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E3" w:rsidRDefault="00EC43C4" w:rsidP="000432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316A0B">
        <w:rPr>
          <w:rFonts w:ascii="Times New Roman" w:hAnsi="Times New Roman" w:cs="Times New Roman"/>
          <w:sz w:val="28"/>
          <w:szCs w:val="28"/>
        </w:rPr>
        <w:t xml:space="preserve">бщественный совет при министерстве образования Кировской области по проведению независимой оценки качества условий осуществления образовательной деятельности организациями, </w:t>
      </w:r>
      <w:r>
        <w:rPr>
          <w:rFonts w:ascii="Times New Roman" w:hAnsi="Times New Roman" w:cs="Times New Roman"/>
          <w:sz w:val="28"/>
          <w:szCs w:val="28"/>
        </w:rPr>
        <w:br/>
      </w:r>
      <w:r w:rsidRPr="00316A0B">
        <w:rPr>
          <w:rFonts w:ascii="Times New Roman" w:hAnsi="Times New Roman" w:cs="Times New Roman"/>
          <w:sz w:val="28"/>
          <w:szCs w:val="28"/>
        </w:rPr>
        <w:t>осуществляющими образовательную деятельность</w:t>
      </w:r>
    </w:p>
    <w:p w:rsidR="00EC43C4" w:rsidRDefault="00EC43C4" w:rsidP="000432E3">
      <w:pPr>
        <w:spacing w:after="0" w:line="240" w:lineRule="auto"/>
        <w:jc w:val="center"/>
        <w:rPr>
          <w:rFonts w:ascii="Times New Roman" w:eastAsia="Times New Roman" w:hAnsi="Times New Roman" w:cs="Times New Roman"/>
          <w:sz w:val="28"/>
          <w:szCs w:val="28"/>
        </w:rPr>
      </w:pPr>
    </w:p>
    <w:p w:rsidR="000432E3" w:rsidRDefault="000432E3" w:rsidP="000432E3">
      <w:pPr>
        <w:spacing w:after="0" w:line="240" w:lineRule="auto"/>
        <w:jc w:val="center"/>
      </w:pPr>
      <w:r>
        <w:rPr>
          <w:rFonts w:ascii="Times New Roman" w:eastAsia="Times New Roman" w:hAnsi="Times New Roman" w:cs="Times New Roman"/>
          <w:sz w:val="28"/>
          <w:szCs w:val="28"/>
        </w:rPr>
        <w:t xml:space="preserve">Кировское областное государственное образовательное автономное </w:t>
      </w:r>
      <w:r>
        <w:rPr>
          <w:rFonts w:ascii="Times New Roman" w:eastAsia="Times New Roman" w:hAnsi="Times New Roman" w:cs="Times New Roman"/>
          <w:sz w:val="28"/>
          <w:szCs w:val="28"/>
        </w:rPr>
        <w:br/>
        <w:t>учреждение дополнительного профессионального образования</w:t>
      </w:r>
    </w:p>
    <w:p w:rsidR="000432E3" w:rsidRDefault="000432E3" w:rsidP="000432E3">
      <w:pPr>
        <w:spacing w:after="0" w:line="240" w:lineRule="auto"/>
        <w:jc w:val="center"/>
      </w:pPr>
      <w:r>
        <w:rPr>
          <w:rFonts w:ascii="Times New Roman" w:eastAsia="Times New Roman" w:hAnsi="Times New Roman" w:cs="Times New Roman"/>
          <w:sz w:val="28"/>
          <w:szCs w:val="28"/>
        </w:rPr>
        <w:t>«Институт развития образования Кировской области»</w:t>
      </w:r>
    </w:p>
    <w:p w:rsidR="000432E3" w:rsidRDefault="000432E3" w:rsidP="000432E3">
      <w:pPr>
        <w:spacing w:after="0" w:line="240" w:lineRule="auto"/>
        <w:jc w:val="center"/>
        <w:rPr>
          <w:rFonts w:ascii="Times New Roman" w:eastAsia="Times New Roman" w:hAnsi="Times New Roman" w:cs="Times New Roman"/>
          <w:sz w:val="28"/>
          <w:szCs w:val="28"/>
        </w:rPr>
      </w:pPr>
    </w:p>
    <w:p w:rsidR="000432E3" w:rsidRDefault="000432E3" w:rsidP="000432E3">
      <w:pPr>
        <w:spacing w:after="0"/>
        <w:ind w:left="6372"/>
        <w:rPr>
          <w:rFonts w:ascii="Times New Roman" w:eastAsia="Times New Roman" w:hAnsi="Times New Roman" w:cs="Times New Roman"/>
          <w:sz w:val="28"/>
          <w:szCs w:val="28"/>
        </w:rPr>
      </w:pPr>
    </w:p>
    <w:p w:rsidR="000432E3" w:rsidRDefault="000432E3" w:rsidP="000432E3">
      <w:pPr>
        <w:ind w:left="6372"/>
        <w:rPr>
          <w:rFonts w:ascii="Times New Roman" w:eastAsia="Times New Roman" w:hAnsi="Times New Roman" w:cs="Times New Roman"/>
          <w:sz w:val="28"/>
          <w:szCs w:val="28"/>
        </w:rPr>
      </w:pPr>
    </w:p>
    <w:p w:rsidR="000432E3" w:rsidRDefault="000432E3" w:rsidP="000432E3">
      <w:pPr>
        <w:spacing w:after="0" w:line="240" w:lineRule="auto"/>
        <w:jc w:val="center"/>
      </w:pPr>
      <w:r>
        <w:rPr>
          <w:rFonts w:ascii="Times New Roman" w:hAnsi="Times New Roman" w:cs="Times New Roman"/>
          <w:b/>
          <w:sz w:val="46"/>
          <w:szCs w:val="46"/>
        </w:rPr>
        <w:t>Аналитические материалы</w:t>
      </w:r>
    </w:p>
    <w:p w:rsidR="000432E3" w:rsidRDefault="000432E3" w:rsidP="000432E3">
      <w:pPr>
        <w:spacing w:after="0" w:line="240" w:lineRule="auto"/>
        <w:jc w:val="center"/>
        <w:rPr>
          <w:rFonts w:ascii="Times New Roman" w:hAnsi="Times New Roman" w:cs="Times New Roman"/>
          <w:b/>
          <w:sz w:val="10"/>
          <w:szCs w:val="10"/>
        </w:rPr>
      </w:pPr>
    </w:p>
    <w:p w:rsidR="000432E3" w:rsidRDefault="000432E3" w:rsidP="000432E3">
      <w:pPr>
        <w:spacing w:after="0" w:line="240" w:lineRule="auto"/>
        <w:jc w:val="center"/>
        <w:rPr>
          <w:rFonts w:ascii="Times New Roman" w:hAnsi="Times New Roman" w:cs="Times New Roman"/>
          <w:b/>
          <w:sz w:val="42"/>
          <w:szCs w:val="42"/>
        </w:rPr>
      </w:pPr>
      <w:r>
        <w:rPr>
          <w:rFonts w:ascii="Times New Roman" w:hAnsi="Times New Roman" w:cs="Times New Roman"/>
          <w:b/>
          <w:sz w:val="42"/>
          <w:szCs w:val="42"/>
        </w:rPr>
        <w:t xml:space="preserve">по результатам проведения независимой оценки качества </w:t>
      </w:r>
      <w:r w:rsidR="00F125F0">
        <w:rPr>
          <w:rFonts w:ascii="Times New Roman" w:hAnsi="Times New Roman" w:cs="Times New Roman"/>
          <w:b/>
          <w:sz w:val="42"/>
          <w:szCs w:val="42"/>
        </w:rPr>
        <w:t xml:space="preserve">условий осуществления образовательной деятельности организациями, </w:t>
      </w:r>
      <w:r w:rsidR="00F125F0" w:rsidRPr="00F125F0">
        <w:rPr>
          <w:rFonts w:ascii="Times New Roman" w:hAnsi="Times New Roman" w:cs="Times New Roman"/>
          <w:b/>
          <w:sz w:val="42"/>
          <w:szCs w:val="42"/>
        </w:rPr>
        <w:t xml:space="preserve">осуществляющими образовательную </w:t>
      </w:r>
      <w:r w:rsidR="006A0916">
        <w:rPr>
          <w:rFonts w:ascii="Times New Roman" w:hAnsi="Times New Roman" w:cs="Times New Roman"/>
          <w:b/>
          <w:sz w:val="42"/>
          <w:szCs w:val="42"/>
        </w:rPr>
        <w:t xml:space="preserve">деятельность </w:t>
      </w:r>
      <w:r w:rsidR="00F125F0">
        <w:rPr>
          <w:rFonts w:ascii="Times New Roman" w:hAnsi="Times New Roman" w:cs="Times New Roman"/>
          <w:b/>
          <w:sz w:val="42"/>
          <w:szCs w:val="42"/>
        </w:rPr>
        <w:t xml:space="preserve">в </w:t>
      </w:r>
      <w:r w:rsidR="00A43D06">
        <w:rPr>
          <w:rFonts w:ascii="Times New Roman" w:hAnsi="Times New Roman" w:cs="Times New Roman"/>
          <w:b/>
          <w:sz w:val="42"/>
          <w:szCs w:val="42"/>
        </w:rPr>
        <w:t>Кировской области,</w:t>
      </w:r>
      <w:r w:rsidR="00054E5C">
        <w:rPr>
          <w:rFonts w:ascii="Times New Roman" w:hAnsi="Times New Roman" w:cs="Times New Roman"/>
          <w:b/>
          <w:sz w:val="42"/>
          <w:szCs w:val="42"/>
        </w:rPr>
        <w:t xml:space="preserve"> </w:t>
      </w:r>
      <w:r>
        <w:rPr>
          <w:rFonts w:ascii="Times New Roman" w:hAnsi="Times New Roman" w:cs="Times New Roman"/>
          <w:b/>
          <w:sz w:val="42"/>
          <w:szCs w:val="42"/>
        </w:rPr>
        <w:t xml:space="preserve">в 2019 году </w:t>
      </w:r>
    </w:p>
    <w:p w:rsidR="00F125F0" w:rsidRDefault="00F125F0" w:rsidP="000432E3">
      <w:pPr>
        <w:spacing w:after="0" w:line="240" w:lineRule="auto"/>
        <w:jc w:val="center"/>
        <w:rPr>
          <w:rFonts w:ascii="Times New Roman" w:hAnsi="Times New Roman" w:cs="Times New Roman"/>
          <w:b/>
          <w:sz w:val="42"/>
          <w:szCs w:val="42"/>
        </w:rPr>
      </w:pPr>
    </w:p>
    <w:p w:rsidR="000432E3" w:rsidRDefault="000432E3" w:rsidP="00913E4D">
      <w:pPr>
        <w:pStyle w:val="af4"/>
        <w:ind w:left="142" w:hanging="363"/>
        <w:jc w:val="center"/>
        <w:rPr>
          <w:b/>
          <w:sz w:val="28"/>
          <w:szCs w:val="28"/>
        </w:rPr>
      </w:pPr>
      <w:r>
        <w:rPr>
          <w:noProof/>
        </w:rPr>
        <w:drawing>
          <wp:inline distT="0" distB="0" distL="0" distR="0">
            <wp:extent cx="2952750" cy="2933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5" t="-55" r="-55" b="-55"/>
                    <a:stretch>
                      <a:fillRect/>
                    </a:stretch>
                  </pic:blipFill>
                  <pic:spPr bwMode="auto">
                    <a:xfrm>
                      <a:off x="0" y="0"/>
                      <a:ext cx="2952750" cy="2933700"/>
                    </a:xfrm>
                    <a:prstGeom prst="rect">
                      <a:avLst/>
                    </a:prstGeom>
                    <a:solidFill>
                      <a:srgbClr val="FFFFFF"/>
                    </a:solidFill>
                    <a:ln w="9525">
                      <a:noFill/>
                      <a:miter lim="800000"/>
                      <a:headEnd/>
                      <a:tailEnd/>
                    </a:ln>
                  </pic:spPr>
                </pic:pic>
              </a:graphicData>
            </a:graphic>
          </wp:inline>
        </w:drawing>
      </w:r>
    </w:p>
    <w:p w:rsidR="000432E3" w:rsidRDefault="000432E3" w:rsidP="00570912">
      <w:pPr>
        <w:pStyle w:val="af4"/>
        <w:ind w:hanging="363"/>
        <w:jc w:val="right"/>
        <w:rPr>
          <w:b/>
          <w:sz w:val="28"/>
          <w:szCs w:val="28"/>
        </w:rPr>
      </w:pPr>
    </w:p>
    <w:p w:rsidR="000432E3" w:rsidRDefault="000432E3" w:rsidP="000432E3">
      <w:pPr>
        <w:pStyle w:val="af4"/>
        <w:spacing w:before="0" w:beforeAutospacing="0" w:after="0" w:afterAutospacing="0"/>
        <w:jc w:val="center"/>
      </w:pPr>
      <w:bookmarkStart w:id="0" w:name="__DdeLink__1947_2041859756"/>
      <w:r>
        <w:rPr>
          <w:sz w:val="32"/>
          <w:szCs w:val="32"/>
        </w:rPr>
        <w:t xml:space="preserve">Киров </w:t>
      </w:r>
    </w:p>
    <w:p w:rsidR="000432E3" w:rsidRDefault="000432E3" w:rsidP="000432E3">
      <w:pPr>
        <w:pStyle w:val="af4"/>
        <w:spacing w:before="0" w:beforeAutospacing="0" w:after="0" w:afterAutospacing="0"/>
        <w:jc w:val="center"/>
      </w:pPr>
      <w:r>
        <w:rPr>
          <w:sz w:val="32"/>
          <w:szCs w:val="32"/>
        </w:rPr>
        <w:t>20</w:t>
      </w:r>
      <w:bookmarkEnd w:id="0"/>
      <w:r>
        <w:rPr>
          <w:sz w:val="32"/>
          <w:szCs w:val="32"/>
        </w:rPr>
        <w:t>20</w:t>
      </w:r>
    </w:p>
    <w:p w:rsidR="00115BCA" w:rsidRPr="009213BC" w:rsidRDefault="00115BCA" w:rsidP="00115BCA">
      <w:pPr>
        <w:jc w:val="right"/>
        <w:rPr>
          <w:rFonts w:ascii="Times New Roman" w:hAnsi="Times New Roman"/>
          <w:b/>
          <w:sz w:val="28"/>
          <w:szCs w:val="28"/>
        </w:rPr>
      </w:pPr>
    </w:p>
    <w:p w:rsidR="00D8043F" w:rsidRPr="000B0629" w:rsidRDefault="00D8043F" w:rsidP="00D8043F">
      <w:pPr>
        <w:pStyle w:val="1ff8"/>
        <w:pageBreakBefore/>
        <w:spacing w:line="360" w:lineRule="auto"/>
        <w:jc w:val="center"/>
        <w:rPr>
          <w:rFonts w:ascii="Times New Roman" w:hAnsi="Times New Roman" w:cs="Times New Roman"/>
          <w:caps/>
          <w:kern w:val="28"/>
        </w:rPr>
      </w:pPr>
      <w:r w:rsidRPr="000B0629">
        <w:rPr>
          <w:rFonts w:ascii="Times New Roman" w:hAnsi="Times New Roman" w:cs="Times New Roman"/>
          <w:caps/>
          <w:kern w:val="28"/>
          <w:sz w:val="28"/>
          <w:szCs w:val="28"/>
        </w:rPr>
        <w:lastRenderedPageBreak/>
        <w:t>Оглавление</w:t>
      </w:r>
    </w:p>
    <w:p w:rsidR="00046EEB" w:rsidRDefault="00046EEB" w:rsidP="00046EEB">
      <w:pPr>
        <w:pStyle w:val="1f2"/>
        <w:spacing w:line="240" w:lineRule="auto"/>
        <w:rPr>
          <w:b/>
        </w:rPr>
      </w:pPr>
    </w:p>
    <w:p w:rsidR="00234B79" w:rsidRDefault="00326C62" w:rsidP="00046EEB">
      <w:pPr>
        <w:pStyle w:val="1f2"/>
        <w:spacing w:line="240" w:lineRule="auto"/>
        <w:rPr>
          <w:caps w:val="0"/>
        </w:rPr>
      </w:pPr>
      <w:r w:rsidRPr="00326C62">
        <w:rPr>
          <w:b/>
        </w:rPr>
        <w:fldChar w:fldCharType="begin"/>
      </w:r>
      <w:r w:rsidR="00234B79" w:rsidRPr="00E130BA">
        <w:rPr>
          <w:b/>
        </w:rPr>
        <w:instrText xml:space="preserve"> TOC \f \o "1-9" \h</w:instrText>
      </w:r>
      <w:r w:rsidRPr="00326C62">
        <w:rPr>
          <w:b/>
        </w:rPr>
        <w:fldChar w:fldCharType="separate"/>
      </w:r>
      <w:hyperlink r:id="rId9" w:anchor="__RefHeading___Toc7387_233206489" w:history="1">
        <w:r w:rsidR="00046EEB" w:rsidRPr="00363E86">
          <w:rPr>
            <w:rStyle w:val="afffffc"/>
            <w:caps w:val="0"/>
          </w:rPr>
          <w:t xml:space="preserve">Список </w:t>
        </w:r>
        <w:r w:rsidR="00046EEB">
          <w:rPr>
            <w:rStyle w:val="afffffc"/>
            <w:caps w:val="0"/>
            <w:lang w:val="en-US"/>
          </w:rPr>
          <w:t>c</w:t>
        </w:r>
        <w:r w:rsidR="00046EEB" w:rsidRPr="00363E86">
          <w:rPr>
            <w:rStyle w:val="afffffc"/>
            <w:caps w:val="0"/>
          </w:rPr>
          <w:t>окращений</w:t>
        </w:r>
        <w:r w:rsidR="00046EEB" w:rsidRPr="00363E86">
          <w:rPr>
            <w:rStyle w:val="afffffc"/>
            <w:caps w:val="0"/>
          </w:rPr>
          <w:tab/>
        </w:r>
      </w:hyperlink>
      <w:r w:rsidR="00046EEB" w:rsidRPr="00363E86">
        <w:rPr>
          <w:caps w:val="0"/>
        </w:rPr>
        <w:t>3</w:t>
      </w:r>
    </w:p>
    <w:p w:rsidR="00046EEB" w:rsidRPr="00046EEB" w:rsidRDefault="00046EEB" w:rsidP="00E537D8">
      <w:pPr>
        <w:spacing w:after="0"/>
        <w:rPr>
          <w:rFonts w:ascii="Times New Roman" w:hAnsi="Times New Roman" w:cs="Times New Roman"/>
          <w:sz w:val="16"/>
          <w:szCs w:val="16"/>
        </w:rPr>
      </w:pPr>
    </w:p>
    <w:p w:rsidR="00234B79" w:rsidRDefault="00E537D8" w:rsidP="00E537D8">
      <w:pPr>
        <w:pStyle w:val="1f2"/>
        <w:spacing w:line="240" w:lineRule="auto"/>
        <w:rPr>
          <w:caps w:val="0"/>
        </w:rPr>
      </w:pPr>
      <w:r>
        <w:rPr>
          <w:caps w:val="0"/>
        </w:rPr>
        <w:t>1. Н</w:t>
      </w:r>
      <w:r w:rsidRPr="00E537D8">
        <w:rPr>
          <w:caps w:val="0"/>
        </w:rPr>
        <w:t xml:space="preserve">ормативно-правововые основы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w:t>
      </w:r>
      <w:r>
        <w:rPr>
          <w:caps w:val="0"/>
        </w:rPr>
        <w:t>К</w:t>
      </w:r>
      <w:r w:rsidRPr="00E537D8">
        <w:rPr>
          <w:caps w:val="0"/>
        </w:rPr>
        <w:t xml:space="preserve">ировской области, </w:t>
      </w:r>
      <w:r>
        <w:rPr>
          <w:caps w:val="0"/>
        </w:rPr>
        <w:br/>
      </w:r>
      <w:r w:rsidRPr="00E537D8">
        <w:rPr>
          <w:caps w:val="0"/>
        </w:rPr>
        <w:t>в 2019 году</w:t>
      </w:r>
      <w:hyperlink r:id="rId10" w:anchor="__RefHeading___Toc7389_233206489" w:history="1">
        <w:r w:rsidR="00046EEB" w:rsidRPr="00363E86">
          <w:rPr>
            <w:rStyle w:val="afffffc"/>
            <w:caps w:val="0"/>
          </w:rPr>
          <w:tab/>
        </w:r>
      </w:hyperlink>
      <w:r w:rsidR="001B1D4B">
        <w:rPr>
          <w:caps w:val="0"/>
        </w:rPr>
        <w:t>4</w:t>
      </w:r>
    </w:p>
    <w:p w:rsidR="00046EEB" w:rsidRPr="00500180" w:rsidRDefault="00046EEB" w:rsidP="00046EEB">
      <w:pPr>
        <w:pStyle w:val="1f2"/>
        <w:spacing w:line="240" w:lineRule="auto"/>
        <w:rPr>
          <w:caps w:val="0"/>
          <w:sz w:val="16"/>
          <w:szCs w:val="16"/>
        </w:rPr>
      </w:pPr>
    </w:p>
    <w:p w:rsidR="00B56CA9" w:rsidRPr="00B56CA9" w:rsidRDefault="00326C62" w:rsidP="00CC3850">
      <w:pPr>
        <w:pStyle w:val="1f2"/>
        <w:spacing w:line="240" w:lineRule="auto"/>
        <w:rPr>
          <w:caps w:val="0"/>
        </w:rPr>
      </w:pPr>
      <w:r w:rsidRPr="00B56CA9">
        <w:rPr>
          <w:caps w:val="0"/>
        </w:rPr>
        <w:fldChar w:fldCharType="begin"/>
      </w:r>
      <w:r w:rsidR="00152553" w:rsidRPr="00B56CA9">
        <w:rPr>
          <w:caps w:val="0"/>
        </w:rPr>
        <w:instrText>HYPERLINK "file:///C:\\Users\\av.vetrova\\Downloads\\Аналитические%20материалы%20по%20НОК%20ОД.doc" \l "__RefHeading___Toc7393_233206489"</w:instrText>
      </w:r>
      <w:r w:rsidRPr="00B56CA9">
        <w:rPr>
          <w:caps w:val="0"/>
        </w:rPr>
        <w:fldChar w:fldCharType="separate"/>
      </w:r>
      <w:r w:rsidR="00046EEB">
        <w:rPr>
          <w:caps w:val="0"/>
        </w:rPr>
        <w:t xml:space="preserve">2. </w:t>
      </w:r>
      <w:r w:rsidR="00B56CA9" w:rsidRPr="00B56CA9">
        <w:rPr>
          <w:caps w:val="0"/>
        </w:rPr>
        <w:t>Порядок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Кировской области,</w:t>
      </w:r>
      <w:r w:rsidR="00CC3850">
        <w:rPr>
          <w:caps w:val="0"/>
        </w:rPr>
        <w:t xml:space="preserve"> в</w:t>
      </w:r>
      <w:r w:rsidR="00B56CA9" w:rsidRPr="00B56CA9">
        <w:rPr>
          <w:caps w:val="0"/>
        </w:rPr>
        <w:t xml:space="preserve"> 2019</w:t>
      </w:r>
      <w:r w:rsidR="00CC3850">
        <w:rPr>
          <w:caps w:val="0"/>
        </w:rPr>
        <w:t xml:space="preserve"> году </w:t>
      </w:r>
      <w:r w:rsidR="00B56CA9">
        <w:rPr>
          <w:caps w:val="0"/>
        </w:rPr>
        <w:t>………</w:t>
      </w:r>
      <w:r w:rsidR="00CC3850">
        <w:rPr>
          <w:caps w:val="0"/>
        </w:rPr>
        <w:t>…</w:t>
      </w:r>
      <w:r w:rsidR="00B56CA9">
        <w:rPr>
          <w:caps w:val="0"/>
        </w:rPr>
        <w:t>.</w:t>
      </w:r>
      <w:r w:rsidR="000B41F2">
        <w:rPr>
          <w:caps w:val="0"/>
        </w:rPr>
        <w:t>.</w:t>
      </w:r>
      <w:r w:rsidR="00500180">
        <w:rPr>
          <w:caps w:val="0"/>
        </w:rPr>
        <w:t xml:space="preserve"> </w:t>
      </w:r>
      <w:r w:rsidR="001B1D4B">
        <w:rPr>
          <w:caps w:val="0"/>
        </w:rPr>
        <w:t>6</w:t>
      </w:r>
    </w:p>
    <w:p w:rsidR="00046EEB" w:rsidRPr="00046EEB" w:rsidRDefault="00326C62" w:rsidP="00046EEB">
      <w:pPr>
        <w:pStyle w:val="1f2"/>
        <w:spacing w:line="240" w:lineRule="auto"/>
        <w:rPr>
          <w:caps w:val="0"/>
          <w:sz w:val="16"/>
          <w:szCs w:val="16"/>
        </w:rPr>
      </w:pPr>
      <w:r w:rsidRPr="00B56CA9">
        <w:rPr>
          <w:caps w:val="0"/>
        </w:rPr>
        <w:fldChar w:fldCharType="end"/>
      </w:r>
    </w:p>
    <w:p w:rsidR="00234B79" w:rsidRDefault="00326C62" w:rsidP="00046EEB">
      <w:pPr>
        <w:pStyle w:val="1f2"/>
        <w:spacing w:line="240" w:lineRule="auto"/>
        <w:rPr>
          <w:rStyle w:val="afffffc"/>
          <w:caps w:val="0"/>
        </w:rPr>
      </w:pPr>
      <w:hyperlink r:id="rId11" w:anchor="__RefHeading___Toc7503_233206489" w:history="1">
        <w:r w:rsidR="00046EEB" w:rsidRPr="00363E86">
          <w:rPr>
            <w:caps w:val="0"/>
          </w:rPr>
          <w:t xml:space="preserve">3. </w:t>
        </w:r>
        <w:r w:rsidR="00B56CA9" w:rsidRPr="00B56CA9">
          <w:rPr>
            <w:bCs w:val="0"/>
            <w:caps w:val="0"/>
          </w:rPr>
          <w:t xml:space="preserve">Анализ результататов проведения независимой оценки качества условий осуществления образовательной деятельности организациями, осуществляющими </w:t>
        </w:r>
        <w:r w:rsidR="00C00AEF">
          <w:rPr>
            <w:bCs w:val="0"/>
            <w:caps w:val="0"/>
          </w:rPr>
          <w:t>образовательную деятельность в К</w:t>
        </w:r>
        <w:r w:rsidR="00B56CA9" w:rsidRPr="00B56CA9">
          <w:rPr>
            <w:bCs w:val="0"/>
            <w:caps w:val="0"/>
          </w:rPr>
          <w:t xml:space="preserve">ировской области, </w:t>
        </w:r>
        <w:r w:rsidR="009F3575">
          <w:rPr>
            <w:bCs w:val="0"/>
            <w:caps w:val="0"/>
          </w:rPr>
          <w:br/>
        </w:r>
        <w:r w:rsidR="00500180">
          <w:rPr>
            <w:bCs w:val="0"/>
            <w:caps w:val="0"/>
          </w:rPr>
          <w:t xml:space="preserve">в </w:t>
        </w:r>
        <w:r w:rsidR="00B56CA9" w:rsidRPr="00B56CA9">
          <w:rPr>
            <w:bCs w:val="0"/>
            <w:caps w:val="0"/>
          </w:rPr>
          <w:t>2019 год</w:t>
        </w:r>
        <w:r w:rsidR="00500180">
          <w:rPr>
            <w:bCs w:val="0"/>
            <w:caps w:val="0"/>
          </w:rPr>
          <w:t>у</w:t>
        </w:r>
        <w:r w:rsidR="00046EEB" w:rsidRPr="00363E86">
          <w:rPr>
            <w:rStyle w:val="afffffc"/>
            <w:caps w:val="0"/>
          </w:rPr>
          <w:tab/>
        </w:r>
      </w:hyperlink>
      <w:r w:rsidR="009F3575">
        <w:t>1</w:t>
      </w:r>
      <w:r w:rsidR="001B1D4B">
        <w:t>0</w:t>
      </w:r>
    </w:p>
    <w:p w:rsidR="00046EEB" w:rsidRPr="00046EEB" w:rsidRDefault="00046EEB" w:rsidP="00046EEB">
      <w:pPr>
        <w:pStyle w:val="1f2"/>
        <w:spacing w:line="276" w:lineRule="auto"/>
        <w:rPr>
          <w:sz w:val="16"/>
          <w:szCs w:val="16"/>
        </w:rPr>
      </w:pPr>
    </w:p>
    <w:p w:rsidR="00C00AEF" w:rsidRPr="00A27EEC" w:rsidRDefault="00AF1076" w:rsidP="00CB7CAE">
      <w:pPr>
        <w:spacing w:line="240" w:lineRule="auto"/>
        <w:jc w:val="both"/>
        <w:rPr>
          <w:rFonts w:ascii="Times New Roman" w:eastAsia="Calibri" w:hAnsi="Times New Roman" w:cs="Times New Roman"/>
          <w:sz w:val="28"/>
          <w:szCs w:val="28"/>
        </w:rPr>
      </w:pPr>
      <w:r w:rsidRPr="00A27EEC">
        <w:rPr>
          <w:rFonts w:ascii="Times New Roman" w:eastAsia="Calibri" w:hAnsi="Times New Roman" w:cs="Times New Roman"/>
          <w:sz w:val="28"/>
          <w:szCs w:val="28"/>
        </w:rPr>
        <w:t>4</w:t>
      </w:r>
      <w:r w:rsidR="00C00AEF" w:rsidRPr="00A27EEC">
        <w:rPr>
          <w:rFonts w:ascii="Times New Roman" w:eastAsia="Calibri" w:hAnsi="Times New Roman" w:cs="Times New Roman"/>
          <w:sz w:val="28"/>
          <w:szCs w:val="28"/>
        </w:rPr>
        <w:t>. Выводы</w:t>
      </w:r>
      <w:r w:rsidR="00C00AEF" w:rsidRPr="00A27EEC">
        <w:t xml:space="preserve"> </w:t>
      </w:r>
      <w:r w:rsidR="00C00AEF" w:rsidRPr="00A27EEC">
        <w:rPr>
          <w:rFonts w:ascii="Times New Roman" w:eastAsia="Calibri" w:hAnsi="Times New Roman" w:cs="Times New Roman"/>
          <w:sz w:val="28"/>
          <w:szCs w:val="28"/>
        </w:rPr>
        <w:t>по и</w:t>
      </w:r>
      <w:r w:rsidR="00D654AB" w:rsidRPr="00A27EEC">
        <w:rPr>
          <w:rFonts w:ascii="Times New Roman" w:eastAsia="Calibri" w:hAnsi="Times New Roman" w:cs="Times New Roman"/>
          <w:sz w:val="28"/>
          <w:szCs w:val="28"/>
        </w:rPr>
        <w:t>т</w:t>
      </w:r>
      <w:r w:rsidR="00C00AEF" w:rsidRPr="00A27EEC">
        <w:rPr>
          <w:rFonts w:ascii="Times New Roman" w:eastAsia="Calibri" w:hAnsi="Times New Roman" w:cs="Times New Roman"/>
          <w:sz w:val="28"/>
          <w:szCs w:val="28"/>
        </w:rPr>
        <w:t>огам проведения независимой оценки качества условий осуществления образовательной деятельности организациями, осуществляющими образовательную деяте</w:t>
      </w:r>
      <w:r w:rsidR="00500180">
        <w:rPr>
          <w:rFonts w:ascii="Times New Roman" w:eastAsia="Calibri" w:hAnsi="Times New Roman" w:cs="Times New Roman"/>
          <w:sz w:val="28"/>
          <w:szCs w:val="28"/>
        </w:rPr>
        <w:t xml:space="preserve">льность в Кировской области, </w:t>
      </w:r>
      <w:r w:rsidR="00500180">
        <w:rPr>
          <w:rFonts w:ascii="Times New Roman" w:eastAsia="Calibri" w:hAnsi="Times New Roman" w:cs="Times New Roman"/>
          <w:sz w:val="28"/>
          <w:szCs w:val="28"/>
        </w:rPr>
        <w:br/>
        <w:t>в</w:t>
      </w:r>
      <w:r w:rsidR="00C00AEF" w:rsidRPr="00A27EEC">
        <w:rPr>
          <w:rFonts w:ascii="Times New Roman" w:eastAsia="Calibri" w:hAnsi="Times New Roman" w:cs="Times New Roman"/>
          <w:sz w:val="28"/>
          <w:szCs w:val="28"/>
        </w:rPr>
        <w:t xml:space="preserve"> 201</w:t>
      </w:r>
      <w:r w:rsidR="00E35784">
        <w:rPr>
          <w:rFonts w:ascii="Times New Roman" w:eastAsia="Calibri" w:hAnsi="Times New Roman" w:cs="Times New Roman"/>
          <w:sz w:val="28"/>
          <w:szCs w:val="28"/>
        </w:rPr>
        <w:t>9 год</w:t>
      </w:r>
      <w:r w:rsidR="00500180">
        <w:rPr>
          <w:rFonts w:ascii="Times New Roman" w:eastAsia="Calibri" w:hAnsi="Times New Roman" w:cs="Times New Roman"/>
          <w:sz w:val="28"/>
          <w:szCs w:val="28"/>
        </w:rPr>
        <w:t>у</w:t>
      </w:r>
      <w:r w:rsidR="00E35784">
        <w:rPr>
          <w:rFonts w:ascii="Times New Roman" w:eastAsia="Calibri" w:hAnsi="Times New Roman" w:cs="Times New Roman"/>
          <w:sz w:val="28"/>
          <w:szCs w:val="28"/>
        </w:rPr>
        <w:t>……………………………………………………………………</w:t>
      </w:r>
      <w:r w:rsidR="00C00AEF" w:rsidRPr="00A27EEC">
        <w:rPr>
          <w:rFonts w:ascii="Times New Roman" w:eastAsia="Calibri" w:hAnsi="Times New Roman" w:cs="Times New Roman"/>
          <w:sz w:val="28"/>
          <w:szCs w:val="28"/>
        </w:rPr>
        <w:t>…</w:t>
      </w:r>
      <w:r w:rsidR="00B14329">
        <w:rPr>
          <w:rFonts w:ascii="Times New Roman" w:eastAsia="Calibri" w:hAnsi="Times New Roman" w:cs="Times New Roman"/>
          <w:sz w:val="28"/>
          <w:szCs w:val="28"/>
        </w:rPr>
        <w:t xml:space="preserve">  40</w:t>
      </w:r>
    </w:p>
    <w:p w:rsidR="00AF1076" w:rsidRPr="00AF1076" w:rsidRDefault="00326C62" w:rsidP="00AF1076">
      <w:pPr>
        <w:spacing w:line="240" w:lineRule="auto"/>
        <w:jc w:val="both"/>
        <w:rPr>
          <w:rFonts w:ascii="Times New Roman" w:eastAsia="Calibri" w:hAnsi="Times New Roman" w:cs="Times New Roman"/>
          <w:sz w:val="26"/>
          <w:szCs w:val="28"/>
        </w:rPr>
      </w:pPr>
      <w:hyperlink r:id="rId12" w:anchor="__RefHeading___Toc7505_233206489" w:history="1">
        <w:r w:rsidR="00AF1076">
          <w:rPr>
            <w:rFonts w:ascii="Times New Roman" w:eastAsia="Calibri" w:hAnsi="Times New Roman" w:cs="Times New Roman"/>
            <w:sz w:val="28"/>
            <w:szCs w:val="28"/>
          </w:rPr>
          <w:t>5</w:t>
        </w:r>
        <w:r w:rsidR="00AF1076" w:rsidRPr="00CB7CAE">
          <w:rPr>
            <w:rFonts w:ascii="Times New Roman" w:eastAsia="Calibri" w:hAnsi="Times New Roman" w:cs="Times New Roman"/>
            <w:sz w:val="28"/>
            <w:szCs w:val="28"/>
          </w:rPr>
          <w:t>. Рейтинг образовательных организаций по результатам сбора и обобщения информации о качестве условий осуществления образовательной деятельности образовательными организациями Кировской области,</w:t>
        </w:r>
        <w:r w:rsidR="00AF1076">
          <w:rPr>
            <w:rFonts w:ascii="Times New Roman" w:eastAsia="Calibri" w:hAnsi="Times New Roman" w:cs="Times New Roman"/>
            <w:sz w:val="28"/>
            <w:szCs w:val="28"/>
          </w:rPr>
          <w:t xml:space="preserve"> </w:t>
        </w:r>
        <w:r w:rsidR="005B2705">
          <w:rPr>
            <w:rFonts w:ascii="Times New Roman" w:eastAsia="Calibri" w:hAnsi="Times New Roman" w:cs="Times New Roman"/>
            <w:sz w:val="28"/>
            <w:szCs w:val="28"/>
          </w:rPr>
          <w:br/>
        </w:r>
        <w:r w:rsidR="00AF1076" w:rsidRPr="00CB7CAE">
          <w:rPr>
            <w:rFonts w:ascii="Times New Roman" w:eastAsia="Calibri" w:hAnsi="Times New Roman" w:cs="Times New Roman"/>
            <w:sz w:val="28"/>
            <w:szCs w:val="28"/>
          </w:rPr>
          <w:t>в отношении которых проводи</w:t>
        </w:r>
        <w:r w:rsidR="00AF1076">
          <w:rPr>
            <w:rFonts w:ascii="Times New Roman" w:eastAsia="Calibri" w:hAnsi="Times New Roman" w:cs="Times New Roman"/>
            <w:sz w:val="28"/>
            <w:szCs w:val="28"/>
          </w:rPr>
          <w:t>лась</w:t>
        </w:r>
        <w:r w:rsidR="00AF1076" w:rsidRPr="00CB7CAE">
          <w:rPr>
            <w:rFonts w:ascii="Times New Roman" w:eastAsia="Calibri" w:hAnsi="Times New Roman" w:cs="Times New Roman"/>
            <w:sz w:val="28"/>
            <w:szCs w:val="28"/>
          </w:rPr>
          <w:t xml:space="preserve"> независимая оценка качества условий осуществления образовательной деятельности в 2019 году </w:t>
        </w:r>
      </w:hyperlink>
      <w:r w:rsidR="00AF1076" w:rsidRPr="00CB7CAE">
        <w:rPr>
          <w:rFonts w:ascii="Times New Roman" w:eastAsia="Calibri" w:hAnsi="Times New Roman" w:cs="Times New Roman"/>
          <w:sz w:val="28"/>
          <w:szCs w:val="28"/>
        </w:rPr>
        <w:t>………</w:t>
      </w:r>
      <w:r w:rsidR="00E35784">
        <w:rPr>
          <w:rFonts w:ascii="Times New Roman" w:eastAsia="Calibri" w:hAnsi="Times New Roman" w:cs="Times New Roman"/>
          <w:sz w:val="28"/>
          <w:szCs w:val="28"/>
        </w:rPr>
        <w:t>…………</w:t>
      </w:r>
      <w:r w:rsidR="00E35784">
        <w:rPr>
          <w:rFonts w:ascii="Times New Roman" w:eastAsia="Calibri" w:hAnsi="Times New Roman" w:cs="Times New Roman"/>
          <w:sz w:val="26"/>
          <w:szCs w:val="28"/>
        </w:rPr>
        <w:t>4</w:t>
      </w:r>
      <w:r w:rsidR="006B7F8A">
        <w:rPr>
          <w:rFonts w:ascii="Times New Roman" w:eastAsia="Calibri" w:hAnsi="Times New Roman" w:cs="Times New Roman"/>
          <w:sz w:val="26"/>
          <w:szCs w:val="28"/>
        </w:rPr>
        <w:t>3</w:t>
      </w:r>
    </w:p>
    <w:p w:rsidR="006C1DDC" w:rsidRPr="00CB7CAE" w:rsidRDefault="006C1DDC" w:rsidP="00CB7CAE">
      <w:pPr>
        <w:spacing w:line="240" w:lineRule="auto"/>
        <w:jc w:val="both"/>
        <w:rPr>
          <w:rFonts w:ascii="Times New Roman" w:eastAsia="Calibri" w:hAnsi="Times New Roman" w:cs="Times New Roman"/>
          <w:sz w:val="28"/>
          <w:szCs w:val="28"/>
        </w:rPr>
      </w:pPr>
    </w:p>
    <w:p w:rsidR="00046EEB" w:rsidRDefault="00046EEB" w:rsidP="00046EEB">
      <w:pPr>
        <w:spacing w:after="0" w:line="240" w:lineRule="auto"/>
        <w:rPr>
          <w:rFonts w:ascii="Times New Roman" w:hAnsi="Times New Roman" w:cs="Times New Roman"/>
          <w:sz w:val="16"/>
          <w:szCs w:val="16"/>
        </w:rPr>
      </w:pPr>
    </w:p>
    <w:p w:rsidR="006C1DDC" w:rsidRDefault="006C1DDC" w:rsidP="00046EEB">
      <w:pPr>
        <w:spacing w:after="0" w:line="240" w:lineRule="auto"/>
        <w:rPr>
          <w:rFonts w:ascii="Times New Roman" w:hAnsi="Times New Roman" w:cs="Times New Roman"/>
          <w:sz w:val="16"/>
          <w:szCs w:val="16"/>
        </w:rPr>
      </w:pPr>
    </w:p>
    <w:p w:rsidR="006C1DDC" w:rsidRPr="00046EEB" w:rsidRDefault="006C1DDC" w:rsidP="00046EEB">
      <w:pPr>
        <w:spacing w:after="0" w:line="240" w:lineRule="auto"/>
        <w:rPr>
          <w:rFonts w:ascii="Times New Roman" w:hAnsi="Times New Roman" w:cs="Times New Roman"/>
          <w:sz w:val="16"/>
          <w:szCs w:val="16"/>
        </w:rPr>
      </w:pPr>
    </w:p>
    <w:p w:rsidR="004135EC" w:rsidRDefault="00326C62" w:rsidP="006C1DDC">
      <w:pPr>
        <w:spacing w:after="0" w:line="240" w:lineRule="auto"/>
        <w:rPr>
          <w:rFonts w:ascii="Times New Roman" w:hAnsi="Times New Roman" w:cs="Times New Roman"/>
          <w:sz w:val="28"/>
          <w:szCs w:val="28"/>
        </w:rPr>
      </w:pPr>
      <w:r w:rsidRPr="00E130BA">
        <w:fldChar w:fldCharType="end"/>
      </w:r>
    </w:p>
    <w:p w:rsidR="00B6472A" w:rsidRDefault="00B6472A" w:rsidP="004135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946D91" w:rsidRDefault="00046EEB" w:rsidP="00234B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сокращений</w:t>
      </w:r>
    </w:p>
    <w:p w:rsidR="00946D91" w:rsidRDefault="00946D91" w:rsidP="00946D91">
      <w:pPr>
        <w:pStyle w:val="71"/>
        <w:tabs>
          <w:tab w:val="left" w:pos="1843"/>
        </w:tabs>
        <w:suppressAutoHyphens w:val="0"/>
        <w:spacing w:after="0"/>
        <w:ind w:left="709"/>
        <w:jc w:val="both"/>
        <w:rPr>
          <w:rFonts w:ascii="Times New Roman" w:hAnsi="Times New Roman" w:cs="Times New Roman"/>
          <w:b/>
          <w:sz w:val="28"/>
          <w:szCs w:val="28"/>
        </w:rPr>
      </w:pPr>
    </w:p>
    <w:p w:rsidR="00946D91" w:rsidRPr="00946D91" w:rsidRDefault="00946D91" w:rsidP="00946D91">
      <w:pPr>
        <w:pStyle w:val="71"/>
        <w:tabs>
          <w:tab w:val="left" w:pos="1134"/>
        </w:tabs>
        <w:suppressAutoHyphens w:val="0"/>
        <w:spacing w:after="0"/>
        <w:ind w:left="0"/>
        <w:jc w:val="both"/>
      </w:pPr>
      <w:r w:rsidRPr="00946D91">
        <w:rPr>
          <w:rFonts w:ascii="Times New Roman" w:hAnsi="Times New Roman" w:cs="Times New Roman"/>
          <w:b/>
          <w:sz w:val="28"/>
          <w:szCs w:val="28"/>
        </w:rPr>
        <w:t>НОК</w:t>
      </w:r>
      <w:r w:rsidR="00046EEB">
        <w:rPr>
          <w:rFonts w:ascii="Times New Roman" w:hAnsi="Times New Roman" w:cs="Times New Roman"/>
          <w:b/>
          <w:sz w:val="28"/>
          <w:szCs w:val="28"/>
        </w:rPr>
        <w:t>О</w:t>
      </w:r>
      <w:r w:rsidR="00CC3850">
        <w:rPr>
          <w:rFonts w:ascii="Times New Roman" w:hAnsi="Times New Roman" w:cs="Times New Roman"/>
          <w:b/>
          <w:sz w:val="28"/>
          <w:szCs w:val="28"/>
        </w:rPr>
        <w:t xml:space="preserve"> </w:t>
      </w:r>
      <w:r w:rsidRPr="00946D91">
        <w:rPr>
          <w:rFonts w:ascii="Times New Roman" w:hAnsi="Times New Roman" w:cs="Times New Roman"/>
          <w:sz w:val="28"/>
          <w:szCs w:val="28"/>
        </w:rPr>
        <w:t xml:space="preserve">– </w:t>
      </w:r>
      <w:r w:rsidR="00F125F0">
        <w:rPr>
          <w:rFonts w:ascii="Times New Roman" w:eastAsia="Times New Roman" w:hAnsi="Times New Roman" w:cs="Times New Roman"/>
          <w:color w:val="000000"/>
          <w:sz w:val="28"/>
          <w:szCs w:val="28"/>
          <w:lang w:eastAsia="ru-RU"/>
        </w:rPr>
        <w:t>н</w:t>
      </w:r>
      <w:r w:rsidR="00F125F0" w:rsidRPr="00F125F0">
        <w:rPr>
          <w:rFonts w:ascii="Times New Roman" w:eastAsia="Times New Roman" w:hAnsi="Times New Roman" w:cs="Times New Roman"/>
          <w:color w:val="000000"/>
          <w:sz w:val="28"/>
          <w:szCs w:val="28"/>
          <w:lang w:eastAsia="ru-RU"/>
        </w:rPr>
        <w:t xml:space="preserve">езависимая оценка качества условий осуществления </w:t>
      </w:r>
      <w:r w:rsidR="00CC3850">
        <w:rPr>
          <w:rFonts w:ascii="Times New Roman" w:eastAsia="Times New Roman" w:hAnsi="Times New Roman" w:cs="Times New Roman"/>
          <w:color w:val="000000"/>
          <w:sz w:val="28"/>
          <w:szCs w:val="28"/>
          <w:lang w:eastAsia="ru-RU"/>
        </w:rPr>
        <w:t>о</w:t>
      </w:r>
      <w:r w:rsidR="00F125F0" w:rsidRPr="00F125F0">
        <w:rPr>
          <w:rFonts w:ascii="Times New Roman" w:eastAsia="Times New Roman" w:hAnsi="Times New Roman" w:cs="Times New Roman"/>
          <w:color w:val="000000"/>
          <w:sz w:val="28"/>
          <w:szCs w:val="28"/>
          <w:lang w:eastAsia="ru-RU"/>
        </w:rPr>
        <w:t>бразовательной деятельности организациями, осуществляющими образовательную деятельность</w:t>
      </w:r>
      <w:r w:rsidR="002E558F">
        <w:rPr>
          <w:rFonts w:ascii="Times New Roman" w:eastAsia="Times New Roman" w:hAnsi="Times New Roman" w:cs="Times New Roman"/>
          <w:color w:val="000000"/>
          <w:sz w:val="28"/>
          <w:szCs w:val="28"/>
          <w:lang w:eastAsia="ru-RU"/>
        </w:rPr>
        <w:t>.</w:t>
      </w:r>
    </w:p>
    <w:p w:rsidR="00071580" w:rsidRDefault="00071580" w:rsidP="00946D91">
      <w:pPr>
        <w:pStyle w:val="71"/>
        <w:tabs>
          <w:tab w:val="left" w:pos="1134"/>
        </w:tabs>
        <w:suppressAutoHyphens w:val="0"/>
        <w:spacing w:after="0"/>
        <w:ind w:left="0"/>
        <w:jc w:val="both"/>
        <w:rPr>
          <w:rFonts w:ascii="Times New Roman" w:eastAsia="Times New Roman" w:hAnsi="Times New Roman" w:cs="Times New Roman"/>
          <w:b/>
          <w:bCs/>
          <w:color w:val="000000"/>
          <w:sz w:val="28"/>
          <w:szCs w:val="28"/>
          <w:lang w:eastAsia="ru-RU"/>
        </w:rPr>
      </w:pPr>
      <w:r w:rsidRPr="00946D91">
        <w:rPr>
          <w:rFonts w:ascii="Times New Roman" w:eastAsia="Times New Roman" w:hAnsi="Times New Roman" w:cs="Times New Roman"/>
          <w:b/>
          <w:color w:val="000000"/>
          <w:sz w:val="28"/>
          <w:szCs w:val="28"/>
          <w:lang w:eastAsia="ru-RU"/>
        </w:rPr>
        <w:t>ГОО</w:t>
      </w:r>
      <w:r w:rsidRPr="00946D91">
        <w:rPr>
          <w:rFonts w:ascii="Times New Roman" w:eastAsia="Times New Roman" w:hAnsi="Times New Roman" w:cs="Times New Roman"/>
          <w:color w:val="000000"/>
          <w:sz w:val="28"/>
          <w:szCs w:val="28"/>
          <w:lang w:eastAsia="ru-RU"/>
        </w:rPr>
        <w:t xml:space="preserve"> – государственные общеобразовательные организации</w:t>
      </w:r>
      <w:r w:rsidR="002E558F">
        <w:rPr>
          <w:rFonts w:ascii="Times New Roman" w:eastAsia="Times New Roman" w:hAnsi="Times New Roman" w:cs="Times New Roman"/>
          <w:color w:val="000000"/>
          <w:sz w:val="28"/>
          <w:szCs w:val="28"/>
          <w:lang w:eastAsia="ru-RU"/>
        </w:rPr>
        <w:t>.</w:t>
      </w:r>
    </w:p>
    <w:p w:rsidR="00071580" w:rsidRPr="00946D91" w:rsidRDefault="00071580" w:rsidP="00071580">
      <w:pPr>
        <w:pStyle w:val="71"/>
        <w:tabs>
          <w:tab w:val="left" w:pos="1134"/>
        </w:tabs>
        <w:suppressAutoHyphens w:val="0"/>
        <w:spacing w:after="0"/>
        <w:ind w:left="0"/>
        <w:jc w:val="both"/>
        <w:rPr>
          <w:rFonts w:ascii="Times New Roman" w:eastAsia="Times New Roman" w:hAnsi="Times New Roman" w:cs="Times New Roman"/>
          <w:color w:val="000000"/>
          <w:sz w:val="28"/>
          <w:szCs w:val="28"/>
          <w:lang w:eastAsia="ru-RU"/>
        </w:rPr>
      </w:pPr>
      <w:r w:rsidRPr="00946D91">
        <w:rPr>
          <w:rFonts w:ascii="Times New Roman" w:eastAsia="Times New Roman" w:hAnsi="Times New Roman" w:cs="Times New Roman"/>
          <w:b/>
          <w:color w:val="000000"/>
          <w:sz w:val="28"/>
          <w:szCs w:val="28"/>
          <w:lang w:eastAsia="ru-RU"/>
        </w:rPr>
        <w:t>МОО</w:t>
      </w:r>
      <w:r w:rsidRPr="00946D91">
        <w:rPr>
          <w:rFonts w:ascii="Times New Roman" w:eastAsia="Times New Roman" w:hAnsi="Times New Roman" w:cs="Times New Roman"/>
          <w:color w:val="000000"/>
          <w:sz w:val="28"/>
          <w:szCs w:val="28"/>
          <w:lang w:eastAsia="ru-RU"/>
        </w:rPr>
        <w:t xml:space="preserve"> – муниципальные общеобразовательные </w:t>
      </w:r>
      <w:r w:rsidR="002E558F">
        <w:rPr>
          <w:rFonts w:ascii="Times New Roman" w:eastAsia="Times New Roman" w:hAnsi="Times New Roman" w:cs="Times New Roman"/>
          <w:color w:val="000000"/>
          <w:sz w:val="28"/>
          <w:szCs w:val="28"/>
          <w:lang w:eastAsia="ru-RU"/>
        </w:rPr>
        <w:t>организации.</w:t>
      </w:r>
    </w:p>
    <w:p w:rsidR="00946D91" w:rsidRPr="00946D91" w:rsidRDefault="00946D91" w:rsidP="00946D91">
      <w:pPr>
        <w:pStyle w:val="71"/>
        <w:tabs>
          <w:tab w:val="left" w:pos="1134"/>
        </w:tabs>
        <w:suppressAutoHyphens w:val="0"/>
        <w:spacing w:after="0"/>
        <w:ind w:left="0"/>
        <w:jc w:val="both"/>
        <w:rPr>
          <w:rFonts w:ascii="Times New Roman" w:eastAsia="Times New Roman" w:hAnsi="Times New Roman" w:cs="Times New Roman"/>
          <w:color w:val="000000"/>
          <w:sz w:val="28"/>
          <w:szCs w:val="28"/>
          <w:lang w:eastAsia="ru-RU"/>
        </w:rPr>
      </w:pPr>
      <w:r w:rsidRPr="00946D91">
        <w:rPr>
          <w:rFonts w:ascii="Times New Roman" w:eastAsia="Times New Roman" w:hAnsi="Times New Roman" w:cs="Times New Roman"/>
          <w:b/>
          <w:bCs/>
          <w:color w:val="000000"/>
          <w:sz w:val="28"/>
          <w:szCs w:val="28"/>
          <w:lang w:eastAsia="ru-RU"/>
        </w:rPr>
        <w:t>ПОО</w:t>
      </w:r>
      <w:r w:rsidRPr="00946D91">
        <w:rPr>
          <w:rFonts w:ascii="Times New Roman" w:eastAsia="Times New Roman" w:hAnsi="Times New Roman" w:cs="Times New Roman"/>
          <w:color w:val="000000"/>
          <w:sz w:val="28"/>
          <w:szCs w:val="28"/>
          <w:lang w:eastAsia="ru-RU"/>
        </w:rPr>
        <w:t xml:space="preserve"> ‒ профессиональные образовательные организации</w:t>
      </w:r>
      <w:r w:rsidR="002E558F">
        <w:rPr>
          <w:rFonts w:ascii="Times New Roman" w:eastAsia="Times New Roman" w:hAnsi="Times New Roman" w:cs="Times New Roman"/>
          <w:color w:val="000000"/>
          <w:sz w:val="28"/>
          <w:szCs w:val="28"/>
          <w:lang w:eastAsia="ru-RU"/>
        </w:rPr>
        <w:t>.</w:t>
      </w:r>
    </w:p>
    <w:p w:rsidR="00946D91" w:rsidRPr="00946D91" w:rsidRDefault="00946D91" w:rsidP="00946D91">
      <w:pPr>
        <w:pStyle w:val="71"/>
        <w:tabs>
          <w:tab w:val="left" w:pos="1134"/>
        </w:tabs>
        <w:suppressAutoHyphens w:val="0"/>
        <w:spacing w:after="0"/>
        <w:ind w:left="0"/>
        <w:jc w:val="both"/>
      </w:pPr>
      <w:r w:rsidRPr="00946D91">
        <w:rPr>
          <w:rFonts w:ascii="Times New Roman" w:eastAsia="Times New Roman" w:hAnsi="Times New Roman" w:cs="Times New Roman"/>
          <w:b/>
          <w:color w:val="000000"/>
          <w:sz w:val="28"/>
          <w:szCs w:val="28"/>
          <w:lang w:eastAsia="ru-RU"/>
        </w:rPr>
        <w:t>ГОО</w:t>
      </w:r>
      <w:r w:rsidR="00D210A2">
        <w:rPr>
          <w:rFonts w:ascii="Times New Roman" w:eastAsia="Times New Roman" w:hAnsi="Times New Roman" w:cs="Times New Roman"/>
          <w:b/>
          <w:color w:val="000000"/>
          <w:sz w:val="28"/>
          <w:szCs w:val="28"/>
          <w:lang w:eastAsia="ru-RU"/>
        </w:rPr>
        <w:t xml:space="preserve"> </w:t>
      </w:r>
      <w:r w:rsidRPr="00046EEB">
        <w:rPr>
          <w:rFonts w:ascii="Times New Roman" w:eastAsia="Times New Roman" w:hAnsi="Times New Roman" w:cs="Times New Roman"/>
          <w:b/>
          <w:color w:val="000000"/>
          <w:sz w:val="28"/>
          <w:szCs w:val="28"/>
          <w:lang w:eastAsia="ru-RU"/>
        </w:rPr>
        <w:t>для детей-сирот</w:t>
      </w:r>
      <w:r w:rsidR="00500180">
        <w:rPr>
          <w:rFonts w:ascii="Times New Roman" w:eastAsia="Times New Roman" w:hAnsi="Times New Roman" w:cs="Times New Roman"/>
          <w:b/>
          <w:color w:val="000000"/>
          <w:sz w:val="28"/>
          <w:szCs w:val="28"/>
          <w:lang w:eastAsia="ru-RU"/>
        </w:rPr>
        <w:t xml:space="preserve"> </w:t>
      </w:r>
      <w:r w:rsidR="00071580">
        <w:rPr>
          <w:rFonts w:ascii="Times New Roman" w:eastAsia="Times New Roman" w:hAnsi="Times New Roman" w:cs="Times New Roman"/>
          <w:color w:val="000000"/>
          <w:sz w:val="28"/>
          <w:szCs w:val="28"/>
          <w:lang w:eastAsia="ru-RU"/>
        </w:rPr>
        <w:t>–</w:t>
      </w:r>
      <w:r w:rsidRPr="00946D91">
        <w:rPr>
          <w:rFonts w:ascii="Times New Roman" w:eastAsia="Times New Roman" w:hAnsi="Times New Roman" w:cs="Times New Roman"/>
          <w:color w:val="000000"/>
          <w:sz w:val="28"/>
          <w:szCs w:val="28"/>
          <w:lang w:eastAsia="ru-RU"/>
        </w:rPr>
        <w:t xml:space="preserve"> государственные общеобразовательные организации</w:t>
      </w:r>
      <w:r>
        <w:rPr>
          <w:rFonts w:ascii="Times New Roman" w:eastAsia="Times New Roman" w:hAnsi="Times New Roman" w:cs="Times New Roman"/>
          <w:color w:val="000000"/>
          <w:sz w:val="28"/>
          <w:szCs w:val="28"/>
          <w:lang w:eastAsia="ru-RU"/>
        </w:rPr>
        <w:t xml:space="preserve"> для детей-сирот </w:t>
      </w:r>
      <w:r w:rsidRPr="00946D91">
        <w:rPr>
          <w:rFonts w:ascii="Times New Roman" w:eastAsia="Times New Roman" w:hAnsi="Times New Roman" w:cs="Times New Roman"/>
          <w:color w:val="000000"/>
          <w:sz w:val="28"/>
          <w:szCs w:val="28"/>
          <w:lang w:eastAsia="ru-RU"/>
        </w:rPr>
        <w:t>и детей, оставшихся без попечения родителей</w:t>
      </w:r>
      <w:r w:rsidR="002E558F">
        <w:rPr>
          <w:rFonts w:ascii="Times New Roman" w:eastAsia="Times New Roman" w:hAnsi="Times New Roman" w:cs="Times New Roman"/>
          <w:color w:val="000000"/>
          <w:sz w:val="28"/>
          <w:szCs w:val="28"/>
          <w:lang w:eastAsia="ru-RU"/>
        </w:rPr>
        <w:t>.</w:t>
      </w:r>
    </w:p>
    <w:p w:rsidR="00946D91" w:rsidRDefault="00946D91" w:rsidP="00946D91">
      <w:pPr>
        <w:pStyle w:val="71"/>
        <w:tabs>
          <w:tab w:val="left" w:pos="1134"/>
        </w:tabs>
        <w:suppressAutoHyphens w:val="0"/>
        <w:spacing w:after="0"/>
        <w:ind w:left="0"/>
        <w:jc w:val="both"/>
        <w:rPr>
          <w:rFonts w:ascii="Times New Roman" w:eastAsia="Times New Roman" w:hAnsi="Times New Roman" w:cs="Times New Roman"/>
          <w:color w:val="000000"/>
          <w:sz w:val="28"/>
          <w:szCs w:val="28"/>
          <w:lang w:eastAsia="ru-RU"/>
        </w:rPr>
      </w:pPr>
      <w:r w:rsidRPr="00946D91">
        <w:rPr>
          <w:rFonts w:ascii="Times New Roman" w:eastAsia="Times New Roman" w:hAnsi="Times New Roman" w:cs="Times New Roman"/>
          <w:b/>
          <w:color w:val="000000"/>
          <w:sz w:val="28"/>
          <w:szCs w:val="28"/>
          <w:lang w:eastAsia="ru-RU"/>
        </w:rPr>
        <w:t>ГОО</w:t>
      </w:r>
      <w:r w:rsidR="00D210A2">
        <w:rPr>
          <w:rFonts w:ascii="Times New Roman" w:eastAsia="Times New Roman" w:hAnsi="Times New Roman" w:cs="Times New Roman"/>
          <w:b/>
          <w:color w:val="000000"/>
          <w:sz w:val="28"/>
          <w:szCs w:val="28"/>
          <w:lang w:eastAsia="ru-RU"/>
        </w:rPr>
        <w:t xml:space="preserve"> </w:t>
      </w:r>
      <w:r w:rsidRPr="00046EEB">
        <w:rPr>
          <w:rFonts w:ascii="Times New Roman" w:eastAsia="Times New Roman" w:hAnsi="Times New Roman" w:cs="Times New Roman"/>
          <w:b/>
          <w:color w:val="000000"/>
          <w:sz w:val="28"/>
          <w:szCs w:val="28"/>
          <w:lang w:eastAsia="ru-RU"/>
        </w:rPr>
        <w:t xml:space="preserve">для детей с ОВЗ </w:t>
      </w:r>
      <w:r w:rsidR="00071580">
        <w:rPr>
          <w:rFonts w:ascii="Times New Roman" w:eastAsia="Times New Roman" w:hAnsi="Times New Roman" w:cs="Times New Roman"/>
          <w:color w:val="000000"/>
          <w:sz w:val="28"/>
          <w:szCs w:val="28"/>
          <w:lang w:eastAsia="ru-RU"/>
        </w:rPr>
        <w:t>–</w:t>
      </w:r>
      <w:r w:rsidR="00CC3850">
        <w:rPr>
          <w:rFonts w:ascii="Times New Roman" w:eastAsia="Times New Roman" w:hAnsi="Times New Roman" w:cs="Times New Roman"/>
          <w:color w:val="000000"/>
          <w:sz w:val="28"/>
          <w:szCs w:val="28"/>
          <w:lang w:eastAsia="ru-RU"/>
        </w:rPr>
        <w:t xml:space="preserve"> </w:t>
      </w:r>
      <w:r w:rsidRPr="00946D91">
        <w:rPr>
          <w:rFonts w:ascii="Times New Roman" w:eastAsia="Times New Roman" w:hAnsi="Times New Roman" w:cs="Times New Roman"/>
          <w:color w:val="000000"/>
          <w:sz w:val="28"/>
          <w:szCs w:val="28"/>
          <w:lang w:eastAsia="ru-RU"/>
        </w:rPr>
        <w:t>государственные общеобразовательные организации</w:t>
      </w:r>
      <w:r>
        <w:rPr>
          <w:rFonts w:ascii="Times New Roman" w:eastAsia="Times New Roman" w:hAnsi="Times New Roman" w:cs="Times New Roman"/>
          <w:color w:val="000000"/>
          <w:sz w:val="28"/>
          <w:szCs w:val="28"/>
          <w:lang w:eastAsia="ru-RU"/>
        </w:rPr>
        <w:t xml:space="preserve"> для детей с ограниченными возможностями здоровья</w:t>
      </w:r>
      <w:r w:rsidR="002E558F">
        <w:rPr>
          <w:rFonts w:ascii="Times New Roman" w:eastAsia="Times New Roman" w:hAnsi="Times New Roman" w:cs="Times New Roman"/>
          <w:color w:val="000000"/>
          <w:sz w:val="28"/>
          <w:szCs w:val="28"/>
          <w:lang w:eastAsia="ru-RU"/>
        </w:rPr>
        <w:t>.</w:t>
      </w:r>
    </w:p>
    <w:p w:rsidR="00946D91" w:rsidRDefault="00946D91" w:rsidP="00946D91">
      <w:pPr>
        <w:pStyle w:val="71"/>
        <w:tabs>
          <w:tab w:val="left" w:pos="1134"/>
        </w:tabs>
        <w:suppressAutoHyphens w:val="0"/>
        <w:spacing w:after="0"/>
        <w:ind w:left="0"/>
        <w:jc w:val="both"/>
        <w:rPr>
          <w:rFonts w:ascii="Times New Roman" w:eastAsia="Times New Roman" w:hAnsi="Times New Roman" w:cs="Times New Roman"/>
          <w:color w:val="000000"/>
          <w:sz w:val="28"/>
          <w:szCs w:val="28"/>
          <w:lang w:eastAsia="ru-RU"/>
        </w:rPr>
      </w:pPr>
      <w:r w:rsidRPr="00946D91">
        <w:rPr>
          <w:rFonts w:ascii="Times New Roman" w:eastAsia="Times New Roman" w:hAnsi="Times New Roman" w:cs="Times New Roman"/>
          <w:b/>
          <w:color w:val="000000"/>
          <w:sz w:val="28"/>
          <w:szCs w:val="28"/>
          <w:lang w:eastAsia="ru-RU"/>
        </w:rPr>
        <w:t>ЧОО</w:t>
      </w:r>
      <w:r>
        <w:rPr>
          <w:rFonts w:ascii="Times New Roman" w:eastAsia="Times New Roman" w:hAnsi="Times New Roman" w:cs="Times New Roman"/>
          <w:color w:val="000000"/>
          <w:sz w:val="28"/>
          <w:szCs w:val="28"/>
          <w:lang w:eastAsia="ru-RU"/>
        </w:rPr>
        <w:t xml:space="preserve"> – </w:t>
      </w:r>
      <w:r w:rsidRPr="002E558F">
        <w:rPr>
          <w:rFonts w:ascii="Times New Roman" w:eastAsia="Times New Roman" w:hAnsi="Times New Roman" w:cs="Times New Roman"/>
          <w:sz w:val="28"/>
          <w:szCs w:val="28"/>
          <w:lang w:eastAsia="ru-RU"/>
        </w:rPr>
        <w:t xml:space="preserve">частные </w:t>
      </w:r>
      <w:r w:rsidR="00127744" w:rsidRPr="002E558F">
        <w:rPr>
          <w:rFonts w:ascii="Times New Roman" w:eastAsia="Times New Roman" w:hAnsi="Times New Roman" w:cs="Times New Roman"/>
          <w:sz w:val="28"/>
          <w:szCs w:val="28"/>
          <w:lang w:eastAsia="ru-RU"/>
        </w:rPr>
        <w:t>обще</w:t>
      </w:r>
      <w:r w:rsidRPr="002E558F">
        <w:rPr>
          <w:rFonts w:ascii="Times New Roman" w:eastAsia="Times New Roman" w:hAnsi="Times New Roman" w:cs="Times New Roman"/>
          <w:sz w:val="28"/>
          <w:szCs w:val="28"/>
          <w:lang w:eastAsia="ru-RU"/>
        </w:rPr>
        <w:t>образовательные</w:t>
      </w:r>
      <w:r>
        <w:rPr>
          <w:rFonts w:ascii="Times New Roman" w:eastAsia="Times New Roman" w:hAnsi="Times New Roman" w:cs="Times New Roman"/>
          <w:color w:val="000000"/>
          <w:sz w:val="28"/>
          <w:szCs w:val="28"/>
          <w:lang w:eastAsia="ru-RU"/>
        </w:rPr>
        <w:t xml:space="preserve"> организации</w:t>
      </w:r>
      <w:r w:rsidR="002E558F">
        <w:rPr>
          <w:rFonts w:ascii="Times New Roman" w:eastAsia="Times New Roman" w:hAnsi="Times New Roman" w:cs="Times New Roman"/>
          <w:color w:val="000000"/>
          <w:sz w:val="28"/>
          <w:szCs w:val="28"/>
          <w:lang w:eastAsia="ru-RU"/>
        </w:rPr>
        <w:t>.</w:t>
      </w:r>
    </w:p>
    <w:p w:rsidR="00946D91" w:rsidRDefault="00D8043F" w:rsidP="00946D91">
      <w:pPr>
        <w:pStyle w:val="71"/>
        <w:tabs>
          <w:tab w:val="left" w:pos="1134"/>
        </w:tabs>
        <w:suppressAutoHyphens w:val="0"/>
        <w:spacing w:after="0"/>
        <w:ind w:left="0"/>
        <w:jc w:val="both"/>
        <w:rPr>
          <w:rFonts w:ascii="Times New Roman" w:eastAsia="Times New Roman" w:hAnsi="Times New Roman" w:cs="Times New Roman"/>
          <w:color w:val="000000"/>
          <w:sz w:val="28"/>
          <w:szCs w:val="28"/>
          <w:lang w:eastAsia="ru-RU"/>
        </w:rPr>
      </w:pPr>
      <w:r w:rsidRPr="00D8043F">
        <w:rPr>
          <w:rFonts w:ascii="Times New Roman" w:eastAsia="Times New Roman" w:hAnsi="Times New Roman" w:cs="Times New Roman"/>
          <w:b/>
          <w:color w:val="000000"/>
          <w:sz w:val="28"/>
          <w:szCs w:val="28"/>
          <w:lang w:eastAsia="ru-RU"/>
        </w:rPr>
        <w:t>ИРО Кировской области</w:t>
      </w:r>
      <w:r w:rsidR="00D654AB">
        <w:rPr>
          <w:rFonts w:ascii="Times New Roman" w:eastAsia="Times New Roman" w:hAnsi="Times New Roman" w:cs="Times New Roman"/>
          <w:b/>
          <w:color w:val="000000"/>
          <w:sz w:val="28"/>
          <w:szCs w:val="28"/>
          <w:lang w:eastAsia="ru-RU"/>
        </w:rPr>
        <w:t>, ИРО КО</w:t>
      </w:r>
      <w:r w:rsidR="00946D9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Кировс</w:t>
      </w:r>
      <w:r w:rsidR="00F125F0">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ое областное государственное автономное учреждение </w:t>
      </w:r>
      <w:r w:rsidR="00946D91">
        <w:rPr>
          <w:rFonts w:ascii="Times New Roman" w:eastAsia="Times New Roman" w:hAnsi="Times New Roman" w:cs="Times New Roman"/>
          <w:color w:val="000000"/>
          <w:sz w:val="28"/>
          <w:szCs w:val="28"/>
          <w:lang w:eastAsia="ru-RU"/>
        </w:rPr>
        <w:t>дополнительно</w:t>
      </w:r>
      <w:r>
        <w:rPr>
          <w:rFonts w:ascii="Times New Roman" w:eastAsia="Times New Roman" w:hAnsi="Times New Roman" w:cs="Times New Roman"/>
          <w:color w:val="000000"/>
          <w:sz w:val="28"/>
          <w:szCs w:val="28"/>
          <w:lang w:eastAsia="ru-RU"/>
        </w:rPr>
        <w:t>го</w:t>
      </w:r>
      <w:r w:rsidR="00946D91">
        <w:rPr>
          <w:rFonts w:ascii="Times New Roman" w:eastAsia="Times New Roman" w:hAnsi="Times New Roman" w:cs="Times New Roman"/>
          <w:color w:val="000000"/>
          <w:sz w:val="28"/>
          <w:szCs w:val="28"/>
          <w:lang w:eastAsia="ru-RU"/>
        </w:rPr>
        <w:t xml:space="preserve"> профессионально</w:t>
      </w:r>
      <w:r>
        <w:rPr>
          <w:rFonts w:ascii="Times New Roman" w:eastAsia="Times New Roman" w:hAnsi="Times New Roman" w:cs="Times New Roman"/>
          <w:color w:val="000000"/>
          <w:sz w:val="28"/>
          <w:szCs w:val="28"/>
          <w:lang w:eastAsia="ru-RU"/>
        </w:rPr>
        <w:t>го образования «Институт развития образования Кировской области»</w:t>
      </w:r>
      <w:r w:rsidR="002E558F">
        <w:rPr>
          <w:rFonts w:ascii="Times New Roman" w:eastAsia="Times New Roman" w:hAnsi="Times New Roman" w:cs="Times New Roman"/>
          <w:color w:val="000000"/>
          <w:sz w:val="28"/>
          <w:szCs w:val="28"/>
          <w:lang w:eastAsia="ru-RU"/>
        </w:rPr>
        <w:t>.</w:t>
      </w:r>
    </w:p>
    <w:p w:rsidR="00D26783" w:rsidRDefault="00946D91" w:rsidP="00360F81">
      <w:pPr>
        <w:spacing w:after="0"/>
        <w:jc w:val="center"/>
        <w:rPr>
          <w:rFonts w:ascii="Times New Roman" w:hAnsi="Times New Roman" w:cs="Times New Roman"/>
          <w:sz w:val="28"/>
          <w:szCs w:val="28"/>
          <w:shd w:val="clear" w:color="auto" w:fill="FFFFFF"/>
        </w:rPr>
      </w:pPr>
      <w:r>
        <w:rPr>
          <w:rFonts w:ascii="Times New Roman" w:hAnsi="Times New Roman" w:cs="Times New Roman"/>
          <w:b/>
          <w:sz w:val="28"/>
          <w:szCs w:val="28"/>
        </w:rPr>
        <w:br w:type="page"/>
      </w:r>
    </w:p>
    <w:p w:rsidR="00FC505F" w:rsidRDefault="00FC505F" w:rsidP="00043ED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w:t>
      </w:r>
      <w:r w:rsidR="00AD5E3E">
        <w:rPr>
          <w:rFonts w:ascii="Times New Roman" w:eastAsia="Times New Roman" w:hAnsi="Times New Roman" w:cs="Times New Roman"/>
          <w:b/>
          <w:sz w:val="28"/>
          <w:szCs w:val="28"/>
        </w:rPr>
        <w:t xml:space="preserve">Нормативно-правововые основы проведения независимой оценки качества </w:t>
      </w:r>
      <w:r w:rsidR="00AD5E3E" w:rsidRPr="00AD5E3E">
        <w:rPr>
          <w:rFonts w:ascii="Times New Roman" w:eastAsia="Times New Roman" w:hAnsi="Times New Roman" w:cs="Times New Roman"/>
          <w:b/>
          <w:sz w:val="28"/>
          <w:szCs w:val="28"/>
        </w:rPr>
        <w:t>условий осуществления образовательной деятельности организациями, осуществляющими образовательную деятельность</w:t>
      </w:r>
      <w:r w:rsidR="006A0916">
        <w:rPr>
          <w:rFonts w:ascii="Times New Roman" w:eastAsia="Times New Roman" w:hAnsi="Times New Roman" w:cs="Times New Roman"/>
          <w:b/>
          <w:sz w:val="28"/>
          <w:szCs w:val="28"/>
        </w:rPr>
        <w:br/>
      </w:r>
      <w:r w:rsidR="00E537D8">
        <w:rPr>
          <w:rFonts w:ascii="Times New Roman" w:eastAsia="Times New Roman" w:hAnsi="Times New Roman" w:cs="Times New Roman"/>
          <w:b/>
          <w:sz w:val="28"/>
          <w:szCs w:val="28"/>
        </w:rPr>
        <w:t xml:space="preserve">в Кировской области, </w:t>
      </w:r>
      <w:r w:rsidR="00AD5E3E">
        <w:rPr>
          <w:rFonts w:ascii="Times New Roman" w:eastAsia="Times New Roman" w:hAnsi="Times New Roman" w:cs="Times New Roman"/>
          <w:b/>
          <w:sz w:val="28"/>
          <w:szCs w:val="28"/>
        </w:rPr>
        <w:t>в 2019 году</w:t>
      </w:r>
    </w:p>
    <w:p w:rsidR="00FC505F" w:rsidRDefault="00FC505F" w:rsidP="00043EDB">
      <w:pPr>
        <w:spacing w:after="0" w:line="240" w:lineRule="auto"/>
        <w:ind w:firstLine="709"/>
        <w:jc w:val="center"/>
        <w:rPr>
          <w:rFonts w:ascii="Times New Roman" w:eastAsia="Times New Roman" w:hAnsi="Times New Roman" w:cs="Times New Roman"/>
          <w:b/>
          <w:sz w:val="28"/>
          <w:szCs w:val="28"/>
        </w:rPr>
      </w:pPr>
    </w:p>
    <w:p w:rsidR="003A0B22" w:rsidRDefault="00AD5E3E" w:rsidP="009F3575">
      <w:pPr>
        <w:widowControl w:val="0"/>
        <w:shd w:val="clear" w:color="auto" w:fill="FFFFFF"/>
        <w:autoSpaceDE w:val="0"/>
        <w:autoSpaceDN w:val="0"/>
        <w:adjustRightInd w:val="0"/>
        <w:spacing w:after="0" w:line="240" w:lineRule="auto"/>
        <w:ind w:firstLine="708"/>
        <w:jc w:val="both"/>
        <w:rPr>
          <w:rFonts w:ascii="Times New Roman" w:hAnsi="Times New Roman" w:cs="Times New Roman"/>
          <w:bCs/>
          <w:i/>
          <w:spacing w:val="-7"/>
          <w:sz w:val="28"/>
          <w:szCs w:val="28"/>
        </w:rPr>
      </w:pPr>
      <w:r>
        <w:rPr>
          <w:rFonts w:ascii="Times New Roman" w:hAnsi="Times New Roman" w:cs="Times New Roman"/>
          <w:bCs/>
          <w:i/>
          <w:spacing w:val="-7"/>
          <w:sz w:val="28"/>
          <w:szCs w:val="28"/>
        </w:rPr>
        <w:t>Федеральный уровень:</w:t>
      </w:r>
    </w:p>
    <w:p w:rsidR="00AD5E3E" w:rsidRPr="00CC3850" w:rsidRDefault="00AD5E3E" w:rsidP="003A0B22">
      <w:pPr>
        <w:widowControl w:val="0"/>
        <w:shd w:val="clear" w:color="auto" w:fill="FFFFFF"/>
        <w:tabs>
          <w:tab w:val="left" w:pos="0"/>
          <w:tab w:val="left" w:pos="142"/>
          <w:tab w:val="left" w:pos="709"/>
        </w:tabs>
        <w:autoSpaceDE w:val="0"/>
        <w:autoSpaceDN w:val="0"/>
        <w:adjustRightInd w:val="0"/>
        <w:spacing w:after="0" w:line="240" w:lineRule="auto"/>
        <w:jc w:val="both"/>
        <w:rPr>
          <w:rFonts w:ascii="Times New Roman" w:hAnsi="Times New Roman" w:cs="Times New Roman"/>
          <w:bCs/>
          <w:i/>
          <w:spacing w:val="-7"/>
          <w:sz w:val="18"/>
          <w:szCs w:val="18"/>
        </w:rPr>
      </w:pPr>
    </w:p>
    <w:p w:rsidR="003A0B22" w:rsidRPr="00B24F43" w:rsidRDefault="00B24F43" w:rsidP="007B407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r>
      <w:r w:rsidR="006A0916">
        <w:rPr>
          <w:rFonts w:ascii="Times New Roman" w:hAnsi="Times New Roman" w:cs="Times New Roman"/>
          <w:bCs/>
          <w:spacing w:val="-7"/>
          <w:sz w:val="28"/>
          <w:szCs w:val="28"/>
        </w:rPr>
        <w:t>Федеральный закон от 29.12.</w:t>
      </w:r>
      <w:r w:rsidR="00CC3850">
        <w:rPr>
          <w:rFonts w:ascii="Times New Roman" w:hAnsi="Times New Roman" w:cs="Times New Roman"/>
          <w:bCs/>
          <w:spacing w:val="-7"/>
          <w:sz w:val="28"/>
          <w:szCs w:val="28"/>
        </w:rPr>
        <w:t xml:space="preserve">2012 </w:t>
      </w:r>
      <w:r w:rsidR="003A0B22" w:rsidRPr="00B24F43">
        <w:rPr>
          <w:rFonts w:ascii="Times New Roman" w:hAnsi="Times New Roman" w:cs="Times New Roman"/>
          <w:bCs/>
          <w:spacing w:val="-7"/>
          <w:sz w:val="28"/>
          <w:szCs w:val="28"/>
        </w:rPr>
        <w:t>№ 273-ФЗ «Об образ</w:t>
      </w:r>
      <w:r w:rsidR="00AD5E3E" w:rsidRPr="00B24F43">
        <w:rPr>
          <w:rFonts w:ascii="Times New Roman" w:hAnsi="Times New Roman" w:cs="Times New Roman"/>
          <w:bCs/>
          <w:spacing w:val="-7"/>
          <w:sz w:val="28"/>
          <w:szCs w:val="28"/>
        </w:rPr>
        <w:t>овании в Российской Федерации»</w:t>
      </w:r>
      <w:r>
        <w:rPr>
          <w:rFonts w:ascii="Times New Roman" w:hAnsi="Times New Roman" w:cs="Times New Roman"/>
          <w:bCs/>
          <w:spacing w:val="-7"/>
          <w:sz w:val="28"/>
          <w:szCs w:val="28"/>
        </w:rPr>
        <w:t>;</w:t>
      </w:r>
    </w:p>
    <w:p w:rsidR="003A0B22" w:rsidRPr="00B24F43" w:rsidRDefault="00B24F43" w:rsidP="007B407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r>
      <w:r w:rsidR="00957011">
        <w:rPr>
          <w:rFonts w:ascii="Times New Roman" w:hAnsi="Times New Roman" w:cs="Times New Roman"/>
          <w:bCs/>
          <w:spacing w:val="-7"/>
          <w:sz w:val="28"/>
          <w:szCs w:val="28"/>
        </w:rPr>
        <w:t>п</w:t>
      </w:r>
      <w:r w:rsidR="003A0B22" w:rsidRPr="00B24F43">
        <w:rPr>
          <w:rFonts w:ascii="Times New Roman" w:hAnsi="Times New Roman" w:cs="Times New Roman"/>
          <w:bCs/>
          <w:spacing w:val="-7"/>
          <w:sz w:val="28"/>
          <w:szCs w:val="28"/>
        </w:rPr>
        <w:t>остановление Правитель</w:t>
      </w:r>
      <w:r w:rsidR="006A0916">
        <w:rPr>
          <w:rFonts w:ascii="Times New Roman" w:hAnsi="Times New Roman" w:cs="Times New Roman"/>
          <w:bCs/>
          <w:spacing w:val="-7"/>
          <w:sz w:val="28"/>
          <w:szCs w:val="28"/>
        </w:rPr>
        <w:t>ства Российской Федерации от 31.05.</w:t>
      </w:r>
      <w:r w:rsidR="003A0B22" w:rsidRPr="00B24F43">
        <w:rPr>
          <w:rFonts w:ascii="Times New Roman" w:hAnsi="Times New Roman" w:cs="Times New Roman"/>
          <w:bCs/>
          <w:spacing w:val="-7"/>
          <w:sz w:val="28"/>
          <w:szCs w:val="28"/>
        </w:rPr>
        <w:t>2018</w:t>
      </w:r>
      <w:r w:rsidR="00D210A2">
        <w:rPr>
          <w:rFonts w:ascii="Times New Roman" w:hAnsi="Times New Roman" w:cs="Times New Roman"/>
          <w:bCs/>
          <w:spacing w:val="-7"/>
          <w:sz w:val="28"/>
          <w:szCs w:val="28"/>
        </w:rPr>
        <w:t xml:space="preserve"> </w:t>
      </w:r>
      <w:r w:rsidR="003A0B22" w:rsidRPr="00B24F43">
        <w:rPr>
          <w:rFonts w:ascii="Times New Roman" w:hAnsi="Times New Roman" w:cs="Times New Roman"/>
          <w:bCs/>
          <w:spacing w:val="-7"/>
          <w:sz w:val="28"/>
          <w:szCs w:val="28"/>
        </w:rPr>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w:t>
      </w:r>
      <w:r w:rsidR="00AD5E3E" w:rsidRPr="00B24F43">
        <w:rPr>
          <w:rFonts w:ascii="Times New Roman" w:hAnsi="Times New Roman" w:cs="Times New Roman"/>
          <w:bCs/>
          <w:spacing w:val="-7"/>
          <w:sz w:val="28"/>
          <w:szCs w:val="28"/>
        </w:rPr>
        <w:t xml:space="preserve"> медико-социальной экспертизы»</w:t>
      </w:r>
      <w:r>
        <w:rPr>
          <w:rFonts w:ascii="Times New Roman" w:hAnsi="Times New Roman" w:cs="Times New Roman"/>
          <w:bCs/>
          <w:spacing w:val="-7"/>
          <w:sz w:val="28"/>
          <w:szCs w:val="28"/>
        </w:rPr>
        <w:t>;</w:t>
      </w:r>
    </w:p>
    <w:p w:rsidR="00B24F43" w:rsidRDefault="00B24F43" w:rsidP="007B407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r>
      <w:r w:rsidR="00957011">
        <w:rPr>
          <w:rFonts w:ascii="Times New Roman" w:hAnsi="Times New Roman" w:cs="Times New Roman"/>
          <w:bCs/>
          <w:spacing w:val="-7"/>
          <w:sz w:val="28"/>
          <w:szCs w:val="28"/>
        </w:rPr>
        <w:t>п</w:t>
      </w:r>
      <w:r w:rsidR="003A0B22" w:rsidRPr="00B24F43">
        <w:rPr>
          <w:rFonts w:ascii="Times New Roman" w:hAnsi="Times New Roman" w:cs="Times New Roman"/>
          <w:bCs/>
          <w:spacing w:val="-7"/>
          <w:sz w:val="28"/>
          <w:szCs w:val="28"/>
        </w:rPr>
        <w:t>остановление Правитель</w:t>
      </w:r>
      <w:r w:rsidR="006A0916">
        <w:rPr>
          <w:rFonts w:ascii="Times New Roman" w:hAnsi="Times New Roman" w:cs="Times New Roman"/>
          <w:bCs/>
          <w:spacing w:val="-7"/>
          <w:sz w:val="28"/>
          <w:szCs w:val="28"/>
        </w:rPr>
        <w:t>ства Российской Федерации от 26.07.</w:t>
      </w:r>
      <w:r w:rsidR="003A0B22" w:rsidRPr="00B24F43">
        <w:rPr>
          <w:rFonts w:ascii="Times New Roman" w:hAnsi="Times New Roman" w:cs="Times New Roman"/>
          <w:bCs/>
          <w:spacing w:val="-7"/>
          <w:sz w:val="28"/>
          <w:szCs w:val="28"/>
        </w:rPr>
        <w:t>2018</w:t>
      </w:r>
      <w:r w:rsidR="00D210A2">
        <w:rPr>
          <w:rFonts w:ascii="Times New Roman" w:hAnsi="Times New Roman" w:cs="Times New Roman"/>
          <w:bCs/>
          <w:spacing w:val="-7"/>
          <w:sz w:val="28"/>
          <w:szCs w:val="28"/>
        </w:rPr>
        <w:t xml:space="preserve"> </w:t>
      </w:r>
      <w:r w:rsidR="003A0B22" w:rsidRPr="00B24F43">
        <w:rPr>
          <w:rFonts w:ascii="Times New Roman" w:hAnsi="Times New Roman" w:cs="Times New Roman"/>
          <w:bCs/>
          <w:spacing w:val="-7"/>
          <w:sz w:val="28"/>
          <w:szCs w:val="28"/>
        </w:rPr>
        <w:t>№ 873 «О внесении изменений в типовую форму трудового договора с руководителем государственног</w:t>
      </w:r>
      <w:r w:rsidR="00AD5E3E" w:rsidRPr="00B24F43">
        <w:rPr>
          <w:rFonts w:ascii="Times New Roman" w:hAnsi="Times New Roman" w:cs="Times New Roman"/>
          <w:bCs/>
          <w:spacing w:val="-7"/>
          <w:sz w:val="28"/>
          <w:szCs w:val="28"/>
        </w:rPr>
        <w:t>о (муниципального) учреждения»</w:t>
      </w:r>
      <w:r w:rsidR="00957011">
        <w:rPr>
          <w:rFonts w:ascii="Times New Roman" w:hAnsi="Times New Roman" w:cs="Times New Roman"/>
          <w:bCs/>
          <w:spacing w:val="-7"/>
          <w:sz w:val="28"/>
          <w:szCs w:val="28"/>
        </w:rPr>
        <w:t>;</w:t>
      </w:r>
    </w:p>
    <w:p w:rsidR="003A0B22" w:rsidRPr="00B24F43" w:rsidRDefault="00957011" w:rsidP="007B407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t>п</w:t>
      </w:r>
      <w:r w:rsidR="003A0B22" w:rsidRPr="00B24F43">
        <w:rPr>
          <w:rFonts w:ascii="Times New Roman" w:hAnsi="Times New Roman" w:cs="Times New Roman"/>
          <w:bCs/>
          <w:spacing w:val="-7"/>
          <w:sz w:val="28"/>
          <w:szCs w:val="28"/>
        </w:rPr>
        <w:t>риказ Министерства труда и социальной защиты</w:t>
      </w:r>
      <w:r w:rsidR="006A0916">
        <w:rPr>
          <w:rFonts w:ascii="Times New Roman" w:hAnsi="Times New Roman" w:cs="Times New Roman"/>
          <w:bCs/>
          <w:spacing w:val="-7"/>
          <w:sz w:val="28"/>
          <w:szCs w:val="28"/>
        </w:rPr>
        <w:t xml:space="preserve"> Российской Федерации от 31.05.</w:t>
      </w:r>
      <w:r w:rsidR="003A0B22" w:rsidRPr="00B24F43">
        <w:rPr>
          <w:rFonts w:ascii="Times New Roman" w:hAnsi="Times New Roman" w:cs="Times New Roman"/>
          <w:bCs/>
          <w:spacing w:val="-7"/>
          <w:sz w:val="28"/>
          <w:szCs w:val="28"/>
        </w:rPr>
        <w:t>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w:t>
      </w:r>
      <w:r>
        <w:rPr>
          <w:rFonts w:ascii="Times New Roman" w:hAnsi="Times New Roman" w:cs="Times New Roman"/>
          <w:bCs/>
          <w:spacing w:val="-7"/>
          <w:sz w:val="28"/>
          <w:szCs w:val="28"/>
        </w:rPr>
        <w:t xml:space="preserve"> медико-социальной экспертизы»;</w:t>
      </w:r>
    </w:p>
    <w:p w:rsidR="003A0B22" w:rsidRPr="00B24F43" w:rsidRDefault="00957011" w:rsidP="007B4071">
      <w:pPr>
        <w:widowControl w:val="0"/>
        <w:shd w:val="clear" w:color="auto" w:fill="FFFFFF"/>
        <w:tabs>
          <w:tab w:val="left" w:pos="0"/>
          <w:tab w:val="left" w:pos="142"/>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r>
      <w:r>
        <w:rPr>
          <w:rFonts w:ascii="Times New Roman" w:hAnsi="Times New Roman" w:cs="Times New Roman"/>
          <w:bCs/>
          <w:spacing w:val="-7"/>
          <w:sz w:val="28"/>
          <w:szCs w:val="28"/>
        </w:rPr>
        <w:tab/>
        <w:t>п</w:t>
      </w:r>
      <w:r w:rsidR="003A0B22" w:rsidRPr="00B24F43">
        <w:rPr>
          <w:rFonts w:ascii="Times New Roman" w:hAnsi="Times New Roman" w:cs="Times New Roman"/>
          <w:bCs/>
          <w:spacing w:val="-7"/>
          <w:sz w:val="28"/>
          <w:szCs w:val="28"/>
        </w:rPr>
        <w:t>риказ Министерства просвещения Российской Федерации от</w:t>
      </w:r>
      <w:r w:rsidR="00CB70F8" w:rsidRPr="00B24F43">
        <w:rPr>
          <w:rFonts w:ascii="Times New Roman" w:hAnsi="Times New Roman" w:cs="Times New Roman"/>
          <w:bCs/>
          <w:spacing w:val="-7"/>
          <w:sz w:val="28"/>
          <w:szCs w:val="28"/>
        </w:rPr>
        <w:t> </w:t>
      </w:r>
      <w:r w:rsidR="003A0B22" w:rsidRPr="00B24F43">
        <w:rPr>
          <w:rFonts w:ascii="Times New Roman" w:hAnsi="Times New Roman" w:cs="Times New Roman"/>
          <w:bCs/>
          <w:spacing w:val="-7"/>
          <w:sz w:val="28"/>
          <w:szCs w:val="28"/>
        </w:rPr>
        <w:t>13</w:t>
      </w:r>
      <w:r w:rsidR="006A0916">
        <w:rPr>
          <w:rFonts w:ascii="Times New Roman" w:hAnsi="Times New Roman" w:cs="Times New Roman"/>
          <w:bCs/>
          <w:spacing w:val="-7"/>
          <w:sz w:val="28"/>
          <w:szCs w:val="28"/>
        </w:rPr>
        <w:t>.03.</w:t>
      </w:r>
      <w:r w:rsidR="003A0B22" w:rsidRPr="00B24F43">
        <w:rPr>
          <w:rFonts w:ascii="Times New Roman" w:hAnsi="Times New Roman" w:cs="Times New Roman"/>
          <w:bCs/>
          <w:spacing w:val="-7"/>
          <w:sz w:val="28"/>
          <w:szCs w:val="28"/>
        </w:rPr>
        <w:t>2019</w:t>
      </w:r>
      <w:r w:rsidR="006A0916">
        <w:rPr>
          <w:rFonts w:ascii="Times New Roman" w:hAnsi="Times New Roman" w:cs="Times New Roman"/>
          <w:bCs/>
          <w:spacing w:val="-7"/>
          <w:sz w:val="28"/>
          <w:szCs w:val="28"/>
        </w:rPr>
        <w:br/>
      </w:r>
      <w:r w:rsidR="003A0B22" w:rsidRPr="00B24F43">
        <w:rPr>
          <w:rFonts w:ascii="Times New Roman" w:hAnsi="Times New Roman" w:cs="Times New Roman"/>
          <w:bCs/>
          <w:spacing w:val="-7"/>
          <w:sz w:val="28"/>
          <w:szCs w:val="28"/>
        </w:rPr>
        <w:t>№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Pr>
          <w:rFonts w:ascii="Times New Roman" w:hAnsi="Times New Roman" w:cs="Times New Roman"/>
          <w:bCs/>
          <w:spacing w:val="-7"/>
          <w:sz w:val="28"/>
          <w:szCs w:val="28"/>
        </w:rPr>
        <w:t>бщеобразовательным программам»;</w:t>
      </w:r>
    </w:p>
    <w:p w:rsidR="003A0B22" w:rsidRPr="00957011" w:rsidRDefault="00957011" w:rsidP="007B4071">
      <w:pPr>
        <w:widowControl w:val="0"/>
        <w:shd w:val="clear" w:color="auto" w:fill="FFFFFF"/>
        <w:tabs>
          <w:tab w:val="left" w:pos="0"/>
          <w:tab w:val="left" w:pos="142"/>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r>
      <w:r>
        <w:rPr>
          <w:rFonts w:ascii="Times New Roman" w:hAnsi="Times New Roman" w:cs="Times New Roman"/>
          <w:bCs/>
          <w:spacing w:val="-7"/>
          <w:sz w:val="28"/>
          <w:szCs w:val="28"/>
        </w:rPr>
        <w:tab/>
        <w:t>п</w:t>
      </w:r>
      <w:r w:rsidR="003A0B22" w:rsidRPr="00957011">
        <w:rPr>
          <w:rFonts w:ascii="Times New Roman" w:hAnsi="Times New Roman" w:cs="Times New Roman"/>
          <w:bCs/>
          <w:spacing w:val="-7"/>
          <w:sz w:val="28"/>
          <w:szCs w:val="28"/>
        </w:rPr>
        <w:t>риказ Министерства труда и социальной защиты Рос</w:t>
      </w:r>
      <w:r w:rsidR="00732C51">
        <w:rPr>
          <w:rFonts w:ascii="Times New Roman" w:hAnsi="Times New Roman" w:cs="Times New Roman"/>
          <w:bCs/>
          <w:spacing w:val="-7"/>
          <w:sz w:val="28"/>
          <w:szCs w:val="28"/>
        </w:rPr>
        <w:t>сийской Федерации от 30.10.</w:t>
      </w:r>
      <w:r w:rsidR="003A0B22" w:rsidRPr="00957011">
        <w:rPr>
          <w:rFonts w:ascii="Times New Roman" w:hAnsi="Times New Roman" w:cs="Times New Roman"/>
          <w:bCs/>
          <w:spacing w:val="-7"/>
          <w:sz w:val="28"/>
          <w:szCs w:val="28"/>
        </w:rPr>
        <w:t>2018</w:t>
      </w:r>
      <w:r w:rsidR="00D210A2">
        <w:rPr>
          <w:rFonts w:ascii="Times New Roman" w:hAnsi="Times New Roman" w:cs="Times New Roman"/>
          <w:bCs/>
          <w:spacing w:val="-7"/>
          <w:sz w:val="28"/>
          <w:szCs w:val="28"/>
        </w:rPr>
        <w:t xml:space="preserve"> </w:t>
      </w:r>
      <w:r w:rsidR="003A0B22" w:rsidRPr="00957011">
        <w:rPr>
          <w:rFonts w:ascii="Times New Roman" w:hAnsi="Times New Roman" w:cs="Times New Roman"/>
          <w:bCs/>
          <w:spacing w:val="-7"/>
          <w:sz w:val="28"/>
          <w:szCs w:val="28"/>
        </w:rPr>
        <w:t xml:space="preserve">№ 675н «Об утверждении Методики выявления и обобщения мнения граждан о качестве условий оказания услуг организациями всфере культуры, охраны здоровья, образования, социального обслуживания </w:t>
      </w:r>
      <w:r w:rsidR="00732C51">
        <w:rPr>
          <w:rFonts w:ascii="Times New Roman" w:hAnsi="Times New Roman" w:cs="Times New Roman"/>
          <w:bCs/>
          <w:spacing w:val="-7"/>
          <w:sz w:val="28"/>
          <w:szCs w:val="28"/>
        </w:rPr>
        <w:br/>
      </w:r>
      <w:r w:rsidR="003A0B22" w:rsidRPr="00957011">
        <w:rPr>
          <w:rFonts w:ascii="Times New Roman" w:hAnsi="Times New Roman" w:cs="Times New Roman"/>
          <w:bCs/>
          <w:spacing w:val="-7"/>
          <w:sz w:val="28"/>
          <w:szCs w:val="28"/>
        </w:rPr>
        <w:t>и федеральными учреждениями</w:t>
      </w:r>
      <w:r>
        <w:rPr>
          <w:rFonts w:ascii="Times New Roman" w:hAnsi="Times New Roman" w:cs="Times New Roman"/>
          <w:bCs/>
          <w:spacing w:val="-7"/>
          <w:sz w:val="28"/>
          <w:szCs w:val="28"/>
        </w:rPr>
        <w:t xml:space="preserve"> медико-социальной экспертизы»;</w:t>
      </w:r>
    </w:p>
    <w:p w:rsidR="003A0B22" w:rsidRDefault="00957011" w:rsidP="007B4071">
      <w:pPr>
        <w:widowControl w:val="0"/>
        <w:shd w:val="clear" w:color="auto" w:fill="FFFFFF"/>
        <w:tabs>
          <w:tab w:val="left" w:pos="0"/>
          <w:tab w:val="left" w:pos="142"/>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r>
      <w:r>
        <w:rPr>
          <w:rFonts w:ascii="Times New Roman" w:hAnsi="Times New Roman" w:cs="Times New Roman"/>
          <w:bCs/>
          <w:spacing w:val="-7"/>
          <w:sz w:val="28"/>
          <w:szCs w:val="28"/>
        </w:rPr>
        <w:tab/>
        <w:t>п</w:t>
      </w:r>
      <w:r w:rsidR="003A0B22" w:rsidRPr="00957011">
        <w:rPr>
          <w:rFonts w:ascii="Times New Roman" w:hAnsi="Times New Roman" w:cs="Times New Roman"/>
          <w:bCs/>
          <w:spacing w:val="-7"/>
          <w:sz w:val="28"/>
          <w:szCs w:val="28"/>
        </w:rPr>
        <w:t>риказ Мин</w:t>
      </w:r>
      <w:r>
        <w:rPr>
          <w:rFonts w:ascii="Times New Roman" w:hAnsi="Times New Roman" w:cs="Times New Roman"/>
          <w:bCs/>
          <w:spacing w:val="-7"/>
          <w:sz w:val="28"/>
          <w:szCs w:val="28"/>
        </w:rPr>
        <w:t xml:space="preserve">истерства </w:t>
      </w:r>
      <w:r w:rsidR="003A0B22" w:rsidRPr="00957011">
        <w:rPr>
          <w:rFonts w:ascii="Times New Roman" w:hAnsi="Times New Roman" w:cs="Times New Roman"/>
          <w:bCs/>
          <w:spacing w:val="-7"/>
          <w:sz w:val="28"/>
          <w:szCs w:val="28"/>
        </w:rPr>
        <w:t>фина</w:t>
      </w:r>
      <w:r>
        <w:rPr>
          <w:rFonts w:ascii="Times New Roman" w:hAnsi="Times New Roman" w:cs="Times New Roman"/>
          <w:bCs/>
          <w:spacing w:val="-7"/>
          <w:sz w:val="28"/>
          <w:szCs w:val="28"/>
        </w:rPr>
        <w:t>нсов Россиийской Федерации</w:t>
      </w:r>
      <w:r w:rsidR="00732C51">
        <w:rPr>
          <w:rFonts w:ascii="Times New Roman" w:hAnsi="Times New Roman" w:cs="Times New Roman"/>
          <w:bCs/>
          <w:spacing w:val="-7"/>
          <w:sz w:val="28"/>
          <w:szCs w:val="28"/>
        </w:rPr>
        <w:t xml:space="preserve"> от 07.05</w:t>
      </w:r>
      <w:r w:rsidR="00E537D8">
        <w:rPr>
          <w:rFonts w:ascii="Times New Roman" w:hAnsi="Times New Roman" w:cs="Times New Roman"/>
          <w:bCs/>
          <w:spacing w:val="-7"/>
          <w:sz w:val="28"/>
          <w:szCs w:val="28"/>
        </w:rPr>
        <w:t>.</w:t>
      </w:r>
      <w:r w:rsidR="003A0B22" w:rsidRPr="00957011">
        <w:rPr>
          <w:rFonts w:ascii="Times New Roman" w:hAnsi="Times New Roman" w:cs="Times New Roman"/>
          <w:bCs/>
          <w:spacing w:val="-7"/>
          <w:sz w:val="28"/>
          <w:szCs w:val="28"/>
        </w:rPr>
        <w:t>2019</w:t>
      </w:r>
      <w:r w:rsidR="00732C51">
        <w:rPr>
          <w:rFonts w:ascii="Times New Roman" w:hAnsi="Times New Roman" w:cs="Times New Roman"/>
          <w:bCs/>
          <w:spacing w:val="-7"/>
          <w:sz w:val="28"/>
          <w:szCs w:val="28"/>
        </w:rPr>
        <w:br/>
      </w:r>
      <w:r w:rsidR="003A0B22" w:rsidRPr="00957011">
        <w:rPr>
          <w:rFonts w:ascii="Times New Roman" w:hAnsi="Times New Roman" w:cs="Times New Roman"/>
          <w:bCs/>
          <w:spacing w:val="-7"/>
          <w:sz w:val="28"/>
          <w:szCs w:val="28"/>
        </w:rPr>
        <w:t xml:space="preserve">№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w:t>
      </w:r>
      <w:r>
        <w:rPr>
          <w:rFonts w:ascii="Times New Roman" w:hAnsi="Times New Roman" w:cs="Times New Roman"/>
          <w:bCs/>
          <w:spacing w:val="-7"/>
          <w:sz w:val="28"/>
          <w:szCs w:val="28"/>
        </w:rPr>
        <w:br/>
      </w:r>
      <w:r w:rsidR="003A0B22" w:rsidRPr="00957011">
        <w:rPr>
          <w:rFonts w:ascii="Times New Roman" w:hAnsi="Times New Roman" w:cs="Times New Roman"/>
          <w:bCs/>
          <w:spacing w:val="-7"/>
          <w:sz w:val="28"/>
          <w:szCs w:val="28"/>
        </w:rPr>
        <w:t>о государственных и муниципальных учреждениях в информаци</w:t>
      </w:r>
      <w:r w:rsidR="00CB70F8" w:rsidRPr="00957011">
        <w:rPr>
          <w:rFonts w:ascii="Times New Roman" w:hAnsi="Times New Roman" w:cs="Times New Roman"/>
          <w:bCs/>
          <w:spacing w:val="-7"/>
          <w:sz w:val="28"/>
          <w:szCs w:val="28"/>
        </w:rPr>
        <w:t>онно-телекоммуникационной сети «</w:t>
      </w:r>
      <w:r w:rsidR="003A0B22" w:rsidRPr="00957011">
        <w:rPr>
          <w:rFonts w:ascii="Times New Roman" w:hAnsi="Times New Roman" w:cs="Times New Roman"/>
          <w:bCs/>
          <w:spacing w:val="-7"/>
          <w:sz w:val="28"/>
          <w:szCs w:val="28"/>
        </w:rPr>
        <w:t>Интернет</w:t>
      </w:r>
      <w:r w:rsidR="00CB70F8" w:rsidRPr="00957011">
        <w:rPr>
          <w:rFonts w:ascii="Times New Roman" w:hAnsi="Times New Roman" w:cs="Times New Roman"/>
          <w:bCs/>
          <w:spacing w:val="-7"/>
          <w:sz w:val="28"/>
          <w:szCs w:val="28"/>
        </w:rPr>
        <w:t>»</w:t>
      </w:r>
      <w:r w:rsidR="003A0B22" w:rsidRPr="00957011">
        <w:rPr>
          <w:rFonts w:ascii="Times New Roman" w:hAnsi="Times New Roman" w:cs="Times New Roman"/>
          <w:bCs/>
          <w:spacing w:val="-7"/>
          <w:sz w:val="28"/>
          <w:szCs w:val="28"/>
        </w:rPr>
        <w:t xml:space="preserve">, включая единые требования к такой информации, и порядке ее размещения, а также требованиях к качеству, удобству и простоте поиска указанной </w:t>
      </w:r>
      <w:r w:rsidR="006A0916">
        <w:rPr>
          <w:rFonts w:ascii="Times New Roman" w:hAnsi="Times New Roman" w:cs="Times New Roman"/>
          <w:bCs/>
          <w:spacing w:val="-7"/>
          <w:sz w:val="28"/>
          <w:szCs w:val="28"/>
        </w:rPr>
        <w:t>информации»;</w:t>
      </w:r>
    </w:p>
    <w:p w:rsidR="0001461E" w:rsidRPr="00957011" w:rsidRDefault="0001461E" w:rsidP="007B4071">
      <w:pPr>
        <w:widowControl w:val="0"/>
        <w:shd w:val="clear" w:color="auto" w:fill="FFFFFF"/>
        <w:tabs>
          <w:tab w:val="left" w:pos="0"/>
          <w:tab w:val="left" w:pos="142"/>
          <w:tab w:val="left" w:pos="709"/>
        </w:tabs>
        <w:autoSpaceDE w:val="0"/>
        <w:autoSpaceDN w:val="0"/>
        <w:adjustRightInd w:val="0"/>
        <w:spacing w:after="0" w:line="240" w:lineRule="auto"/>
        <w:jc w:val="both"/>
        <w:rPr>
          <w:rFonts w:ascii="Times New Roman" w:hAnsi="Times New Roman" w:cs="Times New Roman"/>
          <w:bCs/>
          <w:spacing w:val="-7"/>
          <w:sz w:val="28"/>
          <w:szCs w:val="28"/>
        </w:rPr>
      </w:pPr>
    </w:p>
    <w:p w:rsidR="00957011" w:rsidRDefault="00957011" w:rsidP="007B4071">
      <w:pPr>
        <w:widowControl w:val="0"/>
        <w:shd w:val="clear" w:color="auto" w:fill="FFFFFF"/>
        <w:tabs>
          <w:tab w:val="left" w:pos="0"/>
          <w:tab w:val="left" w:pos="142"/>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lastRenderedPageBreak/>
        <w:tab/>
      </w:r>
      <w:r>
        <w:rPr>
          <w:rFonts w:ascii="Times New Roman" w:hAnsi="Times New Roman" w:cs="Times New Roman"/>
          <w:bCs/>
          <w:spacing w:val="-7"/>
          <w:sz w:val="28"/>
          <w:szCs w:val="28"/>
        </w:rPr>
        <w:tab/>
        <w:t>п</w:t>
      </w:r>
      <w:r w:rsidR="003A0B22" w:rsidRPr="00957011">
        <w:rPr>
          <w:rFonts w:ascii="Times New Roman" w:hAnsi="Times New Roman" w:cs="Times New Roman"/>
          <w:bCs/>
          <w:spacing w:val="-7"/>
          <w:sz w:val="28"/>
          <w:szCs w:val="28"/>
        </w:rPr>
        <w:t xml:space="preserve">остановление Правительства </w:t>
      </w:r>
      <w:r w:rsidR="00732C51">
        <w:rPr>
          <w:rFonts w:ascii="Times New Roman" w:hAnsi="Times New Roman" w:cs="Times New Roman"/>
          <w:bCs/>
          <w:spacing w:val="-7"/>
          <w:sz w:val="28"/>
          <w:szCs w:val="28"/>
        </w:rPr>
        <w:t>Российской Федерации от 10.07.</w:t>
      </w:r>
      <w:r w:rsidR="003A0B22" w:rsidRPr="00957011">
        <w:rPr>
          <w:rFonts w:ascii="Times New Roman" w:hAnsi="Times New Roman" w:cs="Times New Roman"/>
          <w:bCs/>
          <w:spacing w:val="-7"/>
          <w:sz w:val="28"/>
          <w:szCs w:val="28"/>
        </w:rPr>
        <w:t>2013</w:t>
      </w:r>
      <w:r w:rsidR="00732C51">
        <w:rPr>
          <w:rFonts w:ascii="Times New Roman" w:hAnsi="Times New Roman" w:cs="Times New Roman"/>
          <w:bCs/>
          <w:spacing w:val="-7"/>
          <w:sz w:val="28"/>
          <w:szCs w:val="28"/>
        </w:rPr>
        <w:br/>
      </w:r>
      <w:r w:rsidR="003A0B22" w:rsidRPr="00957011">
        <w:rPr>
          <w:rFonts w:ascii="Times New Roman" w:hAnsi="Times New Roman" w:cs="Times New Roman"/>
          <w:bCs/>
          <w:spacing w:val="-7"/>
          <w:sz w:val="28"/>
          <w:szCs w:val="28"/>
        </w:rPr>
        <w:t>№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w:t>
      </w:r>
      <w:r>
        <w:rPr>
          <w:rFonts w:ascii="Times New Roman" w:hAnsi="Times New Roman" w:cs="Times New Roman"/>
          <w:bCs/>
          <w:spacing w:val="-7"/>
          <w:sz w:val="28"/>
          <w:szCs w:val="28"/>
        </w:rPr>
        <w:t xml:space="preserve">б образовательной организации»; </w:t>
      </w:r>
    </w:p>
    <w:p w:rsidR="003A0B22" w:rsidRPr="00957011" w:rsidRDefault="00957011" w:rsidP="007B4071">
      <w:pPr>
        <w:widowControl w:val="0"/>
        <w:shd w:val="clear" w:color="auto" w:fill="FFFFFF"/>
        <w:tabs>
          <w:tab w:val="left" w:pos="0"/>
          <w:tab w:val="left" w:pos="142"/>
          <w:tab w:val="left" w:pos="709"/>
        </w:tabs>
        <w:autoSpaceDE w:val="0"/>
        <w:autoSpaceDN w:val="0"/>
        <w:adjustRightInd w:val="0"/>
        <w:spacing w:after="0" w:line="240" w:lineRule="auto"/>
        <w:jc w:val="both"/>
        <w:rPr>
          <w:rFonts w:ascii="Times New Roman" w:hAnsi="Times New Roman" w:cs="Times New Roman"/>
          <w:bCs/>
          <w:spacing w:val="-7"/>
          <w:sz w:val="28"/>
          <w:szCs w:val="28"/>
        </w:rPr>
      </w:pPr>
      <w:r>
        <w:rPr>
          <w:rFonts w:ascii="Times New Roman" w:hAnsi="Times New Roman" w:cs="Times New Roman"/>
          <w:bCs/>
          <w:spacing w:val="-7"/>
          <w:sz w:val="28"/>
          <w:szCs w:val="28"/>
        </w:rPr>
        <w:tab/>
      </w:r>
      <w:r>
        <w:rPr>
          <w:rFonts w:ascii="Times New Roman" w:hAnsi="Times New Roman" w:cs="Times New Roman"/>
          <w:bCs/>
          <w:spacing w:val="-7"/>
          <w:sz w:val="28"/>
          <w:szCs w:val="28"/>
        </w:rPr>
        <w:tab/>
        <w:t>п</w:t>
      </w:r>
      <w:r w:rsidR="003A0B22" w:rsidRPr="00957011">
        <w:rPr>
          <w:rFonts w:ascii="Times New Roman" w:hAnsi="Times New Roman" w:cs="Times New Roman"/>
          <w:bCs/>
          <w:spacing w:val="-7"/>
          <w:sz w:val="28"/>
          <w:szCs w:val="28"/>
        </w:rPr>
        <w:t xml:space="preserve">риказ Федеральной службы по надзору в сфере образования и науки </w:t>
      </w:r>
      <w:r>
        <w:rPr>
          <w:rFonts w:ascii="Times New Roman" w:hAnsi="Times New Roman" w:cs="Times New Roman"/>
          <w:bCs/>
          <w:spacing w:val="-7"/>
          <w:sz w:val="28"/>
          <w:szCs w:val="28"/>
        </w:rPr>
        <w:br/>
      </w:r>
      <w:r w:rsidR="00732C51">
        <w:rPr>
          <w:rFonts w:ascii="Times New Roman" w:hAnsi="Times New Roman" w:cs="Times New Roman"/>
          <w:bCs/>
          <w:spacing w:val="-7"/>
          <w:sz w:val="28"/>
          <w:szCs w:val="28"/>
        </w:rPr>
        <w:t>от 29.05.</w:t>
      </w:r>
      <w:r w:rsidR="003A0B22" w:rsidRPr="00957011">
        <w:rPr>
          <w:rFonts w:ascii="Times New Roman" w:hAnsi="Times New Roman" w:cs="Times New Roman"/>
          <w:bCs/>
          <w:spacing w:val="-7"/>
          <w:sz w:val="28"/>
          <w:szCs w:val="28"/>
        </w:rPr>
        <w:t>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D5E3E" w:rsidRDefault="00AD5E3E" w:rsidP="007B4071">
      <w:pPr>
        <w:tabs>
          <w:tab w:val="left" w:pos="142"/>
          <w:tab w:val="left" w:pos="284"/>
          <w:tab w:val="left" w:pos="567"/>
          <w:tab w:val="left" w:pos="709"/>
          <w:tab w:val="left" w:pos="851"/>
          <w:tab w:val="left" w:pos="1134"/>
        </w:tabs>
        <w:spacing w:after="0" w:line="240" w:lineRule="auto"/>
        <w:ind w:firstLine="709"/>
        <w:jc w:val="both"/>
        <w:rPr>
          <w:rStyle w:val="22"/>
          <w:rFonts w:eastAsia="Calibri"/>
          <w:sz w:val="28"/>
          <w:szCs w:val="28"/>
        </w:rPr>
      </w:pPr>
    </w:p>
    <w:p w:rsidR="00AD5E3E" w:rsidRDefault="00AD5E3E" w:rsidP="006D5D57">
      <w:pPr>
        <w:tabs>
          <w:tab w:val="left" w:pos="142"/>
          <w:tab w:val="left" w:pos="284"/>
          <w:tab w:val="left" w:pos="567"/>
          <w:tab w:val="left" w:pos="709"/>
          <w:tab w:val="left" w:pos="851"/>
          <w:tab w:val="left" w:pos="1134"/>
        </w:tabs>
        <w:spacing w:after="0" w:line="240" w:lineRule="auto"/>
        <w:ind w:firstLine="709"/>
        <w:jc w:val="both"/>
        <w:rPr>
          <w:rStyle w:val="22"/>
          <w:rFonts w:eastAsia="Calibri"/>
          <w:i/>
          <w:sz w:val="28"/>
          <w:szCs w:val="28"/>
        </w:rPr>
      </w:pPr>
      <w:r w:rsidRPr="00957011">
        <w:rPr>
          <w:rStyle w:val="22"/>
          <w:rFonts w:eastAsia="Calibri"/>
          <w:i/>
          <w:sz w:val="28"/>
          <w:szCs w:val="28"/>
        </w:rPr>
        <w:t>Региональный уровень:</w:t>
      </w:r>
    </w:p>
    <w:p w:rsidR="009F3575" w:rsidRPr="00500180" w:rsidRDefault="009F3575" w:rsidP="006D5D57">
      <w:pPr>
        <w:tabs>
          <w:tab w:val="left" w:pos="142"/>
          <w:tab w:val="left" w:pos="284"/>
          <w:tab w:val="left" w:pos="567"/>
          <w:tab w:val="left" w:pos="709"/>
          <w:tab w:val="left" w:pos="851"/>
          <w:tab w:val="left" w:pos="1134"/>
        </w:tabs>
        <w:spacing w:after="0" w:line="240" w:lineRule="auto"/>
        <w:ind w:firstLine="709"/>
        <w:jc w:val="both"/>
        <w:rPr>
          <w:rStyle w:val="22"/>
          <w:rFonts w:eastAsia="Calibri"/>
          <w:i/>
        </w:rPr>
      </w:pPr>
    </w:p>
    <w:p w:rsidR="00AD5E3E" w:rsidRPr="006A0916" w:rsidRDefault="006A0916"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r w:rsidRPr="006A0916">
        <w:rPr>
          <w:rFonts w:ascii="Times New Roman" w:hAnsi="Times New Roman" w:cs="Times New Roman"/>
          <w:bCs/>
          <w:spacing w:val="-7"/>
          <w:sz w:val="28"/>
          <w:szCs w:val="28"/>
        </w:rPr>
        <w:t>распоряжение Правительства Кировской области от 18.06.2013 № 179</w:t>
      </w:r>
      <w:r>
        <w:rPr>
          <w:rFonts w:ascii="Times New Roman" w:hAnsi="Times New Roman" w:cs="Times New Roman"/>
          <w:bCs/>
          <w:spacing w:val="-7"/>
          <w:sz w:val="28"/>
          <w:szCs w:val="28"/>
        </w:rPr>
        <w:br/>
      </w:r>
      <w:r w:rsidRPr="006A0916">
        <w:rPr>
          <w:rFonts w:ascii="Times New Roman" w:hAnsi="Times New Roman" w:cs="Times New Roman"/>
          <w:bCs/>
          <w:spacing w:val="-7"/>
          <w:sz w:val="28"/>
          <w:szCs w:val="28"/>
        </w:rPr>
        <w:t>«Об организации работы по формированию в Кировской области независимой системы оценки качества работы организаций, оказывающих социальные услуги»;</w:t>
      </w:r>
    </w:p>
    <w:p w:rsidR="006A0916" w:rsidRPr="006A0916" w:rsidRDefault="006A0916"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r w:rsidRPr="006A0916">
        <w:rPr>
          <w:rFonts w:ascii="Times New Roman" w:hAnsi="Times New Roman" w:cs="Times New Roman"/>
          <w:bCs/>
          <w:spacing w:val="-7"/>
          <w:sz w:val="28"/>
          <w:szCs w:val="28"/>
        </w:rPr>
        <w:t xml:space="preserve">распоряжение министерства образования Кировской области от 28.06.2019 № 561 </w:t>
      </w:r>
      <w:bookmarkStart w:id="1" w:name="bookmark2"/>
      <w:r w:rsidRPr="006A0916">
        <w:rPr>
          <w:rFonts w:ascii="Times New Roman" w:hAnsi="Times New Roman" w:cs="Times New Roman"/>
          <w:bCs/>
          <w:spacing w:val="-7"/>
          <w:sz w:val="28"/>
          <w:szCs w:val="28"/>
        </w:rPr>
        <w:t>«Об организации проведения независимой оценки качества условий осуществления образовательной деятельности государственными (муниципальными) организациями, осуществляющими образовательную деятельность в сфере образования Кировской области, в 2019 – 2020 годах</w:t>
      </w:r>
      <w:bookmarkEnd w:id="1"/>
      <w:r w:rsidRPr="006A0916">
        <w:rPr>
          <w:rFonts w:ascii="Times New Roman" w:hAnsi="Times New Roman" w:cs="Times New Roman"/>
          <w:bCs/>
          <w:spacing w:val="-7"/>
          <w:sz w:val="28"/>
          <w:szCs w:val="28"/>
        </w:rPr>
        <w:t>»;</w:t>
      </w:r>
    </w:p>
    <w:p w:rsidR="00AD5E3E" w:rsidRPr="006A0916" w:rsidRDefault="006A0916"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r w:rsidRPr="006A0916">
        <w:rPr>
          <w:rFonts w:ascii="Times New Roman" w:hAnsi="Times New Roman" w:cs="Times New Roman"/>
          <w:bCs/>
          <w:spacing w:val="-7"/>
          <w:sz w:val="28"/>
          <w:szCs w:val="28"/>
        </w:rPr>
        <w:t>распоряжение министерства образования Кировской области от 28.06.2019  № 558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w:t>
      </w:r>
    </w:p>
    <w:p w:rsidR="006A0916" w:rsidRPr="006A0916" w:rsidRDefault="006A0916"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r w:rsidRPr="006A0916">
        <w:rPr>
          <w:rFonts w:ascii="Times New Roman" w:hAnsi="Times New Roman" w:cs="Times New Roman"/>
          <w:bCs/>
          <w:spacing w:val="-7"/>
          <w:sz w:val="28"/>
          <w:szCs w:val="28"/>
        </w:rPr>
        <w:t>распоряжение министерства образования Кировской области от 07.09.2018</w:t>
      </w:r>
      <w:r w:rsidRPr="006A0916">
        <w:rPr>
          <w:rFonts w:ascii="Times New Roman" w:hAnsi="Times New Roman" w:cs="Times New Roman"/>
          <w:bCs/>
          <w:spacing w:val="-7"/>
          <w:sz w:val="28"/>
          <w:szCs w:val="28"/>
        </w:rPr>
        <w:br/>
        <w:t>№ 5-393 «Об общественном совете при министерстве образования Кировской области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6A0916" w:rsidRDefault="006A0916"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r w:rsidRPr="006A0916">
        <w:rPr>
          <w:rFonts w:ascii="Times New Roman" w:hAnsi="Times New Roman" w:cs="Times New Roman"/>
          <w:bCs/>
          <w:spacing w:val="-7"/>
          <w:sz w:val="28"/>
          <w:szCs w:val="28"/>
        </w:rPr>
        <w:t>распоряжение министерства образования Кировской области от 13.08.2018</w:t>
      </w:r>
      <w:r w:rsidRPr="006A0916">
        <w:rPr>
          <w:rFonts w:ascii="Times New Roman" w:hAnsi="Times New Roman" w:cs="Times New Roman"/>
          <w:bCs/>
          <w:spacing w:val="-7"/>
          <w:sz w:val="28"/>
          <w:szCs w:val="28"/>
        </w:rPr>
        <w:br/>
        <w:t>№ 5-239 «О размещении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w:t>
      </w:r>
      <w:r>
        <w:rPr>
          <w:rFonts w:ascii="Times New Roman" w:hAnsi="Times New Roman" w:cs="Times New Roman"/>
          <w:bCs/>
          <w:spacing w:val="-7"/>
          <w:sz w:val="28"/>
          <w:szCs w:val="28"/>
        </w:rPr>
        <w:t>.</w:t>
      </w: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7B4071" w:rsidRPr="006A0916" w:rsidRDefault="007B4071" w:rsidP="007B4071">
      <w:pPr>
        <w:widowControl w:val="0"/>
        <w:shd w:val="clear" w:color="auto" w:fill="FFFFFF"/>
        <w:autoSpaceDE w:val="0"/>
        <w:autoSpaceDN w:val="0"/>
        <w:adjustRightInd w:val="0"/>
        <w:spacing w:after="0" w:line="240" w:lineRule="auto"/>
        <w:ind w:firstLine="708"/>
        <w:jc w:val="both"/>
        <w:rPr>
          <w:rFonts w:ascii="Times New Roman" w:hAnsi="Times New Roman" w:cs="Times New Roman"/>
          <w:bCs/>
          <w:spacing w:val="-7"/>
          <w:sz w:val="28"/>
          <w:szCs w:val="28"/>
        </w:rPr>
      </w:pPr>
    </w:p>
    <w:p w:rsidR="006A0916" w:rsidRPr="006A0916" w:rsidRDefault="006A0916" w:rsidP="007B4071">
      <w:pPr>
        <w:widowControl w:val="0"/>
        <w:shd w:val="clear" w:color="auto" w:fill="FFFFFF"/>
        <w:tabs>
          <w:tab w:val="left" w:pos="0"/>
          <w:tab w:val="left" w:pos="142"/>
          <w:tab w:val="left" w:pos="709"/>
        </w:tabs>
        <w:autoSpaceDE w:val="0"/>
        <w:autoSpaceDN w:val="0"/>
        <w:adjustRightInd w:val="0"/>
        <w:spacing w:after="0" w:line="240" w:lineRule="auto"/>
        <w:jc w:val="both"/>
        <w:rPr>
          <w:bCs/>
          <w:spacing w:val="-7"/>
        </w:rPr>
      </w:pPr>
    </w:p>
    <w:p w:rsidR="0023103B" w:rsidRDefault="0023103B" w:rsidP="00C266C2">
      <w:pPr>
        <w:spacing w:before="720" w:line="240" w:lineRule="auto"/>
        <w:jc w:val="center"/>
        <w:rPr>
          <w:rFonts w:ascii="Times New Roman" w:hAnsi="Times New Roman" w:cs="Times New Roman"/>
          <w:b/>
          <w:bCs/>
          <w:sz w:val="28"/>
          <w:szCs w:val="28"/>
        </w:rPr>
      </w:pPr>
      <w:r w:rsidRPr="0023103B">
        <w:rPr>
          <w:rFonts w:ascii="Times New Roman" w:hAnsi="Times New Roman" w:cs="Times New Roman"/>
          <w:b/>
          <w:bCs/>
          <w:sz w:val="28"/>
          <w:szCs w:val="28"/>
        </w:rPr>
        <w:lastRenderedPageBreak/>
        <w:t xml:space="preserve">2. Порядок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Кировской области, в </w:t>
      </w:r>
      <w:r>
        <w:rPr>
          <w:rFonts w:ascii="Times New Roman" w:hAnsi="Times New Roman" w:cs="Times New Roman"/>
          <w:b/>
          <w:bCs/>
          <w:sz w:val="28"/>
          <w:szCs w:val="28"/>
        </w:rPr>
        <w:t>2019</w:t>
      </w:r>
      <w:r w:rsidRPr="0023103B">
        <w:rPr>
          <w:rFonts w:ascii="Times New Roman" w:hAnsi="Times New Roman" w:cs="Times New Roman"/>
          <w:b/>
          <w:bCs/>
          <w:sz w:val="28"/>
          <w:szCs w:val="28"/>
        </w:rPr>
        <w:t xml:space="preserve"> году</w:t>
      </w:r>
    </w:p>
    <w:p w:rsidR="00360F81" w:rsidRPr="00360F81" w:rsidRDefault="00360F81" w:rsidP="00500180">
      <w:pPr>
        <w:autoSpaceDE w:val="0"/>
        <w:autoSpaceDN w:val="0"/>
        <w:adjustRightInd w:val="0"/>
        <w:spacing w:after="0" w:line="240" w:lineRule="auto"/>
        <w:ind w:firstLine="708"/>
        <w:jc w:val="both"/>
        <w:rPr>
          <w:rFonts w:ascii="Times New Roman" w:hAnsi="Times New Roman" w:cs="Times New Roman"/>
          <w:sz w:val="28"/>
          <w:szCs w:val="28"/>
        </w:rPr>
      </w:pPr>
      <w:r w:rsidRPr="00360F81">
        <w:rPr>
          <w:rFonts w:ascii="Times New Roman" w:hAnsi="Times New Roman" w:cs="Times New Roman"/>
          <w:sz w:val="28"/>
          <w:szCs w:val="28"/>
        </w:rPr>
        <w:t xml:space="preserve">В соответствии со статьей 95.2 Федерального закона от 29.12.2012 </w:t>
      </w:r>
      <w:r w:rsidRPr="00360F81">
        <w:rPr>
          <w:rFonts w:ascii="Times New Roman" w:hAnsi="Times New Roman" w:cs="Times New Roman"/>
          <w:sz w:val="28"/>
          <w:szCs w:val="28"/>
        </w:rPr>
        <w:br/>
        <w:t>№ 273-ФЗ «Об образовании в Российской Федерации» независимая оценка качества условий осуществления образовательной деятельности организациями, осуществляющим</w:t>
      </w:r>
      <w:r>
        <w:rPr>
          <w:rFonts w:ascii="Times New Roman" w:hAnsi="Times New Roman" w:cs="Times New Roman"/>
          <w:sz w:val="28"/>
          <w:szCs w:val="28"/>
        </w:rPr>
        <w:t xml:space="preserve">и образовательную деятельность (далее – НОКО), </w:t>
      </w:r>
      <w:r w:rsidRPr="00360F81">
        <w:rPr>
          <w:rFonts w:ascii="Times New Roman" w:hAnsi="Times New Roman" w:cs="Times New Roman"/>
          <w:sz w:val="28"/>
          <w:szCs w:val="28"/>
        </w:rPr>
        <w:t>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16A0B" w:rsidRDefault="00360F81" w:rsidP="00500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2019 году в</w:t>
      </w:r>
      <w:r w:rsidR="00316A0B" w:rsidRPr="00316A0B">
        <w:rPr>
          <w:rFonts w:ascii="Times New Roman" w:hAnsi="Times New Roman" w:cs="Times New Roman"/>
          <w:sz w:val="28"/>
          <w:szCs w:val="28"/>
        </w:rPr>
        <w:t xml:space="preserve"> организации мероприятий </w:t>
      </w:r>
      <w:r w:rsidR="00316A0B">
        <w:rPr>
          <w:rFonts w:ascii="Times New Roman" w:hAnsi="Times New Roman" w:cs="Times New Roman"/>
          <w:sz w:val="28"/>
          <w:szCs w:val="28"/>
        </w:rPr>
        <w:t xml:space="preserve">по проведению </w:t>
      </w:r>
      <w:r w:rsidR="001B5832">
        <w:rPr>
          <w:rFonts w:ascii="Times New Roman" w:hAnsi="Times New Roman" w:cs="Times New Roman"/>
          <w:sz w:val="28"/>
          <w:szCs w:val="28"/>
        </w:rPr>
        <w:t xml:space="preserve">НОКО </w:t>
      </w:r>
      <w:r w:rsidR="00316A0B">
        <w:rPr>
          <w:rFonts w:ascii="Times New Roman" w:hAnsi="Times New Roman" w:cs="Times New Roman"/>
          <w:sz w:val="28"/>
          <w:szCs w:val="28"/>
        </w:rPr>
        <w:t xml:space="preserve">принимали участие </w:t>
      </w:r>
      <w:r w:rsidR="00316A0B" w:rsidRPr="00316A0B">
        <w:rPr>
          <w:rFonts w:ascii="Times New Roman" w:hAnsi="Times New Roman" w:cs="Times New Roman"/>
          <w:sz w:val="28"/>
          <w:szCs w:val="28"/>
        </w:rPr>
        <w:t xml:space="preserve">общественный совет при министерстве образования Кировской области по проведению независимой оценки качества условий осуществления образовательной деятельности организациями, </w:t>
      </w:r>
      <w:r w:rsidR="00600E16">
        <w:rPr>
          <w:rFonts w:ascii="Times New Roman" w:hAnsi="Times New Roman" w:cs="Times New Roman"/>
          <w:sz w:val="28"/>
          <w:szCs w:val="28"/>
        </w:rPr>
        <w:t>о</w:t>
      </w:r>
      <w:r w:rsidR="00316A0B" w:rsidRPr="00316A0B">
        <w:rPr>
          <w:rFonts w:ascii="Times New Roman" w:hAnsi="Times New Roman" w:cs="Times New Roman"/>
          <w:sz w:val="28"/>
          <w:szCs w:val="28"/>
        </w:rPr>
        <w:t xml:space="preserve">существляющими образовательную деятельность (далее – общественный совет), министерство образования Кировской области, отделы образовательных округов министерства образования Кировской области, органы местного самоуправления, осуществляющие управление в сфере образования, образовательные организации, </w:t>
      </w:r>
      <w:r w:rsidR="00316A0B">
        <w:rPr>
          <w:rFonts w:ascii="Times New Roman" w:hAnsi="Times New Roman" w:cs="Times New Roman"/>
          <w:sz w:val="28"/>
          <w:szCs w:val="28"/>
        </w:rPr>
        <w:t xml:space="preserve">организация, осуществляющая </w:t>
      </w:r>
      <w:r w:rsidR="00316A0B" w:rsidRPr="00316A0B">
        <w:rPr>
          <w:rFonts w:ascii="Times New Roman" w:hAnsi="Times New Roman" w:cs="Times New Roman"/>
          <w:sz w:val="28"/>
          <w:szCs w:val="28"/>
        </w:rPr>
        <w:t xml:space="preserve">сбор и обобщение информации о качестве условий осуществления образовательной деятельности организациями </w:t>
      </w:r>
      <w:r w:rsidR="001B5832">
        <w:rPr>
          <w:rFonts w:ascii="Times New Roman" w:hAnsi="Times New Roman" w:cs="Times New Roman"/>
          <w:sz w:val="28"/>
          <w:szCs w:val="28"/>
        </w:rPr>
        <w:t xml:space="preserve">в рамках государственного </w:t>
      </w:r>
      <w:r w:rsidR="00316A0B" w:rsidRPr="00316A0B">
        <w:rPr>
          <w:rFonts w:ascii="Times New Roman" w:hAnsi="Times New Roman" w:cs="Times New Roman"/>
          <w:sz w:val="28"/>
          <w:szCs w:val="28"/>
        </w:rPr>
        <w:t>контракт</w:t>
      </w:r>
      <w:r w:rsidR="001B5832">
        <w:rPr>
          <w:rFonts w:ascii="Times New Roman" w:hAnsi="Times New Roman" w:cs="Times New Roman"/>
          <w:sz w:val="28"/>
          <w:szCs w:val="28"/>
        </w:rPr>
        <w:t>а</w:t>
      </w:r>
      <w:r w:rsidR="00316A0B" w:rsidRPr="00316A0B">
        <w:rPr>
          <w:rFonts w:ascii="Times New Roman" w:hAnsi="Times New Roman" w:cs="Times New Roman"/>
          <w:sz w:val="28"/>
          <w:szCs w:val="28"/>
        </w:rPr>
        <w:t xml:space="preserve"> на выполнение работ (оказание услуг), заключенн</w:t>
      </w:r>
      <w:r w:rsidR="001B5832">
        <w:rPr>
          <w:rFonts w:ascii="Times New Roman" w:hAnsi="Times New Roman" w:cs="Times New Roman"/>
          <w:sz w:val="28"/>
          <w:szCs w:val="28"/>
        </w:rPr>
        <w:t xml:space="preserve">ого </w:t>
      </w:r>
      <w:r w:rsidR="00316A0B" w:rsidRPr="00316A0B">
        <w:rPr>
          <w:rFonts w:ascii="Times New Roman" w:hAnsi="Times New Roman" w:cs="Times New Roman"/>
          <w:sz w:val="28"/>
          <w:szCs w:val="28"/>
        </w:rPr>
        <w:t>в соответствии с Федеральны</w:t>
      </w:r>
      <w:r w:rsidR="001B5832">
        <w:rPr>
          <w:rFonts w:ascii="Times New Roman" w:hAnsi="Times New Roman" w:cs="Times New Roman"/>
          <w:sz w:val="28"/>
          <w:szCs w:val="28"/>
        </w:rPr>
        <w:t xml:space="preserve">м законом от 05.04.2013 № 44-ФЗ </w:t>
      </w:r>
      <w:r w:rsidR="009C3D0B">
        <w:rPr>
          <w:rFonts w:ascii="Times New Roman" w:hAnsi="Times New Roman" w:cs="Times New Roman"/>
          <w:sz w:val="28"/>
          <w:szCs w:val="28"/>
        </w:rPr>
        <w:t>«</w:t>
      </w:r>
      <w:r w:rsidR="009C3D0B" w:rsidRPr="009C3D0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C3D0B">
        <w:rPr>
          <w:rFonts w:ascii="Times New Roman" w:hAnsi="Times New Roman" w:cs="Times New Roman"/>
          <w:sz w:val="28"/>
          <w:szCs w:val="28"/>
        </w:rPr>
        <w:t>»</w:t>
      </w:r>
      <w:r w:rsidR="009C3D0B" w:rsidRPr="009C3D0B">
        <w:rPr>
          <w:rFonts w:ascii="Times New Roman" w:hAnsi="Times New Roman" w:cs="Times New Roman"/>
          <w:sz w:val="28"/>
          <w:szCs w:val="28"/>
        </w:rPr>
        <w:t xml:space="preserve"> </w:t>
      </w:r>
      <w:r w:rsidR="009C3D0B">
        <w:rPr>
          <w:rFonts w:ascii="Times New Roman" w:hAnsi="Times New Roman" w:cs="Times New Roman"/>
          <w:sz w:val="28"/>
          <w:szCs w:val="28"/>
        </w:rPr>
        <w:t>(</w:t>
      </w:r>
      <w:r w:rsidR="001B5832">
        <w:rPr>
          <w:rFonts w:ascii="Times New Roman" w:hAnsi="Times New Roman" w:cs="Times New Roman"/>
          <w:sz w:val="28"/>
          <w:szCs w:val="28"/>
        </w:rPr>
        <w:t>далее – оператор).</w:t>
      </w:r>
    </w:p>
    <w:p w:rsidR="00600E16" w:rsidRPr="00600E16" w:rsidRDefault="00010282" w:rsidP="00500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Полномочия участников НОКО определены </w:t>
      </w:r>
      <w:r w:rsidRPr="00010282">
        <w:rPr>
          <w:rFonts w:ascii="Times New Roman" w:hAnsi="Times New Roman" w:cs="Times New Roman"/>
          <w:sz w:val="28"/>
          <w:szCs w:val="28"/>
        </w:rPr>
        <w:t>П</w:t>
      </w:r>
      <w:r>
        <w:rPr>
          <w:rFonts w:ascii="Times New Roman" w:hAnsi="Times New Roman" w:cs="Times New Roman"/>
          <w:sz w:val="28"/>
          <w:szCs w:val="28"/>
        </w:rPr>
        <w:t xml:space="preserve">орядком </w:t>
      </w:r>
      <w:r w:rsidRPr="00010282">
        <w:rPr>
          <w:rFonts w:ascii="Times New Roman" w:hAnsi="Times New Roman" w:cs="Times New Roman"/>
          <w:sz w:val="28"/>
          <w:szCs w:val="28"/>
        </w:rPr>
        <w:t xml:space="preserve">проведения независимой оценки качества условий осуществления образовательной деятельности </w:t>
      </w:r>
      <w:r w:rsidR="00487923">
        <w:rPr>
          <w:rFonts w:ascii="Times New Roman" w:hAnsi="Times New Roman" w:cs="Times New Roman"/>
          <w:sz w:val="28"/>
          <w:szCs w:val="28"/>
        </w:rPr>
        <w:t xml:space="preserve">государственными (муниципальными) </w:t>
      </w:r>
      <w:r w:rsidRPr="00010282">
        <w:rPr>
          <w:rFonts w:ascii="Times New Roman" w:hAnsi="Times New Roman" w:cs="Times New Roman"/>
          <w:sz w:val="28"/>
          <w:szCs w:val="28"/>
        </w:rPr>
        <w:t xml:space="preserve">организациями, осуществляющими образовательную деятельность </w:t>
      </w:r>
      <w:r w:rsidR="00487923">
        <w:rPr>
          <w:rFonts w:ascii="Times New Roman" w:hAnsi="Times New Roman" w:cs="Times New Roman"/>
          <w:sz w:val="28"/>
          <w:szCs w:val="28"/>
        </w:rPr>
        <w:t xml:space="preserve">в сфере образования </w:t>
      </w:r>
      <w:r w:rsidRPr="00010282">
        <w:rPr>
          <w:rFonts w:ascii="Times New Roman" w:hAnsi="Times New Roman" w:cs="Times New Roman"/>
          <w:sz w:val="28"/>
          <w:szCs w:val="28"/>
        </w:rPr>
        <w:t>Кировской области, в 20</w:t>
      </w:r>
      <w:r w:rsidR="00B928EA">
        <w:rPr>
          <w:rFonts w:ascii="Times New Roman" w:hAnsi="Times New Roman" w:cs="Times New Roman"/>
          <w:sz w:val="28"/>
          <w:szCs w:val="28"/>
        </w:rPr>
        <w:t>19</w:t>
      </w:r>
      <w:r w:rsidR="00360F81">
        <w:rPr>
          <w:rFonts w:ascii="Times New Roman" w:hAnsi="Times New Roman" w:cs="Times New Roman"/>
          <w:sz w:val="28"/>
          <w:szCs w:val="28"/>
        </w:rPr>
        <w:t xml:space="preserve"> </w:t>
      </w:r>
      <w:r w:rsidR="00487923">
        <w:rPr>
          <w:rFonts w:ascii="Times New Roman" w:hAnsi="Times New Roman" w:cs="Times New Roman"/>
          <w:sz w:val="28"/>
          <w:szCs w:val="28"/>
        </w:rPr>
        <w:t xml:space="preserve">– 2020 </w:t>
      </w:r>
      <w:r w:rsidRPr="00010282">
        <w:rPr>
          <w:rFonts w:ascii="Times New Roman" w:hAnsi="Times New Roman" w:cs="Times New Roman"/>
          <w:sz w:val="28"/>
          <w:szCs w:val="28"/>
        </w:rPr>
        <w:t>год</w:t>
      </w:r>
      <w:r w:rsidR="00487923">
        <w:rPr>
          <w:rFonts w:ascii="Times New Roman" w:hAnsi="Times New Roman" w:cs="Times New Roman"/>
          <w:sz w:val="28"/>
          <w:szCs w:val="28"/>
        </w:rPr>
        <w:t>ах</w:t>
      </w:r>
      <w:r>
        <w:rPr>
          <w:rFonts w:ascii="Times New Roman" w:hAnsi="Times New Roman" w:cs="Times New Roman"/>
          <w:sz w:val="28"/>
          <w:szCs w:val="28"/>
        </w:rPr>
        <w:t xml:space="preserve">, утвержденным распоряжением министерства </w:t>
      </w:r>
      <w:r w:rsidR="00B928EA">
        <w:rPr>
          <w:rFonts w:ascii="Times New Roman" w:hAnsi="Times New Roman" w:cs="Times New Roman"/>
          <w:sz w:val="28"/>
          <w:szCs w:val="28"/>
        </w:rPr>
        <w:t xml:space="preserve">образования Кировской области </w:t>
      </w:r>
      <w:r>
        <w:rPr>
          <w:rFonts w:ascii="Times New Roman" w:hAnsi="Times New Roman" w:cs="Times New Roman"/>
          <w:sz w:val="28"/>
          <w:szCs w:val="28"/>
        </w:rPr>
        <w:t xml:space="preserve">от </w:t>
      </w:r>
      <w:r w:rsidR="00B928EA">
        <w:rPr>
          <w:rFonts w:ascii="Times New Roman" w:hAnsi="Times New Roman" w:cs="Times New Roman"/>
          <w:sz w:val="28"/>
          <w:szCs w:val="28"/>
        </w:rPr>
        <w:t>28.06.2019 № 561</w:t>
      </w:r>
      <w:r w:rsidR="00600E16">
        <w:rPr>
          <w:rFonts w:ascii="Times New Roman" w:hAnsi="Times New Roman" w:cs="Times New Roman"/>
          <w:sz w:val="28"/>
          <w:szCs w:val="28"/>
        </w:rPr>
        <w:t xml:space="preserve"> </w:t>
      </w:r>
      <w:r w:rsidR="00600E16">
        <w:rPr>
          <w:rFonts w:ascii="Times New Roman" w:hAnsi="Times New Roman" w:cs="Times New Roman"/>
          <w:sz w:val="28"/>
          <w:szCs w:val="28"/>
        </w:rPr>
        <w:br/>
      </w:r>
      <w:r w:rsidR="00600E16" w:rsidRPr="00600E16">
        <w:rPr>
          <w:rFonts w:ascii="Times New Roman" w:hAnsi="Times New Roman" w:cs="Times New Roman"/>
          <w:sz w:val="28"/>
          <w:szCs w:val="28"/>
        </w:rPr>
        <w:t>«Об организации проведения независимой оценки качества условий осуществления образовательной деятельности государственными (муниципальными) организациями, осуществляющими образовательную деятельность в сфере образования Кировско</w:t>
      </w:r>
      <w:r w:rsidR="00600E16">
        <w:rPr>
          <w:rFonts w:ascii="Times New Roman" w:hAnsi="Times New Roman" w:cs="Times New Roman"/>
          <w:sz w:val="28"/>
          <w:szCs w:val="28"/>
        </w:rPr>
        <w:t>й области, в 2019 – 2020 годах».</w:t>
      </w:r>
    </w:p>
    <w:p w:rsidR="008B19FD" w:rsidRDefault="00C26929" w:rsidP="00500180">
      <w:pPr>
        <w:tabs>
          <w:tab w:val="left" w:pos="1134"/>
          <w:tab w:val="left" w:pos="1418"/>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C26929">
        <w:rPr>
          <w:rFonts w:ascii="Times New Roman" w:hAnsi="Times New Roman" w:cs="Times New Roman"/>
          <w:sz w:val="28"/>
          <w:szCs w:val="28"/>
        </w:rPr>
        <w:t>бщественн</w:t>
      </w:r>
      <w:r>
        <w:rPr>
          <w:rFonts w:ascii="Times New Roman" w:hAnsi="Times New Roman" w:cs="Times New Roman"/>
          <w:sz w:val="28"/>
          <w:szCs w:val="28"/>
        </w:rPr>
        <w:t>ым советом</w:t>
      </w:r>
      <w:r w:rsidR="00D210A2">
        <w:rPr>
          <w:rFonts w:ascii="Times New Roman" w:hAnsi="Times New Roman" w:cs="Times New Roman"/>
          <w:sz w:val="28"/>
          <w:szCs w:val="28"/>
        </w:rPr>
        <w:t xml:space="preserve"> </w:t>
      </w:r>
      <w:r>
        <w:rPr>
          <w:rFonts w:ascii="Times New Roman" w:hAnsi="Times New Roman" w:cs="Times New Roman"/>
          <w:sz w:val="28"/>
          <w:szCs w:val="28"/>
        </w:rPr>
        <w:t xml:space="preserve">утвержден </w:t>
      </w:r>
      <w:r w:rsidR="009F7F50">
        <w:rPr>
          <w:rFonts w:ascii="Times New Roman" w:hAnsi="Times New Roman" w:cs="Times New Roman"/>
          <w:sz w:val="28"/>
          <w:szCs w:val="28"/>
        </w:rPr>
        <w:t>график п</w:t>
      </w:r>
      <w:r w:rsidR="008B19FD">
        <w:rPr>
          <w:rFonts w:ascii="Times New Roman" w:hAnsi="Times New Roman" w:cs="Times New Roman"/>
          <w:sz w:val="28"/>
          <w:szCs w:val="28"/>
        </w:rPr>
        <w:t>р</w:t>
      </w:r>
      <w:r w:rsidR="009F7F50">
        <w:rPr>
          <w:rFonts w:ascii="Times New Roman" w:hAnsi="Times New Roman" w:cs="Times New Roman"/>
          <w:sz w:val="28"/>
          <w:szCs w:val="28"/>
        </w:rPr>
        <w:t xml:space="preserve">оведения </w:t>
      </w:r>
      <w:r w:rsidR="008B19FD">
        <w:rPr>
          <w:rFonts w:ascii="Times New Roman" w:hAnsi="Times New Roman" w:cs="Times New Roman"/>
          <w:sz w:val="28"/>
          <w:szCs w:val="28"/>
        </w:rPr>
        <w:t xml:space="preserve">НОКО </w:t>
      </w:r>
      <w:r w:rsidR="008B19FD">
        <w:rPr>
          <w:rFonts w:ascii="Times New Roman" w:hAnsi="Times New Roman" w:cs="Times New Roman"/>
          <w:sz w:val="28"/>
          <w:szCs w:val="28"/>
        </w:rPr>
        <w:br/>
        <w:t>в 2019 – 2020 годах в отношении государственных, муниципальных и</w:t>
      </w:r>
      <w:r w:rsidR="00500180">
        <w:rPr>
          <w:rFonts w:ascii="Times New Roman" w:hAnsi="Times New Roman" w:cs="Times New Roman"/>
          <w:sz w:val="28"/>
          <w:szCs w:val="28"/>
        </w:rPr>
        <w:t> </w:t>
      </w:r>
      <w:r w:rsidR="008B19FD">
        <w:rPr>
          <w:rFonts w:ascii="Times New Roman" w:hAnsi="Times New Roman" w:cs="Times New Roman"/>
          <w:sz w:val="28"/>
          <w:szCs w:val="28"/>
        </w:rPr>
        <w:t xml:space="preserve">частных образовательных организаций, </w:t>
      </w:r>
      <w:r w:rsidR="008B19FD" w:rsidRPr="002A4F0B">
        <w:rPr>
          <w:rFonts w:ascii="Times New Roman" w:hAnsi="Times New Roman" w:cs="Times New Roman"/>
          <w:sz w:val="28"/>
          <w:szCs w:val="28"/>
        </w:rPr>
        <w:t>осуществляющи</w:t>
      </w:r>
      <w:r w:rsidR="008B19FD">
        <w:rPr>
          <w:rFonts w:ascii="Times New Roman" w:hAnsi="Times New Roman" w:cs="Times New Roman"/>
          <w:sz w:val="28"/>
          <w:szCs w:val="28"/>
        </w:rPr>
        <w:t>х</w:t>
      </w:r>
      <w:r w:rsidR="008B19FD" w:rsidRPr="002A4F0B">
        <w:rPr>
          <w:rFonts w:ascii="Times New Roman" w:hAnsi="Times New Roman" w:cs="Times New Roman"/>
          <w:sz w:val="28"/>
          <w:szCs w:val="28"/>
        </w:rPr>
        <w:t xml:space="preserve"> образовательную деятельность за счет бюджетных ассигнов</w:t>
      </w:r>
      <w:r w:rsidR="008B19FD">
        <w:rPr>
          <w:rFonts w:ascii="Times New Roman" w:hAnsi="Times New Roman" w:cs="Times New Roman"/>
          <w:sz w:val="28"/>
          <w:szCs w:val="28"/>
        </w:rPr>
        <w:t>аний бюджета Кировской области (протокол от 11.12.2018 № 1):</w:t>
      </w:r>
    </w:p>
    <w:p w:rsidR="008B19FD" w:rsidRDefault="008B19FD" w:rsidP="00500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 общеобразовательные организации, профессиональные образовательные организации и организация дополнительного профессионального образования – </w:t>
      </w:r>
      <w:r w:rsidRPr="009C0C26">
        <w:rPr>
          <w:rFonts w:ascii="Times New Roman" w:hAnsi="Times New Roman" w:cs="Times New Roman"/>
          <w:sz w:val="28"/>
          <w:szCs w:val="28"/>
        </w:rPr>
        <w:t>КОГОАУ ДПО «Институт развития образования Кировской области» (</w:t>
      </w:r>
      <w:r>
        <w:rPr>
          <w:rFonts w:ascii="Times New Roman" w:hAnsi="Times New Roman" w:cs="Times New Roman"/>
          <w:sz w:val="28"/>
          <w:szCs w:val="28"/>
        </w:rPr>
        <w:t>ИРО Кировской области);</w:t>
      </w:r>
    </w:p>
    <w:p w:rsidR="008B19FD" w:rsidRPr="009C0C26" w:rsidRDefault="008B19FD" w:rsidP="00500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2020 году – дошкольные образовательные организации и организации дополнительного образования</w:t>
      </w:r>
      <w:r w:rsidR="00631926" w:rsidRPr="00631926">
        <w:rPr>
          <w:rFonts w:ascii="Times New Roman" w:hAnsi="Times New Roman" w:cs="Times New Roman"/>
          <w:sz w:val="28"/>
          <w:szCs w:val="28"/>
        </w:rPr>
        <w:t xml:space="preserve"> </w:t>
      </w:r>
      <w:r w:rsidR="00631926">
        <w:rPr>
          <w:rFonts w:ascii="Times New Roman" w:hAnsi="Times New Roman" w:cs="Times New Roman"/>
          <w:sz w:val="28"/>
          <w:szCs w:val="28"/>
        </w:rPr>
        <w:t>детей</w:t>
      </w:r>
      <w:r>
        <w:rPr>
          <w:rFonts w:ascii="Times New Roman" w:hAnsi="Times New Roman" w:cs="Times New Roman"/>
          <w:sz w:val="28"/>
          <w:szCs w:val="28"/>
        </w:rPr>
        <w:t xml:space="preserve">. </w:t>
      </w:r>
    </w:p>
    <w:p w:rsidR="009C0C26" w:rsidRPr="00631926" w:rsidRDefault="008B19FD" w:rsidP="00500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заседании общественного совета 11.12.2018 утвержден </w:t>
      </w:r>
      <w:r w:rsidR="00C26929" w:rsidRPr="0023103B">
        <w:rPr>
          <w:rFonts w:ascii="Times New Roman" w:hAnsi="Times New Roman" w:cs="Times New Roman"/>
          <w:sz w:val="28"/>
          <w:szCs w:val="28"/>
        </w:rPr>
        <w:t xml:space="preserve">перечень </w:t>
      </w:r>
      <w:r w:rsidR="00500180">
        <w:rPr>
          <w:rFonts w:ascii="Times New Roman" w:hAnsi="Times New Roman" w:cs="Times New Roman"/>
          <w:sz w:val="28"/>
          <w:szCs w:val="28"/>
        </w:rPr>
        <w:t>о</w:t>
      </w:r>
      <w:r w:rsidR="00C26929" w:rsidRPr="0023103B">
        <w:rPr>
          <w:rFonts w:ascii="Times New Roman" w:hAnsi="Times New Roman" w:cs="Times New Roman"/>
          <w:sz w:val="28"/>
          <w:szCs w:val="28"/>
        </w:rPr>
        <w:t>рганизаций, осуществляющих образовательную деятельность, в отношении которых проводи</w:t>
      </w:r>
      <w:r>
        <w:rPr>
          <w:rFonts w:ascii="Times New Roman" w:hAnsi="Times New Roman" w:cs="Times New Roman"/>
          <w:sz w:val="28"/>
          <w:szCs w:val="28"/>
        </w:rPr>
        <w:t xml:space="preserve">лась НОКО в 2019 году. </w:t>
      </w:r>
      <w:r w:rsidR="009C0C26">
        <w:rPr>
          <w:rFonts w:ascii="Times New Roman" w:hAnsi="Times New Roman" w:cs="Times New Roman"/>
          <w:sz w:val="28"/>
          <w:szCs w:val="28"/>
        </w:rPr>
        <w:t xml:space="preserve">В данный перечень вошли </w:t>
      </w:r>
      <w:r w:rsidR="00631926" w:rsidRPr="00631926">
        <w:rPr>
          <w:rFonts w:ascii="Times New Roman" w:hAnsi="Times New Roman" w:cs="Times New Roman"/>
          <w:sz w:val="28"/>
          <w:szCs w:val="28"/>
        </w:rPr>
        <w:br/>
      </w:r>
      <w:r w:rsidR="009C0C26">
        <w:rPr>
          <w:rFonts w:ascii="Times New Roman" w:hAnsi="Times New Roman" w:cs="Times New Roman"/>
          <w:sz w:val="28"/>
          <w:szCs w:val="28"/>
        </w:rPr>
        <w:t xml:space="preserve">523 </w:t>
      </w:r>
      <w:r w:rsidR="00631926">
        <w:rPr>
          <w:rFonts w:ascii="Times New Roman" w:hAnsi="Times New Roman" w:cs="Times New Roman"/>
          <w:sz w:val="28"/>
          <w:szCs w:val="28"/>
        </w:rPr>
        <w:t>образовательные организации.</w:t>
      </w:r>
    </w:p>
    <w:p w:rsidR="00E40F96" w:rsidRDefault="00E40F96" w:rsidP="00500180">
      <w:pPr>
        <w:pStyle w:val="13"/>
        <w:spacing w:line="240" w:lineRule="auto"/>
        <w:jc w:val="both"/>
        <w:rPr>
          <w:rFonts w:ascii="Times New Roman" w:hAnsi="Times New Roman" w:cs="Times New Roman"/>
          <w:b w:val="0"/>
          <w:i w:val="0"/>
        </w:rPr>
      </w:pPr>
      <w:r w:rsidRPr="00CF31D4">
        <w:rPr>
          <w:rFonts w:ascii="Times New Roman" w:hAnsi="Times New Roman" w:cs="Times New Roman"/>
          <w:b w:val="0"/>
          <w:i w:val="0"/>
        </w:rPr>
        <w:t xml:space="preserve">В ходе проведения </w:t>
      </w:r>
      <w:r>
        <w:rPr>
          <w:rFonts w:ascii="Times New Roman" w:hAnsi="Times New Roman" w:cs="Times New Roman"/>
          <w:b w:val="0"/>
          <w:i w:val="0"/>
        </w:rPr>
        <w:t xml:space="preserve">оператором </w:t>
      </w:r>
      <w:r w:rsidRPr="00CF31D4">
        <w:rPr>
          <w:rFonts w:ascii="Times New Roman" w:hAnsi="Times New Roman" w:cs="Times New Roman"/>
          <w:b w:val="0"/>
          <w:i w:val="0"/>
        </w:rPr>
        <w:t xml:space="preserve">сбора и </w:t>
      </w:r>
      <w:r>
        <w:rPr>
          <w:rFonts w:ascii="Times New Roman" w:hAnsi="Times New Roman" w:cs="Times New Roman"/>
          <w:b w:val="0"/>
          <w:i w:val="0"/>
        </w:rPr>
        <w:t xml:space="preserve">обобщения информации </w:t>
      </w:r>
      <w:r w:rsidR="00197C66">
        <w:rPr>
          <w:rFonts w:ascii="Times New Roman" w:hAnsi="Times New Roman" w:cs="Times New Roman"/>
          <w:b w:val="0"/>
          <w:i w:val="0"/>
        </w:rPr>
        <w:br/>
      </w:r>
      <w:r>
        <w:rPr>
          <w:rFonts w:ascii="Times New Roman" w:hAnsi="Times New Roman" w:cs="Times New Roman"/>
          <w:b w:val="0"/>
          <w:i w:val="0"/>
        </w:rPr>
        <w:t xml:space="preserve">о качестве </w:t>
      </w:r>
      <w:r w:rsidRPr="00CF31D4">
        <w:rPr>
          <w:rFonts w:ascii="Times New Roman" w:hAnsi="Times New Roman" w:cs="Times New Roman"/>
          <w:b w:val="0"/>
          <w:i w:val="0"/>
        </w:rPr>
        <w:t>условий осуществления образовательной деятельности образовательными организациями Кировской области органами местного самоуправления, осуществляющими управление в сфере образования, проводилась работа по оптимизации</w:t>
      </w:r>
      <w:r>
        <w:rPr>
          <w:rFonts w:ascii="Times New Roman" w:hAnsi="Times New Roman" w:cs="Times New Roman"/>
          <w:b w:val="0"/>
          <w:i w:val="0"/>
        </w:rPr>
        <w:t xml:space="preserve"> сети муниципальных </w:t>
      </w:r>
      <w:r w:rsidR="00FE37B8">
        <w:rPr>
          <w:rFonts w:ascii="Times New Roman" w:hAnsi="Times New Roman" w:cs="Times New Roman"/>
          <w:b w:val="0"/>
          <w:i w:val="0"/>
        </w:rPr>
        <w:t xml:space="preserve">общеобразовательных </w:t>
      </w:r>
      <w:r>
        <w:rPr>
          <w:rFonts w:ascii="Times New Roman" w:hAnsi="Times New Roman" w:cs="Times New Roman"/>
          <w:b w:val="0"/>
          <w:i w:val="0"/>
        </w:rPr>
        <w:t>организаций, на</w:t>
      </w:r>
      <w:r w:rsidR="00CC3850">
        <w:rPr>
          <w:rFonts w:ascii="Times New Roman" w:hAnsi="Times New Roman" w:cs="Times New Roman"/>
          <w:b w:val="0"/>
          <w:i w:val="0"/>
        </w:rPr>
        <w:t> </w:t>
      </w:r>
      <w:r>
        <w:rPr>
          <w:rFonts w:ascii="Times New Roman" w:hAnsi="Times New Roman" w:cs="Times New Roman"/>
          <w:b w:val="0"/>
          <w:i w:val="0"/>
        </w:rPr>
        <w:t>основании которой результататы НОКО были сформированы для 515</w:t>
      </w:r>
      <w:r w:rsidR="00CC3850">
        <w:rPr>
          <w:rFonts w:ascii="Times New Roman" w:hAnsi="Times New Roman" w:cs="Times New Roman"/>
          <w:b w:val="0"/>
          <w:i w:val="0"/>
        </w:rPr>
        <w:t> </w:t>
      </w:r>
      <w:r>
        <w:rPr>
          <w:rFonts w:ascii="Times New Roman" w:hAnsi="Times New Roman" w:cs="Times New Roman"/>
          <w:b w:val="0"/>
          <w:i w:val="0"/>
        </w:rPr>
        <w:t>образовательных организаций:</w:t>
      </w:r>
    </w:p>
    <w:p w:rsidR="00C8766B" w:rsidRPr="0060200A" w:rsidRDefault="00C8766B" w:rsidP="00500180">
      <w:pPr>
        <w:spacing w:after="0" w:line="240" w:lineRule="auto"/>
        <w:ind w:firstLine="709"/>
        <w:jc w:val="both"/>
        <w:rPr>
          <w:rFonts w:ascii="Times New Roman" w:hAnsi="Times New Roman" w:cs="Times New Roman"/>
          <w:sz w:val="28"/>
          <w:szCs w:val="28"/>
        </w:rPr>
      </w:pPr>
      <w:r w:rsidRPr="0060200A">
        <w:rPr>
          <w:rFonts w:ascii="Times New Roman" w:hAnsi="Times New Roman" w:cs="Times New Roman"/>
          <w:sz w:val="28"/>
          <w:szCs w:val="28"/>
        </w:rPr>
        <w:t>58 государственных общеобразовательных организаций</w:t>
      </w:r>
      <w:r>
        <w:rPr>
          <w:rFonts w:ascii="Times New Roman" w:hAnsi="Times New Roman" w:cs="Times New Roman"/>
          <w:sz w:val="28"/>
          <w:szCs w:val="28"/>
        </w:rPr>
        <w:t>;</w:t>
      </w:r>
    </w:p>
    <w:p w:rsidR="00FE09A9" w:rsidRPr="0060200A" w:rsidRDefault="00FE09A9" w:rsidP="00500180">
      <w:pPr>
        <w:spacing w:after="0" w:line="240" w:lineRule="auto"/>
        <w:ind w:firstLine="709"/>
        <w:jc w:val="both"/>
        <w:rPr>
          <w:rFonts w:ascii="Times New Roman" w:hAnsi="Times New Roman" w:cs="Times New Roman"/>
          <w:sz w:val="28"/>
          <w:szCs w:val="28"/>
        </w:rPr>
      </w:pPr>
      <w:r w:rsidRPr="0060200A">
        <w:rPr>
          <w:rFonts w:ascii="Times New Roman" w:hAnsi="Times New Roman" w:cs="Times New Roman"/>
          <w:sz w:val="28"/>
          <w:szCs w:val="28"/>
        </w:rPr>
        <w:t>378 муниципальных общеобразовательных организаций;</w:t>
      </w:r>
    </w:p>
    <w:p w:rsidR="00FE09A9" w:rsidRPr="0060200A" w:rsidRDefault="00FE09A9" w:rsidP="00500180">
      <w:pPr>
        <w:spacing w:after="0" w:line="240" w:lineRule="auto"/>
        <w:ind w:firstLine="709"/>
        <w:jc w:val="both"/>
        <w:rPr>
          <w:rFonts w:ascii="Times New Roman" w:hAnsi="Times New Roman" w:cs="Times New Roman"/>
          <w:sz w:val="28"/>
          <w:szCs w:val="28"/>
        </w:rPr>
      </w:pPr>
      <w:r w:rsidRPr="0060200A">
        <w:rPr>
          <w:rFonts w:ascii="Times New Roman" w:hAnsi="Times New Roman" w:cs="Times New Roman"/>
          <w:sz w:val="28"/>
          <w:szCs w:val="28"/>
        </w:rPr>
        <w:t>37</w:t>
      </w:r>
      <w:r w:rsidR="00FE675B">
        <w:rPr>
          <w:rFonts w:ascii="Times New Roman" w:hAnsi="Times New Roman" w:cs="Times New Roman"/>
          <w:sz w:val="28"/>
          <w:szCs w:val="28"/>
        </w:rPr>
        <w:t xml:space="preserve"> государственных и частных</w:t>
      </w:r>
      <w:r w:rsidRPr="0060200A">
        <w:rPr>
          <w:rFonts w:ascii="Times New Roman" w:hAnsi="Times New Roman" w:cs="Times New Roman"/>
          <w:sz w:val="28"/>
          <w:szCs w:val="28"/>
        </w:rPr>
        <w:t xml:space="preserve"> профессиональн</w:t>
      </w:r>
      <w:r w:rsidR="00FE675B">
        <w:rPr>
          <w:rFonts w:ascii="Times New Roman" w:hAnsi="Times New Roman" w:cs="Times New Roman"/>
          <w:sz w:val="28"/>
          <w:szCs w:val="28"/>
        </w:rPr>
        <w:t>ых образовательных организаций</w:t>
      </w:r>
      <w:r w:rsidRPr="0060200A">
        <w:rPr>
          <w:rFonts w:ascii="Times New Roman" w:hAnsi="Times New Roman" w:cs="Times New Roman"/>
          <w:sz w:val="28"/>
          <w:szCs w:val="28"/>
        </w:rPr>
        <w:t>;</w:t>
      </w:r>
    </w:p>
    <w:p w:rsidR="00FE09A9" w:rsidRPr="0060200A" w:rsidRDefault="00FE09A9" w:rsidP="00500180">
      <w:pPr>
        <w:pStyle w:val="63"/>
        <w:tabs>
          <w:tab w:val="left" w:pos="426"/>
        </w:tabs>
        <w:suppressAutoHyphens w:val="0"/>
        <w:spacing w:after="0"/>
        <w:ind w:left="0" w:firstLine="709"/>
        <w:jc w:val="both"/>
        <w:rPr>
          <w:rFonts w:ascii="Times New Roman" w:hAnsi="Times New Roman" w:cs="Times New Roman"/>
          <w:sz w:val="28"/>
          <w:szCs w:val="28"/>
        </w:rPr>
      </w:pPr>
      <w:r w:rsidRPr="0060200A">
        <w:rPr>
          <w:rFonts w:ascii="Times New Roman" w:hAnsi="Times New Roman" w:cs="Times New Roman"/>
          <w:sz w:val="28"/>
          <w:szCs w:val="28"/>
        </w:rPr>
        <w:t xml:space="preserve">28 </w:t>
      </w:r>
      <w:r w:rsidR="00465425" w:rsidRPr="0060200A">
        <w:rPr>
          <w:rFonts w:ascii="Times New Roman" w:hAnsi="Times New Roman" w:cs="Times New Roman"/>
          <w:sz w:val="28"/>
          <w:szCs w:val="28"/>
        </w:rPr>
        <w:t xml:space="preserve">государственных </w:t>
      </w:r>
      <w:r w:rsidRPr="0060200A">
        <w:rPr>
          <w:rFonts w:ascii="Times New Roman" w:hAnsi="Times New Roman" w:cs="Times New Roman"/>
          <w:sz w:val="28"/>
          <w:szCs w:val="28"/>
        </w:rPr>
        <w:t>образовательных организаций для детей с</w:t>
      </w:r>
      <w:r w:rsidR="00CC3850">
        <w:rPr>
          <w:rFonts w:ascii="Times New Roman" w:hAnsi="Times New Roman" w:cs="Times New Roman"/>
          <w:sz w:val="28"/>
          <w:szCs w:val="28"/>
        </w:rPr>
        <w:t> </w:t>
      </w:r>
      <w:r w:rsidRPr="0060200A">
        <w:rPr>
          <w:rFonts w:ascii="Times New Roman" w:hAnsi="Times New Roman" w:cs="Times New Roman"/>
          <w:sz w:val="28"/>
          <w:szCs w:val="28"/>
        </w:rPr>
        <w:t>ограниченными возможностями здоровья;</w:t>
      </w:r>
    </w:p>
    <w:p w:rsidR="00FE09A9" w:rsidRPr="0060200A" w:rsidRDefault="00FE09A9" w:rsidP="00500180">
      <w:pPr>
        <w:pStyle w:val="63"/>
        <w:tabs>
          <w:tab w:val="left" w:pos="630"/>
          <w:tab w:val="left" w:pos="709"/>
        </w:tabs>
        <w:suppressAutoHyphens w:val="0"/>
        <w:spacing w:after="0"/>
        <w:ind w:left="0" w:firstLine="709"/>
        <w:jc w:val="both"/>
        <w:rPr>
          <w:rFonts w:ascii="Times New Roman" w:hAnsi="Times New Roman" w:cs="Times New Roman"/>
        </w:rPr>
      </w:pPr>
      <w:r w:rsidRPr="0060200A">
        <w:rPr>
          <w:rFonts w:ascii="Times New Roman" w:hAnsi="Times New Roman" w:cs="Times New Roman"/>
          <w:sz w:val="28"/>
          <w:szCs w:val="28"/>
        </w:rPr>
        <w:t xml:space="preserve">7 </w:t>
      </w:r>
      <w:r w:rsidR="00465425" w:rsidRPr="0060200A">
        <w:rPr>
          <w:rFonts w:ascii="Times New Roman" w:hAnsi="Times New Roman" w:cs="Times New Roman"/>
          <w:sz w:val="28"/>
          <w:szCs w:val="28"/>
        </w:rPr>
        <w:t xml:space="preserve">государственных </w:t>
      </w:r>
      <w:r w:rsidRPr="0060200A">
        <w:rPr>
          <w:rFonts w:ascii="Times New Roman" w:hAnsi="Times New Roman" w:cs="Times New Roman"/>
          <w:sz w:val="28"/>
          <w:szCs w:val="28"/>
        </w:rPr>
        <w:t>общеобразовательных организаций для детей-сирот и детей, оставшихся без попечения родителей;</w:t>
      </w:r>
    </w:p>
    <w:p w:rsidR="00FE09A9" w:rsidRPr="0060200A" w:rsidRDefault="00FE09A9" w:rsidP="00500180">
      <w:pPr>
        <w:pStyle w:val="63"/>
        <w:tabs>
          <w:tab w:val="left" w:pos="851"/>
          <w:tab w:val="left" w:pos="993"/>
        </w:tabs>
        <w:suppressAutoHyphens w:val="0"/>
        <w:spacing w:after="0"/>
        <w:ind w:left="0" w:firstLine="709"/>
        <w:jc w:val="both"/>
        <w:rPr>
          <w:rFonts w:ascii="Times New Roman" w:hAnsi="Times New Roman" w:cs="Times New Roman"/>
        </w:rPr>
      </w:pPr>
      <w:r w:rsidRPr="0060200A">
        <w:rPr>
          <w:rFonts w:ascii="Times New Roman" w:hAnsi="Times New Roman" w:cs="Times New Roman"/>
          <w:sz w:val="28"/>
          <w:szCs w:val="28"/>
        </w:rPr>
        <w:t>6</w:t>
      </w:r>
      <w:r w:rsidR="00B70C29">
        <w:rPr>
          <w:rFonts w:ascii="Times New Roman" w:hAnsi="Times New Roman" w:cs="Times New Roman"/>
          <w:sz w:val="28"/>
          <w:szCs w:val="28"/>
        </w:rPr>
        <w:t xml:space="preserve"> </w:t>
      </w:r>
      <w:r w:rsidRPr="0060200A">
        <w:rPr>
          <w:rFonts w:ascii="Times New Roman" w:hAnsi="Times New Roman" w:cs="Times New Roman"/>
          <w:sz w:val="28"/>
          <w:szCs w:val="28"/>
        </w:rPr>
        <w:t>частных общеобразовательных организаций;</w:t>
      </w:r>
    </w:p>
    <w:p w:rsidR="00FE09A9" w:rsidRPr="009038A8" w:rsidRDefault="00FE09A9" w:rsidP="00500180">
      <w:pPr>
        <w:pStyle w:val="63"/>
        <w:tabs>
          <w:tab w:val="left" w:pos="0"/>
        </w:tabs>
        <w:suppressAutoHyphens w:val="0"/>
        <w:spacing w:after="0"/>
        <w:ind w:left="0" w:firstLine="709"/>
        <w:jc w:val="both"/>
        <w:rPr>
          <w:rFonts w:ascii="Times New Roman" w:hAnsi="Times New Roman" w:cs="Times New Roman"/>
          <w:sz w:val="28"/>
          <w:szCs w:val="28"/>
        </w:rPr>
      </w:pPr>
      <w:r w:rsidRPr="0060200A">
        <w:rPr>
          <w:rFonts w:ascii="Times New Roman" w:hAnsi="Times New Roman" w:cs="Times New Roman"/>
          <w:sz w:val="28"/>
          <w:szCs w:val="28"/>
        </w:rPr>
        <w:t>1 организация дополнительного профессионального образования</w:t>
      </w:r>
      <w:r>
        <w:rPr>
          <w:rFonts w:ascii="Times New Roman" w:hAnsi="Times New Roman" w:cs="Times New Roman"/>
          <w:sz w:val="28"/>
          <w:szCs w:val="28"/>
        </w:rPr>
        <w:t xml:space="preserve"> – </w:t>
      </w:r>
      <w:r w:rsidR="00465425">
        <w:rPr>
          <w:rFonts w:ascii="Times New Roman" w:hAnsi="Times New Roman" w:cs="Times New Roman"/>
          <w:sz w:val="28"/>
          <w:szCs w:val="28"/>
        </w:rPr>
        <w:t>КОГОАУ ДПО «Институт развития образования</w:t>
      </w:r>
      <w:r>
        <w:rPr>
          <w:rFonts w:ascii="Times New Roman" w:hAnsi="Times New Roman" w:cs="Times New Roman"/>
          <w:sz w:val="28"/>
          <w:szCs w:val="28"/>
        </w:rPr>
        <w:t xml:space="preserve"> Кировской области</w:t>
      </w:r>
      <w:r w:rsidR="00465425">
        <w:rPr>
          <w:rFonts w:ascii="Times New Roman" w:hAnsi="Times New Roman" w:cs="Times New Roman"/>
          <w:sz w:val="28"/>
          <w:szCs w:val="28"/>
        </w:rPr>
        <w:t>»</w:t>
      </w:r>
      <w:r w:rsidR="00A45CD9">
        <w:rPr>
          <w:rFonts w:ascii="Times New Roman" w:hAnsi="Times New Roman" w:cs="Times New Roman"/>
          <w:sz w:val="28"/>
          <w:szCs w:val="28"/>
        </w:rPr>
        <w:t xml:space="preserve"> </w:t>
      </w:r>
      <w:r w:rsidR="00A45CD9">
        <w:rPr>
          <w:rFonts w:ascii="Times New Roman" w:hAnsi="Times New Roman" w:cs="Times New Roman"/>
          <w:sz w:val="28"/>
          <w:szCs w:val="28"/>
        </w:rPr>
        <w:br/>
      </w:r>
      <w:r w:rsidR="00A55CF3">
        <w:rPr>
          <w:rFonts w:ascii="Times New Roman" w:hAnsi="Times New Roman" w:cs="Times New Roman"/>
          <w:sz w:val="28"/>
          <w:szCs w:val="28"/>
        </w:rPr>
        <w:t>(Т</w:t>
      </w:r>
      <w:r w:rsidR="00A45CD9">
        <w:rPr>
          <w:rFonts w:ascii="Times New Roman" w:hAnsi="Times New Roman" w:cs="Times New Roman"/>
          <w:sz w:val="28"/>
          <w:szCs w:val="28"/>
        </w:rPr>
        <w:t xml:space="preserve">абл. </w:t>
      </w:r>
      <w:r>
        <w:rPr>
          <w:rFonts w:ascii="Times New Roman" w:hAnsi="Times New Roman" w:cs="Times New Roman"/>
          <w:sz w:val="28"/>
          <w:szCs w:val="28"/>
        </w:rPr>
        <w:t>1</w:t>
      </w:r>
      <w:r w:rsidR="0045341C">
        <w:rPr>
          <w:rFonts w:ascii="Times New Roman" w:hAnsi="Times New Roman" w:cs="Times New Roman"/>
          <w:sz w:val="28"/>
          <w:szCs w:val="28"/>
        </w:rPr>
        <w:t>, диаграммы 1, 2).</w:t>
      </w:r>
    </w:p>
    <w:p w:rsidR="000146F5" w:rsidRPr="00FE37B8" w:rsidRDefault="000146F5" w:rsidP="008D5D9D">
      <w:pPr>
        <w:spacing w:after="0"/>
        <w:jc w:val="right"/>
        <w:rPr>
          <w:rFonts w:ascii="Times New Roman" w:hAnsi="Times New Roman" w:cs="Times New Roman"/>
          <w:sz w:val="16"/>
          <w:szCs w:val="16"/>
        </w:rPr>
      </w:pPr>
    </w:p>
    <w:p w:rsidR="008D5D9D" w:rsidRPr="004A5B0F" w:rsidRDefault="008D5D9D" w:rsidP="004A5B0F">
      <w:pPr>
        <w:spacing w:after="0" w:line="240" w:lineRule="auto"/>
        <w:jc w:val="right"/>
        <w:rPr>
          <w:rFonts w:ascii="Times New Roman" w:hAnsi="Times New Roman" w:cs="Times New Roman"/>
          <w:sz w:val="25"/>
          <w:szCs w:val="25"/>
        </w:rPr>
      </w:pPr>
      <w:r w:rsidRPr="004A5B0F">
        <w:rPr>
          <w:rFonts w:ascii="Times New Roman" w:hAnsi="Times New Roman" w:cs="Times New Roman"/>
          <w:sz w:val="25"/>
          <w:szCs w:val="25"/>
        </w:rPr>
        <w:t>Таблица 1</w:t>
      </w:r>
    </w:p>
    <w:p w:rsidR="008D5D9D" w:rsidRPr="004A5B0F" w:rsidRDefault="007B5A76" w:rsidP="004A5B0F">
      <w:pPr>
        <w:spacing w:after="0" w:line="240" w:lineRule="auto"/>
        <w:jc w:val="right"/>
        <w:rPr>
          <w:rFonts w:ascii="Times New Roman" w:hAnsi="Times New Roman" w:cs="Times New Roman"/>
          <w:sz w:val="25"/>
          <w:szCs w:val="25"/>
        </w:rPr>
      </w:pPr>
      <w:r w:rsidRPr="004A5B0F">
        <w:rPr>
          <w:rFonts w:ascii="Times New Roman" w:hAnsi="Times New Roman" w:cs="Times New Roman"/>
          <w:sz w:val="25"/>
          <w:szCs w:val="25"/>
        </w:rPr>
        <w:t>Количество</w:t>
      </w:r>
      <w:r w:rsidR="008D5D9D" w:rsidRPr="004A5B0F">
        <w:rPr>
          <w:rFonts w:ascii="Times New Roman" w:hAnsi="Times New Roman" w:cs="Times New Roman"/>
          <w:sz w:val="25"/>
          <w:szCs w:val="25"/>
        </w:rPr>
        <w:t xml:space="preserve"> образовательных организаций</w:t>
      </w:r>
      <w:r w:rsidR="00DB6692" w:rsidRPr="004A5B0F">
        <w:rPr>
          <w:rFonts w:ascii="Times New Roman" w:hAnsi="Times New Roman" w:cs="Times New Roman"/>
          <w:sz w:val="25"/>
          <w:szCs w:val="25"/>
        </w:rPr>
        <w:t xml:space="preserve"> Кировской области</w:t>
      </w:r>
      <w:r w:rsidR="008D5D9D" w:rsidRPr="004A5B0F">
        <w:rPr>
          <w:rFonts w:ascii="Times New Roman" w:hAnsi="Times New Roman" w:cs="Times New Roman"/>
          <w:sz w:val="25"/>
          <w:szCs w:val="25"/>
        </w:rPr>
        <w:t>,</w:t>
      </w:r>
      <w:r w:rsidR="00DB6692" w:rsidRPr="004A5B0F">
        <w:rPr>
          <w:rFonts w:ascii="Times New Roman" w:hAnsi="Times New Roman" w:cs="Times New Roman"/>
          <w:sz w:val="25"/>
          <w:szCs w:val="25"/>
        </w:rPr>
        <w:br/>
      </w:r>
      <w:r w:rsidR="008D5D9D" w:rsidRPr="004A5B0F">
        <w:rPr>
          <w:rFonts w:ascii="Times New Roman" w:hAnsi="Times New Roman" w:cs="Times New Roman"/>
          <w:sz w:val="25"/>
          <w:szCs w:val="25"/>
        </w:rPr>
        <w:t xml:space="preserve"> при</w:t>
      </w:r>
      <w:r w:rsidRPr="004A5B0F">
        <w:rPr>
          <w:rFonts w:ascii="Times New Roman" w:hAnsi="Times New Roman" w:cs="Times New Roman"/>
          <w:sz w:val="25"/>
          <w:szCs w:val="25"/>
        </w:rPr>
        <w:t xml:space="preserve">нявших участие в НОКО </w:t>
      </w:r>
      <w:r w:rsidR="008D5D9D" w:rsidRPr="004A5B0F">
        <w:rPr>
          <w:rFonts w:ascii="Times New Roman" w:hAnsi="Times New Roman" w:cs="Times New Roman"/>
          <w:sz w:val="25"/>
          <w:szCs w:val="25"/>
        </w:rPr>
        <w:t>в 2019 году (в разрезе образовательных округов)</w:t>
      </w:r>
    </w:p>
    <w:p w:rsidR="008D5D9D" w:rsidRPr="009038A8" w:rsidRDefault="008D5D9D" w:rsidP="008D5D9D">
      <w:pPr>
        <w:spacing w:after="0"/>
        <w:ind w:firstLine="624"/>
        <w:jc w:val="right"/>
        <w:rPr>
          <w:sz w:val="16"/>
          <w:szCs w:val="16"/>
        </w:rPr>
      </w:pPr>
    </w:p>
    <w:tbl>
      <w:tblPr>
        <w:tblW w:w="9356" w:type="dxa"/>
        <w:tblInd w:w="98" w:type="dxa"/>
        <w:tblLayout w:type="fixed"/>
        <w:tblCellMar>
          <w:left w:w="98" w:type="dxa"/>
        </w:tblCellMar>
        <w:tblLook w:val="0000"/>
      </w:tblPr>
      <w:tblGrid>
        <w:gridCol w:w="1418"/>
        <w:gridCol w:w="1134"/>
        <w:gridCol w:w="850"/>
        <w:gridCol w:w="851"/>
        <w:gridCol w:w="850"/>
        <w:gridCol w:w="993"/>
        <w:gridCol w:w="992"/>
        <w:gridCol w:w="850"/>
        <w:gridCol w:w="1418"/>
      </w:tblGrid>
      <w:tr w:rsidR="00C8766B" w:rsidRPr="00776110" w:rsidTr="0045341C">
        <w:trPr>
          <w:trHeight w:val="311"/>
        </w:trPr>
        <w:tc>
          <w:tcPr>
            <w:tcW w:w="1418" w:type="dxa"/>
            <w:vMerge w:val="restart"/>
            <w:tcBorders>
              <w:top w:val="single" w:sz="4" w:space="0" w:color="000000"/>
              <w:left w:val="single" w:sz="4" w:space="0" w:color="000000"/>
              <w:bottom w:val="single" w:sz="4" w:space="0" w:color="000000"/>
            </w:tcBorders>
            <w:shd w:val="clear" w:color="auto" w:fill="FFFFFF"/>
            <w:vAlign w:val="center"/>
          </w:tcPr>
          <w:p w:rsidR="00C8766B" w:rsidRPr="00BF7BB1" w:rsidRDefault="00C8766B" w:rsidP="00BF7BB1">
            <w:pPr>
              <w:tabs>
                <w:tab w:val="left" w:pos="7088"/>
              </w:tabs>
              <w:spacing w:after="0" w:line="240" w:lineRule="auto"/>
              <w:jc w:val="center"/>
              <w:rPr>
                <w:rFonts w:ascii="Liberation Serif" w:eastAsia="SimSun" w:hAnsi="Liberation Serif" w:cs="Mangal"/>
                <w:b/>
                <w:kern w:val="1"/>
                <w:sz w:val="24"/>
                <w:szCs w:val="24"/>
                <w:lang w:eastAsia="zh-CN" w:bidi="hi-IN"/>
              </w:rPr>
            </w:pPr>
            <w:r w:rsidRPr="00BF7BB1">
              <w:rPr>
                <w:rFonts w:ascii="Times New Roman" w:eastAsia="SimSun" w:hAnsi="Times New Roman" w:cs="Times New Roman"/>
                <w:b/>
                <w:kern w:val="1"/>
                <w:sz w:val="24"/>
                <w:szCs w:val="24"/>
                <w:lang w:eastAsia="zh-CN" w:bidi="hi-IN"/>
              </w:rPr>
              <w:t>Образова-тельный округ</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8766B" w:rsidRPr="00BF7BB1" w:rsidRDefault="00C8766B" w:rsidP="00BF7BB1">
            <w:pPr>
              <w:tabs>
                <w:tab w:val="left" w:pos="7088"/>
              </w:tabs>
              <w:spacing w:after="0" w:line="240" w:lineRule="auto"/>
              <w:jc w:val="center"/>
              <w:rPr>
                <w:rFonts w:ascii="Liberation Serif" w:eastAsia="SimSun" w:hAnsi="Liberation Serif" w:cs="Mangal"/>
                <w:b/>
                <w:kern w:val="1"/>
                <w:sz w:val="24"/>
                <w:szCs w:val="24"/>
                <w:lang w:eastAsia="zh-CN" w:bidi="hi-IN"/>
              </w:rPr>
            </w:pPr>
            <w:r w:rsidRPr="00BF7BB1">
              <w:rPr>
                <w:rFonts w:ascii="Times New Roman" w:eastAsia="SimSun" w:hAnsi="Times New Roman" w:cs="Times New Roman"/>
                <w:b/>
                <w:kern w:val="1"/>
                <w:sz w:val="24"/>
                <w:szCs w:val="24"/>
                <w:lang w:eastAsia="zh-CN" w:bidi="hi-IN"/>
              </w:rPr>
              <w:t>Общее коли</w:t>
            </w:r>
            <w:r w:rsidR="0045341C">
              <w:rPr>
                <w:rFonts w:ascii="Times New Roman" w:eastAsia="SimSun" w:hAnsi="Times New Roman" w:cs="Times New Roman"/>
                <w:b/>
                <w:kern w:val="1"/>
                <w:sz w:val="24"/>
                <w:szCs w:val="24"/>
                <w:lang w:eastAsia="zh-CN" w:bidi="hi-IN"/>
              </w:rPr>
              <w:t>-</w:t>
            </w:r>
            <w:r w:rsidRPr="00BF7BB1">
              <w:rPr>
                <w:rFonts w:ascii="Times New Roman" w:eastAsia="SimSun" w:hAnsi="Times New Roman" w:cs="Times New Roman"/>
                <w:b/>
                <w:kern w:val="1"/>
                <w:sz w:val="24"/>
                <w:szCs w:val="24"/>
                <w:lang w:eastAsia="zh-CN" w:bidi="hi-IN"/>
              </w:rPr>
              <w:t>чество органи</w:t>
            </w:r>
            <w:r w:rsidR="0045341C">
              <w:rPr>
                <w:rFonts w:ascii="Times New Roman" w:eastAsia="SimSun" w:hAnsi="Times New Roman" w:cs="Times New Roman"/>
                <w:b/>
                <w:kern w:val="1"/>
                <w:sz w:val="24"/>
                <w:szCs w:val="24"/>
                <w:lang w:eastAsia="zh-CN" w:bidi="hi-IN"/>
              </w:rPr>
              <w:t>-</w:t>
            </w:r>
            <w:r w:rsidRPr="00BF7BB1">
              <w:rPr>
                <w:rFonts w:ascii="Times New Roman" w:eastAsia="SimSun" w:hAnsi="Times New Roman" w:cs="Times New Roman"/>
                <w:b/>
                <w:kern w:val="1"/>
                <w:sz w:val="24"/>
                <w:szCs w:val="24"/>
                <w:lang w:eastAsia="zh-CN" w:bidi="hi-IN"/>
              </w:rPr>
              <w:t>заций</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FFFFFF"/>
          </w:tcPr>
          <w:p w:rsidR="00C8766B" w:rsidRPr="00BF7BB1" w:rsidRDefault="009D4B40" w:rsidP="009D4B40">
            <w:pPr>
              <w:tabs>
                <w:tab w:val="left" w:pos="7088"/>
              </w:tabs>
              <w:spacing w:after="0" w:line="240" w:lineRule="auto"/>
              <w:jc w:val="center"/>
              <w:rPr>
                <w:rFonts w:ascii="Liberation Serif" w:eastAsia="SimSun" w:hAnsi="Liberation Serif" w:cs="Mangal"/>
                <w:b/>
                <w:kern w:val="1"/>
                <w:sz w:val="24"/>
                <w:szCs w:val="24"/>
                <w:lang w:eastAsia="zh-CN" w:bidi="hi-IN"/>
              </w:rPr>
            </w:pPr>
            <w:r>
              <w:rPr>
                <w:rFonts w:ascii="Times New Roman" w:eastAsia="SimSun" w:hAnsi="Times New Roman" w:cs="Times New Roman"/>
                <w:b/>
                <w:kern w:val="1"/>
                <w:sz w:val="24"/>
                <w:szCs w:val="24"/>
                <w:lang w:eastAsia="zh-CN" w:bidi="hi-IN"/>
              </w:rPr>
              <w:t>О</w:t>
            </w:r>
            <w:r w:rsidR="00C8766B" w:rsidRPr="00BF7BB1">
              <w:rPr>
                <w:rFonts w:ascii="Times New Roman" w:eastAsia="SimSun" w:hAnsi="Times New Roman" w:cs="Times New Roman"/>
                <w:b/>
                <w:kern w:val="1"/>
                <w:sz w:val="24"/>
                <w:szCs w:val="24"/>
                <w:lang w:eastAsia="zh-CN" w:bidi="hi-IN"/>
              </w:rPr>
              <w:t>бразовательны</w:t>
            </w:r>
            <w:r>
              <w:rPr>
                <w:rFonts w:ascii="Times New Roman" w:eastAsia="SimSun" w:hAnsi="Times New Roman" w:cs="Times New Roman"/>
                <w:b/>
                <w:kern w:val="1"/>
                <w:sz w:val="24"/>
                <w:szCs w:val="24"/>
                <w:lang w:eastAsia="zh-CN" w:bidi="hi-IN"/>
              </w:rPr>
              <w:t>е</w:t>
            </w:r>
            <w:r w:rsidR="00C8766B" w:rsidRPr="00BF7BB1">
              <w:rPr>
                <w:rFonts w:ascii="Times New Roman" w:eastAsia="SimSun" w:hAnsi="Times New Roman" w:cs="Times New Roman"/>
                <w:b/>
                <w:kern w:val="1"/>
                <w:sz w:val="24"/>
                <w:szCs w:val="24"/>
                <w:lang w:eastAsia="zh-CN" w:bidi="hi-IN"/>
              </w:rPr>
              <w:t xml:space="preserve"> организаци</w:t>
            </w:r>
            <w:r>
              <w:rPr>
                <w:rFonts w:ascii="Times New Roman" w:eastAsia="SimSun" w:hAnsi="Times New Roman" w:cs="Times New Roman"/>
                <w:b/>
                <w:kern w:val="1"/>
                <w:sz w:val="24"/>
                <w:szCs w:val="24"/>
                <w:lang w:eastAsia="zh-CN" w:bidi="hi-IN"/>
              </w:rPr>
              <w:t>и</w:t>
            </w:r>
          </w:p>
        </w:tc>
      </w:tr>
      <w:tr w:rsidR="0045341C" w:rsidRPr="00776110" w:rsidTr="0045341C">
        <w:trPr>
          <w:cantSplit/>
          <w:trHeight w:val="277"/>
        </w:trPr>
        <w:tc>
          <w:tcPr>
            <w:tcW w:w="1418" w:type="dxa"/>
            <w:vMerge/>
            <w:tcBorders>
              <w:top w:val="single" w:sz="4" w:space="0" w:color="000000"/>
              <w:left w:val="single" w:sz="4" w:space="0" w:color="000000"/>
              <w:bottom w:val="single" w:sz="4" w:space="0" w:color="000000"/>
            </w:tcBorders>
            <w:shd w:val="clear" w:color="auto" w:fill="FFFFFF"/>
            <w:vAlign w:val="center"/>
          </w:tcPr>
          <w:p w:rsidR="00C8766B" w:rsidRPr="00BF7BB1" w:rsidRDefault="00C8766B" w:rsidP="00C8766B">
            <w:pPr>
              <w:snapToGrid w:val="0"/>
              <w:spacing w:after="0" w:line="240" w:lineRule="auto"/>
              <w:jc w:val="center"/>
              <w:rPr>
                <w:rFonts w:ascii="Times New Roman" w:eastAsia="SimSun" w:hAnsi="Times New Roman" w:cs="Times New Roman"/>
                <w:b/>
                <w:kern w:val="1"/>
                <w:sz w:val="24"/>
                <w:szCs w:val="24"/>
                <w:lang w:eastAsia="zh-CN" w:bidi="hi-IN"/>
              </w:rPr>
            </w:pPr>
          </w:p>
        </w:tc>
        <w:tc>
          <w:tcPr>
            <w:tcW w:w="1134" w:type="dxa"/>
            <w:vMerge/>
            <w:tcBorders>
              <w:top w:val="single" w:sz="4" w:space="0" w:color="000000"/>
              <w:left w:val="single" w:sz="4" w:space="0" w:color="000000"/>
              <w:bottom w:val="single" w:sz="4" w:space="0" w:color="000000"/>
            </w:tcBorders>
            <w:shd w:val="clear" w:color="auto" w:fill="FFFFFF"/>
            <w:vAlign w:val="center"/>
          </w:tcPr>
          <w:p w:rsidR="00C8766B" w:rsidRPr="00BF7BB1" w:rsidRDefault="00C8766B" w:rsidP="00C8766B">
            <w:pPr>
              <w:snapToGrid w:val="0"/>
              <w:spacing w:after="0" w:line="240" w:lineRule="auto"/>
              <w:jc w:val="center"/>
              <w:rPr>
                <w:rFonts w:ascii="Times New Roman" w:eastAsia="SimSun" w:hAnsi="Times New Roman" w:cs="Times New Roman"/>
                <w:b/>
                <w:kern w:val="1"/>
                <w:sz w:val="24"/>
                <w:szCs w:val="24"/>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BF7BB1" w:rsidRDefault="00C8766B" w:rsidP="00C8766B">
            <w:pPr>
              <w:tabs>
                <w:tab w:val="left" w:pos="7088"/>
              </w:tabs>
              <w:spacing w:after="0" w:line="240" w:lineRule="auto"/>
              <w:jc w:val="center"/>
              <w:rPr>
                <w:rFonts w:ascii="Liberation Serif" w:eastAsia="SimSun" w:hAnsi="Liberation Serif" w:cs="Mangal"/>
                <w:b/>
                <w:kern w:val="1"/>
                <w:sz w:val="24"/>
                <w:szCs w:val="24"/>
                <w:lang w:eastAsia="zh-CN" w:bidi="hi-IN"/>
              </w:rPr>
            </w:pPr>
            <w:r w:rsidRPr="00BF7BB1">
              <w:rPr>
                <w:rFonts w:ascii="Times New Roman" w:eastAsia="SimSun" w:hAnsi="Times New Roman" w:cs="Times New Roman"/>
                <w:b/>
                <w:kern w:val="1"/>
                <w:sz w:val="24"/>
                <w:szCs w:val="24"/>
                <w:lang w:eastAsia="zh-CN" w:bidi="hi-IN"/>
              </w:rPr>
              <w:t>ГОО</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BF7BB1" w:rsidRDefault="00C8766B" w:rsidP="00C8766B">
            <w:pPr>
              <w:tabs>
                <w:tab w:val="left" w:pos="7088"/>
              </w:tabs>
              <w:spacing w:after="0" w:line="240" w:lineRule="auto"/>
              <w:jc w:val="center"/>
              <w:rPr>
                <w:rFonts w:ascii="Liberation Serif" w:eastAsia="SimSun" w:hAnsi="Liberation Serif" w:cs="Mangal"/>
                <w:b/>
                <w:kern w:val="1"/>
                <w:sz w:val="24"/>
                <w:szCs w:val="24"/>
                <w:lang w:eastAsia="zh-CN" w:bidi="hi-IN"/>
              </w:rPr>
            </w:pPr>
            <w:r w:rsidRPr="00BF7BB1">
              <w:rPr>
                <w:rFonts w:ascii="Times New Roman" w:eastAsia="SimSun" w:hAnsi="Times New Roman" w:cs="Times New Roman"/>
                <w:b/>
                <w:kern w:val="1"/>
                <w:sz w:val="24"/>
                <w:szCs w:val="24"/>
                <w:lang w:eastAsia="zh-CN" w:bidi="hi-IN"/>
              </w:rPr>
              <w:t>МОО</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BF7BB1" w:rsidRDefault="00C8766B" w:rsidP="00C8766B">
            <w:pPr>
              <w:spacing w:after="0"/>
              <w:jc w:val="center"/>
              <w:rPr>
                <w:rFonts w:ascii="Times New Roman" w:eastAsia="Times New Roman" w:hAnsi="Times New Roman" w:cs="Times New Roman"/>
                <w:b/>
                <w:color w:val="000000"/>
              </w:rPr>
            </w:pPr>
            <w:r w:rsidRPr="00BF7BB1">
              <w:rPr>
                <w:rFonts w:ascii="Times New Roman" w:hAnsi="Times New Roman" w:cs="Times New Roman"/>
                <w:b/>
                <w:color w:val="000000"/>
              </w:rPr>
              <w:t>ПОО</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BF7BB1" w:rsidRDefault="00C8766B" w:rsidP="00C8766B">
            <w:pPr>
              <w:tabs>
                <w:tab w:val="left" w:pos="7088"/>
              </w:tabs>
              <w:spacing w:after="0" w:line="240" w:lineRule="auto"/>
              <w:jc w:val="center"/>
              <w:rPr>
                <w:rFonts w:ascii="Liberation Serif" w:eastAsia="SimSun" w:hAnsi="Liberation Serif" w:cs="Mangal"/>
                <w:b/>
                <w:kern w:val="1"/>
                <w:sz w:val="24"/>
                <w:szCs w:val="24"/>
                <w:lang w:eastAsia="zh-CN" w:bidi="hi-IN"/>
              </w:rPr>
            </w:pPr>
            <w:r w:rsidRPr="00BF7BB1">
              <w:rPr>
                <w:rFonts w:ascii="Times New Roman" w:eastAsia="SimSun" w:hAnsi="Times New Roman" w:cs="Times New Roman"/>
                <w:b/>
                <w:kern w:val="1"/>
                <w:sz w:val="24"/>
                <w:szCs w:val="24"/>
                <w:lang w:eastAsia="zh-CN" w:bidi="hi-IN"/>
              </w:rPr>
              <w:t>ГОО для детей-сирот</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BF7BB1"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BF7BB1">
              <w:rPr>
                <w:rFonts w:ascii="Times New Roman" w:eastAsia="SimSun" w:hAnsi="Times New Roman" w:cs="Times New Roman"/>
                <w:b/>
                <w:kern w:val="1"/>
                <w:sz w:val="24"/>
                <w:szCs w:val="24"/>
                <w:lang w:eastAsia="zh-CN" w:bidi="hi-IN"/>
              </w:rPr>
              <w:t>ГОО для детей</w:t>
            </w:r>
          </w:p>
          <w:p w:rsidR="00C8766B" w:rsidRPr="00BF7BB1" w:rsidRDefault="00C8766B" w:rsidP="00C8766B">
            <w:pPr>
              <w:tabs>
                <w:tab w:val="left" w:pos="7088"/>
              </w:tabs>
              <w:spacing w:after="0" w:line="240" w:lineRule="auto"/>
              <w:jc w:val="center"/>
              <w:rPr>
                <w:rFonts w:ascii="Liberation Serif" w:eastAsia="SimSun" w:hAnsi="Liberation Serif" w:cs="Mangal"/>
                <w:b/>
                <w:kern w:val="1"/>
                <w:sz w:val="24"/>
                <w:szCs w:val="24"/>
                <w:lang w:eastAsia="zh-CN" w:bidi="hi-IN"/>
              </w:rPr>
            </w:pPr>
            <w:r w:rsidRPr="00BF7BB1">
              <w:rPr>
                <w:rFonts w:ascii="Times New Roman" w:eastAsia="SimSun" w:hAnsi="Times New Roman" w:cs="Times New Roman"/>
                <w:b/>
                <w:kern w:val="1"/>
                <w:sz w:val="24"/>
                <w:szCs w:val="24"/>
                <w:lang w:eastAsia="zh-CN" w:bidi="hi-IN"/>
              </w:rPr>
              <w:t>с ОВЗ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BF7BB1" w:rsidRDefault="00C8766B" w:rsidP="00C8766B">
            <w:pPr>
              <w:tabs>
                <w:tab w:val="left" w:pos="7088"/>
              </w:tabs>
              <w:spacing w:after="0" w:line="240" w:lineRule="auto"/>
              <w:jc w:val="center"/>
              <w:rPr>
                <w:rFonts w:ascii="Liberation Serif" w:eastAsia="SimSun" w:hAnsi="Liberation Serif" w:cs="Mangal"/>
                <w:b/>
                <w:kern w:val="1"/>
                <w:sz w:val="24"/>
                <w:szCs w:val="24"/>
                <w:lang w:eastAsia="zh-CN" w:bidi="hi-IN"/>
              </w:rPr>
            </w:pPr>
            <w:r w:rsidRPr="00BF7BB1">
              <w:rPr>
                <w:rFonts w:ascii="Liberation Serif" w:eastAsia="SimSun" w:hAnsi="Liberation Serif" w:cs="Mangal"/>
                <w:b/>
                <w:kern w:val="1"/>
                <w:sz w:val="24"/>
                <w:szCs w:val="24"/>
                <w:lang w:eastAsia="zh-CN" w:bidi="hi-IN"/>
              </w:rPr>
              <w:t>ЧОО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BF7BB1"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BF7BB1">
              <w:rPr>
                <w:rFonts w:ascii="Times New Roman" w:eastAsia="SimSun" w:hAnsi="Times New Roman" w:cs="Times New Roman"/>
                <w:b/>
                <w:kern w:val="1"/>
                <w:sz w:val="24"/>
                <w:szCs w:val="24"/>
                <w:lang w:eastAsia="zh-CN" w:bidi="hi-IN"/>
              </w:rPr>
              <w:t>ИРО Кировской области</w:t>
            </w:r>
          </w:p>
        </w:tc>
      </w:tr>
      <w:tr w:rsidR="0045341C" w:rsidRPr="00776110" w:rsidTr="0045341C">
        <w:trPr>
          <w:trHeight w:val="357"/>
        </w:trPr>
        <w:tc>
          <w:tcPr>
            <w:tcW w:w="1418" w:type="dxa"/>
            <w:tcBorders>
              <w:top w:val="single" w:sz="4" w:space="0" w:color="auto"/>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Кировский</w:t>
            </w:r>
          </w:p>
        </w:tc>
        <w:tc>
          <w:tcPr>
            <w:tcW w:w="1134" w:type="dxa"/>
            <w:tcBorders>
              <w:top w:val="single" w:sz="4" w:space="0" w:color="auto"/>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172</w:t>
            </w:r>
          </w:p>
        </w:tc>
        <w:tc>
          <w:tcPr>
            <w:tcW w:w="8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16</w:t>
            </w:r>
          </w:p>
        </w:tc>
        <w:tc>
          <w:tcPr>
            <w:tcW w:w="851" w:type="dxa"/>
            <w:tcBorders>
              <w:top w:val="single" w:sz="4" w:space="0" w:color="auto"/>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120</w:t>
            </w:r>
          </w:p>
        </w:tc>
        <w:tc>
          <w:tcPr>
            <w:tcW w:w="850" w:type="dxa"/>
            <w:tcBorders>
              <w:top w:val="single" w:sz="4" w:space="0" w:color="auto"/>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color w:val="000000"/>
              </w:rPr>
            </w:pPr>
            <w:r w:rsidRPr="003D3AD7">
              <w:rPr>
                <w:rFonts w:ascii="Times New Roman" w:hAnsi="Times New Roman" w:cs="Times New Roman"/>
                <w:color w:val="000000"/>
              </w:rPr>
              <w:t>16</w:t>
            </w:r>
          </w:p>
        </w:tc>
        <w:tc>
          <w:tcPr>
            <w:tcW w:w="993" w:type="dxa"/>
            <w:tcBorders>
              <w:top w:val="single" w:sz="4" w:space="0" w:color="auto"/>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2</w:t>
            </w:r>
          </w:p>
        </w:tc>
        <w:tc>
          <w:tcPr>
            <w:tcW w:w="992" w:type="dxa"/>
            <w:tcBorders>
              <w:top w:val="single" w:sz="4" w:space="0" w:color="auto"/>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11</w:t>
            </w:r>
          </w:p>
        </w:tc>
        <w:tc>
          <w:tcPr>
            <w:tcW w:w="850" w:type="dxa"/>
            <w:tcBorders>
              <w:top w:val="single" w:sz="4" w:space="0" w:color="auto"/>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w:t>
            </w:r>
          </w:p>
        </w:tc>
      </w:tr>
      <w:tr w:rsidR="0045341C" w:rsidRPr="00776110" w:rsidTr="0045341C">
        <w:trPr>
          <w:trHeight w:val="357"/>
        </w:trPr>
        <w:tc>
          <w:tcPr>
            <w:tcW w:w="1418"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Восточный</w:t>
            </w:r>
          </w:p>
        </w:tc>
        <w:tc>
          <w:tcPr>
            <w:tcW w:w="1134"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3</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37</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color w:val="000000"/>
              </w:rPr>
            </w:pPr>
            <w:r w:rsidRPr="003D3AD7">
              <w:rPr>
                <w:rFonts w:ascii="Times New Roman" w:hAnsi="Times New Roman" w:cs="Times New Roman"/>
                <w:color w:val="000000"/>
              </w:rPr>
              <w:t>3</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992"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3</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r>
      <w:tr w:rsidR="0045341C" w:rsidRPr="00776110" w:rsidTr="0045341C">
        <w:trPr>
          <w:trHeight w:val="357"/>
        </w:trPr>
        <w:tc>
          <w:tcPr>
            <w:tcW w:w="1418"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Западный</w:t>
            </w:r>
          </w:p>
        </w:tc>
        <w:tc>
          <w:tcPr>
            <w:tcW w:w="1134"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11</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47</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color w:val="000000"/>
              </w:rPr>
            </w:pPr>
            <w:r w:rsidRPr="003D3AD7">
              <w:rPr>
                <w:rFonts w:ascii="Times New Roman" w:hAnsi="Times New Roman" w:cs="Times New Roman"/>
                <w:color w:val="000000"/>
              </w:rPr>
              <w:t>4</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2</w:t>
            </w:r>
          </w:p>
        </w:tc>
        <w:tc>
          <w:tcPr>
            <w:tcW w:w="992"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2</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r>
      <w:tr w:rsidR="0045341C" w:rsidRPr="00776110" w:rsidTr="0045341C">
        <w:trPr>
          <w:trHeight w:val="357"/>
        </w:trPr>
        <w:tc>
          <w:tcPr>
            <w:tcW w:w="1418"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Северный</w:t>
            </w:r>
          </w:p>
        </w:tc>
        <w:tc>
          <w:tcPr>
            <w:tcW w:w="1134"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4</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36</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color w:val="000000"/>
              </w:rPr>
            </w:pPr>
            <w:r w:rsidRPr="003D3AD7">
              <w:rPr>
                <w:rFonts w:ascii="Times New Roman" w:hAnsi="Times New Roman" w:cs="Times New Roman"/>
                <w:color w:val="000000"/>
              </w:rPr>
              <w:t>2</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w:t>
            </w:r>
          </w:p>
        </w:tc>
        <w:tc>
          <w:tcPr>
            <w:tcW w:w="992"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2</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r>
      <w:tr w:rsidR="0045341C" w:rsidRPr="00776110" w:rsidTr="0045341C">
        <w:trPr>
          <w:trHeight w:val="377"/>
        </w:trPr>
        <w:tc>
          <w:tcPr>
            <w:tcW w:w="1418"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Северо-Западный</w:t>
            </w:r>
          </w:p>
        </w:tc>
        <w:tc>
          <w:tcPr>
            <w:tcW w:w="1134"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7</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30</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color w:val="000000"/>
              </w:rPr>
            </w:pPr>
            <w:r w:rsidRPr="003D3AD7">
              <w:rPr>
                <w:rFonts w:ascii="Times New Roman" w:hAnsi="Times New Roman" w:cs="Times New Roman"/>
                <w:color w:val="000000"/>
              </w:rPr>
              <w:t>0</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w:t>
            </w:r>
          </w:p>
        </w:tc>
        <w:tc>
          <w:tcPr>
            <w:tcW w:w="992"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2</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r>
      <w:tr w:rsidR="0045341C" w:rsidRPr="00776110" w:rsidTr="0045341C">
        <w:trPr>
          <w:trHeight w:val="357"/>
        </w:trPr>
        <w:tc>
          <w:tcPr>
            <w:tcW w:w="1418"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Юго-Восточный</w:t>
            </w:r>
          </w:p>
        </w:tc>
        <w:tc>
          <w:tcPr>
            <w:tcW w:w="1134"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82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7</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63</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color w:val="000000"/>
              </w:rPr>
            </w:pPr>
            <w:r w:rsidRPr="003D3AD7">
              <w:rPr>
                <w:rFonts w:ascii="Times New Roman" w:hAnsi="Times New Roman" w:cs="Times New Roman"/>
                <w:color w:val="000000"/>
              </w:rPr>
              <w:t>6</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w:t>
            </w:r>
          </w:p>
        </w:tc>
        <w:tc>
          <w:tcPr>
            <w:tcW w:w="992"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5</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r>
      <w:tr w:rsidR="0045341C" w:rsidRPr="00776110" w:rsidTr="0045341C">
        <w:trPr>
          <w:trHeight w:val="357"/>
        </w:trPr>
        <w:tc>
          <w:tcPr>
            <w:tcW w:w="1418"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Юго-Западный</w:t>
            </w:r>
          </w:p>
        </w:tc>
        <w:tc>
          <w:tcPr>
            <w:tcW w:w="1134"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10</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45</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color w:val="000000"/>
              </w:rPr>
            </w:pPr>
            <w:r w:rsidRPr="003D3AD7">
              <w:rPr>
                <w:rFonts w:ascii="Times New Roman" w:hAnsi="Times New Roman" w:cs="Times New Roman"/>
                <w:color w:val="000000"/>
              </w:rPr>
              <w:t>6</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992"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3</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kern w:val="1"/>
                <w:sz w:val="24"/>
                <w:szCs w:val="24"/>
                <w:lang w:eastAsia="zh-CN" w:bidi="hi-IN"/>
              </w:rPr>
              <w:t>0</w:t>
            </w:r>
          </w:p>
        </w:tc>
      </w:tr>
      <w:tr w:rsidR="0045341C" w:rsidRPr="00776110" w:rsidTr="0045341C">
        <w:trPr>
          <w:trHeight w:val="377"/>
        </w:trPr>
        <w:tc>
          <w:tcPr>
            <w:tcW w:w="1418"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rPr>
                <w:rFonts w:ascii="Times New Roman" w:eastAsia="SimSun" w:hAnsi="Times New Roman" w:cs="Times New Roman"/>
                <w:kern w:val="1"/>
                <w:sz w:val="24"/>
                <w:szCs w:val="24"/>
                <w:lang w:eastAsia="zh-CN" w:bidi="hi-IN"/>
              </w:rPr>
            </w:pPr>
            <w:r w:rsidRPr="00C266C2">
              <w:rPr>
                <w:rFonts w:ascii="Times New Roman" w:eastAsia="SimSun" w:hAnsi="Times New Roman" w:cs="Times New Roman"/>
                <w:b/>
                <w:bCs/>
                <w:kern w:val="1"/>
                <w:sz w:val="24"/>
                <w:szCs w:val="24"/>
                <w:lang w:eastAsia="zh-CN" w:bidi="hi-IN"/>
              </w:rPr>
              <w:t>Итого:</w:t>
            </w:r>
          </w:p>
        </w:tc>
        <w:tc>
          <w:tcPr>
            <w:tcW w:w="1134"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C266C2">
              <w:rPr>
                <w:rFonts w:ascii="Times New Roman" w:eastAsia="SimSun" w:hAnsi="Times New Roman" w:cs="Times New Roman"/>
                <w:b/>
                <w:bCs/>
                <w:kern w:val="1"/>
                <w:sz w:val="24"/>
                <w:szCs w:val="24"/>
                <w:lang w:eastAsia="zh-CN" w:bidi="hi-IN"/>
              </w:rPr>
              <w:t>515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C266C2">
              <w:rPr>
                <w:rFonts w:ascii="Times New Roman" w:eastAsia="SimSun" w:hAnsi="Times New Roman" w:cs="Times New Roman"/>
                <w:b/>
                <w:bCs/>
                <w:kern w:val="1"/>
                <w:sz w:val="24"/>
                <w:szCs w:val="24"/>
                <w:lang w:eastAsia="zh-CN" w:bidi="hi-IN"/>
              </w:rPr>
              <w:t>58</w:t>
            </w:r>
          </w:p>
        </w:tc>
        <w:tc>
          <w:tcPr>
            <w:tcW w:w="851"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b/>
                <w:bCs/>
                <w:kern w:val="1"/>
                <w:sz w:val="24"/>
                <w:szCs w:val="24"/>
                <w:lang w:eastAsia="zh-CN" w:bidi="hi-IN"/>
              </w:rPr>
            </w:pPr>
            <w:r w:rsidRPr="00C266C2">
              <w:rPr>
                <w:rFonts w:ascii="Times New Roman" w:eastAsia="SimSun" w:hAnsi="Times New Roman" w:cs="Times New Roman"/>
                <w:b/>
                <w:bCs/>
                <w:kern w:val="1"/>
                <w:sz w:val="24"/>
                <w:szCs w:val="24"/>
                <w:lang w:eastAsia="zh-CN" w:bidi="hi-IN"/>
              </w:rPr>
              <w:t>378</w:t>
            </w:r>
          </w:p>
        </w:tc>
        <w:tc>
          <w:tcPr>
            <w:tcW w:w="850" w:type="dxa"/>
            <w:tcBorders>
              <w:top w:val="single" w:sz="4" w:space="0" w:color="000000"/>
              <w:left w:val="single" w:sz="4" w:space="0" w:color="000000"/>
              <w:bottom w:val="single" w:sz="4" w:space="0" w:color="000000"/>
            </w:tcBorders>
            <w:shd w:val="clear" w:color="auto" w:fill="FFFFFF"/>
            <w:vAlign w:val="center"/>
          </w:tcPr>
          <w:p w:rsidR="00C8766B" w:rsidRPr="003D3AD7" w:rsidRDefault="00C8766B" w:rsidP="00C8766B">
            <w:pPr>
              <w:spacing w:after="0"/>
              <w:jc w:val="center"/>
              <w:rPr>
                <w:rFonts w:ascii="Times New Roman" w:hAnsi="Times New Roman" w:cs="Times New Roman"/>
                <w:b/>
                <w:bCs/>
                <w:color w:val="000000"/>
              </w:rPr>
            </w:pPr>
            <w:r w:rsidRPr="003D3AD7">
              <w:rPr>
                <w:rFonts w:ascii="Times New Roman" w:hAnsi="Times New Roman" w:cs="Times New Roman"/>
                <w:b/>
                <w:bCs/>
                <w:color w:val="000000"/>
              </w:rPr>
              <w:t>37</w:t>
            </w:r>
          </w:p>
        </w:tc>
        <w:tc>
          <w:tcPr>
            <w:tcW w:w="993"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C266C2">
              <w:rPr>
                <w:rFonts w:ascii="Times New Roman" w:eastAsia="SimSun" w:hAnsi="Times New Roman" w:cs="Times New Roman"/>
                <w:b/>
                <w:kern w:val="1"/>
                <w:sz w:val="24"/>
                <w:szCs w:val="24"/>
                <w:lang w:eastAsia="zh-CN" w:bidi="hi-IN"/>
              </w:rPr>
              <w:t>7</w:t>
            </w:r>
          </w:p>
        </w:tc>
        <w:tc>
          <w:tcPr>
            <w:tcW w:w="992" w:type="dxa"/>
            <w:tcBorders>
              <w:top w:val="single" w:sz="4" w:space="0" w:color="000000"/>
              <w:left w:val="single" w:sz="4" w:space="0" w:color="000000"/>
              <w:bottom w:val="single" w:sz="4" w:space="0" w:color="000000"/>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C266C2">
              <w:rPr>
                <w:rFonts w:ascii="Times New Roman" w:eastAsia="SimSun" w:hAnsi="Times New Roman" w:cs="Times New Roman"/>
                <w:b/>
                <w:kern w:val="1"/>
                <w:sz w:val="24"/>
                <w:szCs w:val="24"/>
                <w:lang w:eastAsia="zh-CN" w:bidi="hi-IN"/>
              </w:rPr>
              <w:t>28</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C266C2">
              <w:rPr>
                <w:rFonts w:ascii="Times New Roman" w:eastAsia="SimSun" w:hAnsi="Times New Roman" w:cs="Times New Roman"/>
                <w:b/>
                <w:kern w:val="1"/>
                <w:sz w:val="24"/>
                <w:szCs w:val="24"/>
                <w:lang w:eastAsia="zh-CN" w:bidi="hi-IN"/>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766B" w:rsidRPr="00C266C2" w:rsidRDefault="00C8766B" w:rsidP="00C8766B">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C266C2">
              <w:rPr>
                <w:rFonts w:ascii="Times New Roman" w:eastAsia="SimSun" w:hAnsi="Times New Roman" w:cs="Times New Roman"/>
                <w:b/>
                <w:kern w:val="1"/>
                <w:sz w:val="24"/>
                <w:szCs w:val="24"/>
                <w:lang w:eastAsia="zh-CN" w:bidi="hi-IN"/>
              </w:rPr>
              <w:t>1</w:t>
            </w:r>
          </w:p>
        </w:tc>
      </w:tr>
    </w:tbl>
    <w:p w:rsidR="00197C66" w:rsidRDefault="00197C66" w:rsidP="008B0819">
      <w:pPr>
        <w:spacing w:after="0" w:line="240" w:lineRule="auto"/>
        <w:jc w:val="right"/>
        <w:rPr>
          <w:rFonts w:ascii="Times New Roman" w:hAnsi="Times New Roman" w:cs="Times New Roman"/>
        </w:rPr>
      </w:pPr>
    </w:p>
    <w:p w:rsidR="004A5B0F" w:rsidRPr="004A5B0F" w:rsidRDefault="00197C66" w:rsidP="0045341C">
      <w:pPr>
        <w:spacing w:after="0"/>
        <w:jc w:val="right"/>
        <w:rPr>
          <w:rFonts w:ascii="Times New Roman" w:hAnsi="Times New Roman" w:cs="Times New Roman"/>
          <w:sz w:val="25"/>
          <w:szCs w:val="25"/>
        </w:rPr>
      </w:pPr>
      <w:r>
        <w:rPr>
          <w:rFonts w:ascii="Times New Roman" w:hAnsi="Times New Roman" w:cs="Times New Roman"/>
        </w:rPr>
        <w:br w:type="page"/>
      </w:r>
      <w:r w:rsidR="004A5B0F" w:rsidRPr="004A5B0F">
        <w:rPr>
          <w:rFonts w:ascii="Times New Roman" w:hAnsi="Times New Roman" w:cs="Times New Roman"/>
          <w:sz w:val="25"/>
          <w:szCs w:val="25"/>
        </w:rPr>
        <w:lastRenderedPageBreak/>
        <w:t>Диаграмма 1</w:t>
      </w:r>
    </w:p>
    <w:p w:rsidR="009B4DE4" w:rsidRDefault="006048E5" w:rsidP="009B4DE4">
      <w:pPr>
        <w:tabs>
          <w:tab w:val="left" w:pos="0"/>
        </w:tabs>
        <w:spacing w:after="0" w:line="240" w:lineRule="auto"/>
        <w:jc w:val="right"/>
        <w:rPr>
          <w:rFonts w:ascii="Times New Roman" w:hAnsi="Times New Roman" w:cs="Times New Roman"/>
          <w:sz w:val="25"/>
          <w:szCs w:val="25"/>
        </w:rPr>
      </w:pPr>
      <w:r>
        <w:rPr>
          <w:rFonts w:ascii="Times New Roman" w:eastAsiaTheme="minorHAnsi" w:hAnsi="Times New Roman" w:cs="Times New Roman"/>
          <w:sz w:val="25"/>
          <w:szCs w:val="25"/>
        </w:rPr>
        <w:t>Доля</w:t>
      </w:r>
      <w:r w:rsidR="004A5B0F" w:rsidRPr="004A5B0F">
        <w:rPr>
          <w:rFonts w:ascii="Times New Roman" w:eastAsiaTheme="minorHAnsi" w:hAnsi="Times New Roman" w:cs="Times New Roman"/>
          <w:sz w:val="25"/>
          <w:szCs w:val="25"/>
        </w:rPr>
        <w:t xml:space="preserve"> </w:t>
      </w:r>
      <w:r w:rsidR="004A5B0F" w:rsidRPr="004A5B0F">
        <w:rPr>
          <w:rFonts w:ascii="Times New Roman" w:hAnsi="Times New Roman" w:cs="Times New Roman"/>
          <w:sz w:val="25"/>
          <w:szCs w:val="25"/>
        </w:rPr>
        <w:t xml:space="preserve">образовательных организаций Кировской области, </w:t>
      </w:r>
    </w:p>
    <w:p w:rsidR="009B4DE4" w:rsidRDefault="004A5B0F" w:rsidP="009B4DE4">
      <w:pPr>
        <w:tabs>
          <w:tab w:val="left" w:pos="0"/>
        </w:tabs>
        <w:spacing w:after="0" w:line="240" w:lineRule="auto"/>
        <w:jc w:val="right"/>
        <w:rPr>
          <w:rFonts w:ascii="Times New Roman" w:hAnsi="Times New Roman" w:cs="Times New Roman"/>
          <w:sz w:val="25"/>
          <w:szCs w:val="25"/>
        </w:rPr>
      </w:pPr>
      <w:r w:rsidRPr="004A5B0F">
        <w:rPr>
          <w:rFonts w:ascii="Times New Roman" w:hAnsi="Times New Roman" w:cs="Times New Roman"/>
          <w:sz w:val="25"/>
          <w:szCs w:val="25"/>
        </w:rPr>
        <w:t>принявших участие в НОКО в 2019 год</w:t>
      </w:r>
      <w:r w:rsidR="00790350">
        <w:rPr>
          <w:rFonts w:ascii="Times New Roman" w:hAnsi="Times New Roman" w:cs="Times New Roman"/>
          <w:sz w:val="25"/>
          <w:szCs w:val="25"/>
        </w:rPr>
        <w:t>у</w:t>
      </w:r>
      <w:r w:rsidR="00900932">
        <w:rPr>
          <w:rFonts w:ascii="Times New Roman" w:hAnsi="Times New Roman" w:cs="Times New Roman"/>
          <w:sz w:val="25"/>
          <w:szCs w:val="25"/>
        </w:rPr>
        <w:t xml:space="preserve"> </w:t>
      </w:r>
    </w:p>
    <w:p w:rsidR="004A5B0F" w:rsidRPr="004A5B0F" w:rsidRDefault="009B4DE4" w:rsidP="009B4DE4">
      <w:pPr>
        <w:tabs>
          <w:tab w:val="left" w:pos="0"/>
        </w:tabs>
        <w:spacing w:after="0" w:line="240" w:lineRule="auto"/>
        <w:jc w:val="right"/>
        <w:rPr>
          <w:rFonts w:ascii="Times New Roman" w:hAnsi="Times New Roman" w:cs="Times New Roman"/>
          <w:sz w:val="25"/>
          <w:szCs w:val="25"/>
        </w:rPr>
      </w:pPr>
      <w:r>
        <w:rPr>
          <w:rFonts w:ascii="Times New Roman" w:hAnsi="Times New Roman" w:cs="Times New Roman"/>
          <w:sz w:val="25"/>
          <w:szCs w:val="25"/>
        </w:rPr>
        <w:t>(</w:t>
      </w:r>
      <w:r w:rsidR="004A5B0F" w:rsidRPr="004A5B0F">
        <w:rPr>
          <w:rFonts w:ascii="Times New Roman" w:hAnsi="Times New Roman" w:cs="Times New Roman"/>
          <w:sz w:val="25"/>
          <w:szCs w:val="25"/>
        </w:rPr>
        <w:t xml:space="preserve">по типам образовательных </w:t>
      </w:r>
      <w:r>
        <w:rPr>
          <w:rFonts w:ascii="Times New Roman" w:hAnsi="Times New Roman" w:cs="Times New Roman"/>
          <w:sz w:val="25"/>
          <w:szCs w:val="25"/>
        </w:rPr>
        <w:t>о</w:t>
      </w:r>
      <w:r w:rsidR="004A5B0F" w:rsidRPr="004A5B0F">
        <w:rPr>
          <w:rFonts w:ascii="Times New Roman" w:hAnsi="Times New Roman" w:cs="Times New Roman"/>
          <w:sz w:val="25"/>
          <w:szCs w:val="25"/>
        </w:rPr>
        <w:t>рганизаций</w:t>
      </w:r>
      <w:r w:rsidR="00900932">
        <w:rPr>
          <w:rFonts w:ascii="Times New Roman" w:hAnsi="Times New Roman" w:cs="Times New Roman"/>
          <w:sz w:val="25"/>
          <w:szCs w:val="25"/>
        </w:rPr>
        <w:t>)</w:t>
      </w:r>
    </w:p>
    <w:p w:rsidR="004A5B0F" w:rsidRPr="008A1027" w:rsidRDefault="004A5B0F" w:rsidP="004A5B0F">
      <w:pPr>
        <w:spacing w:after="0" w:line="240" w:lineRule="auto"/>
        <w:ind w:left="-284" w:right="-1" w:firstLine="992"/>
        <w:jc w:val="right"/>
        <w:rPr>
          <w:rFonts w:ascii="Times New Roman" w:hAnsi="Times New Roman" w:cs="Times New Roman"/>
        </w:rPr>
      </w:pPr>
    </w:p>
    <w:p w:rsidR="004A5B0F" w:rsidRDefault="004A5B0F" w:rsidP="004A5B0F">
      <w:pPr>
        <w:jc w:val="both"/>
      </w:pPr>
      <w:r>
        <w:rPr>
          <w:noProof/>
        </w:rPr>
        <w:drawing>
          <wp:inline distT="0" distB="0" distL="0" distR="0">
            <wp:extent cx="5857875" cy="2800350"/>
            <wp:effectExtent l="19050" t="0" r="9525"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5B0F" w:rsidRDefault="004A5B0F" w:rsidP="004A5B0F">
      <w:pPr>
        <w:spacing w:after="0" w:line="240" w:lineRule="auto"/>
        <w:ind w:firstLine="709"/>
        <w:jc w:val="both"/>
      </w:pPr>
    </w:p>
    <w:p w:rsidR="008B0819" w:rsidRPr="004A5B0F" w:rsidRDefault="008B0819" w:rsidP="008B0819">
      <w:pPr>
        <w:spacing w:after="0" w:line="240" w:lineRule="auto"/>
        <w:jc w:val="right"/>
        <w:rPr>
          <w:sz w:val="25"/>
          <w:szCs w:val="25"/>
        </w:rPr>
      </w:pPr>
      <w:r w:rsidRPr="004A5B0F">
        <w:rPr>
          <w:rFonts w:ascii="Times New Roman" w:hAnsi="Times New Roman" w:cs="Times New Roman"/>
          <w:sz w:val="25"/>
          <w:szCs w:val="25"/>
        </w:rPr>
        <w:t xml:space="preserve">Диаграмма </w:t>
      </w:r>
      <w:r w:rsidR="004A5B0F" w:rsidRPr="004A5B0F">
        <w:rPr>
          <w:rFonts w:ascii="Times New Roman" w:hAnsi="Times New Roman" w:cs="Times New Roman"/>
          <w:sz w:val="25"/>
          <w:szCs w:val="25"/>
        </w:rPr>
        <w:t>2</w:t>
      </w:r>
    </w:p>
    <w:p w:rsidR="009B4DE4" w:rsidRDefault="00605C9D" w:rsidP="007367F8">
      <w:pPr>
        <w:spacing w:after="0" w:line="240" w:lineRule="auto"/>
        <w:jc w:val="right"/>
        <w:rPr>
          <w:rFonts w:ascii="Times New Roman" w:hAnsi="Times New Roman" w:cs="Times New Roman"/>
          <w:sz w:val="25"/>
          <w:szCs w:val="25"/>
        </w:rPr>
      </w:pPr>
      <w:r>
        <w:rPr>
          <w:rFonts w:ascii="Times New Roman" w:hAnsi="Times New Roman" w:cs="Times New Roman"/>
          <w:sz w:val="25"/>
          <w:szCs w:val="25"/>
        </w:rPr>
        <w:t>Доля</w:t>
      </w:r>
      <w:r w:rsidR="00C266C2" w:rsidRPr="004A5B0F">
        <w:rPr>
          <w:rFonts w:ascii="Times New Roman" w:hAnsi="Times New Roman" w:cs="Times New Roman"/>
          <w:sz w:val="25"/>
          <w:szCs w:val="25"/>
        </w:rPr>
        <w:t xml:space="preserve"> образовательных организаций</w:t>
      </w:r>
      <w:r w:rsidR="004A5B0F" w:rsidRPr="004A5B0F">
        <w:rPr>
          <w:rFonts w:ascii="Times New Roman" w:hAnsi="Times New Roman" w:cs="Times New Roman"/>
          <w:sz w:val="25"/>
          <w:szCs w:val="25"/>
        </w:rPr>
        <w:t xml:space="preserve"> Кировской области</w:t>
      </w:r>
      <w:r w:rsidR="00C266C2" w:rsidRPr="004A5B0F">
        <w:rPr>
          <w:rFonts w:ascii="Times New Roman" w:hAnsi="Times New Roman" w:cs="Times New Roman"/>
          <w:sz w:val="25"/>
          <w:szCs w:val="25"/>
        </w:rPr>
        <w:t xml:space="preserve">, </w:t>
      </w:r>
      <w:r w:rsidR="004A5B0F" w:rsidRPr="004A5B0F">
        <w:rPr>
          <w:rFonts w:ascii="Times New Roman" w:hAnsi="Times New Roman" w:cs="Times New Roman"/>
          <w:sz w:val="25"/>
          <w:szCs w:val="25"/>
        </w:rPr>
        <w:br/>
      </w:r>
      <w:r w:rsidR="00C266C2" w:rsidRPr="004A5B0F">
        <w:rPr>
          <w:rFonts w:ascii="Times New Roman" w:hAnsi="Times New Roman" w:cs="Times New Roman"/>
          <w:sz w:val="25"/>
          <w:szCs w:val="25"/>
        </w:rPr>
        <w:t>принявших участие в НОКО в 2019 году</w:t>
      </w:r>
    </w:p>
    <w:p w:rsidR="00C266C2" w:rsidRPr="004A5B0F" w:rsidRDefault="00C266C2" w:rsidP="007367F8">
      <w:pPr>
        <w:spacing w:after="0" w:line="240" w:lineRule="auto"/>
        <w:jc w:val="right"/>
        <w:rPr>
          <w:rFonts w:ascii="Times New Roman" w:hAnsi="Times New Roman" w:cs="Times New Roman"/>
          <w:sz w:val="25"/>
          <w:szCs w:val="25"/>
        </w:rPr>
      </w:pPr>
      <w:r w:rsidRPr="004A5B0F">
        <w:rPr>
          <w:rFonts w:ascii="Times New Roman" w:hAnsi="Times New Roman" w:cs="Times New Roman"/>
          <w:sz w:val="25"/>
          <w:szCs w:val="25"/>
        </w:rPr>
        <w:t>(в разрезе образовательных округов)</w:t>
      </w:r>
    </w:p>
    <w:p w:rsidR="004A5B0F" w:rsidRPr="00F00B13" w:rsidRDefault="004A5B0F" w:rsidP="007367F8">
      <w:pPr>
        <w:spacing w:after="0" w:line="240" w:lineRule="auto"/>
        <w:jc w:val="right"/>
        <w:rPr>
          <w:rFonts w:ascii="Times New Roman" w:hAnsi="Times New Roman" w:cs="Times New Roman"/>
          <w:sz w:val="25"/>
          <w:szCs w:val="25"/>
        </w:rPr>
      </w:pPr>
    </w:p>
    <w:p w:rsidR="008B0819" w:rsidRPr="008D499D" w:rsidRDefault="008B0819" w:rsidP="008D499D">
      <w:pPr>
        <w:jc w:val="both"/>
      </w:pPr>
      <w:r w:rsidRPr="0073657C">
        <w:rPr>
          <w:noProof/>
        </w:rPr>
        <w:drawing>
          <wp:inline distT="0" distB="0" distL="0" distR="0">
            <wp:extent cx="5876925" cy="2628900"/>
            <wp:effectExtent l="19050" t="0" r="9525"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5C9D" w:rsidRDefault="00553B4F" w:rsidP="0068029F">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53B4F" w:rsidRPr="0068029F" w:rsidRDefault="00605C9D" w:rsidP="0068029F">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3B4F">
        <w:rPr>
          <w:rFonts w:ascii="Times New Roman" w:hAnsi="Times New Roman" w:cs="Times New Roman"/>
          <w:sz w:val="28"/>
          <w:szCs w:val="28"/>
        </w:rPr>
        <w:t>В 2019 году н</w:t>
      </w:r>
      <w:r w:rsidR="00553B4F" w:rsidRPr="005E00C5">
        <w:rPr>
          <w:rFonts w:ascii="Times New Roman" w:hAnsi="Times New Roman" w:cs="Times New Roman"/>
          <w:sz w:val="28"/>
          <w:szCs w:val="28"/>
        </w:rPr>
        <w:t>аибольшее количество образовательных организаций</w:t>
      </w:r>
      <w:r w:rsidR="00553B4F">
        <w:rPr>
          <w:rFonts w:ascii="Times New Roman" w:hAnsi="Times New Roman" w:cs="Times New Roman"/>
          <w:sz w:val="28"/>
          <w:szCs w:val="28"/>
        </w:rPr>
        <w:t>,</w:t>
      </w:r>
      <w:r w:rsidR="001B45FB">
        <w:rPr>
          <w:rFonts w:ascii="Times New Roman" w:hAnsi="Times New Roman" w:cs="Times New Roman"/>
          <w:sz w:val="28"/>
          <w:szCs w:val="28"/>
        </w:rPr>
        <w:t xml:space="preserve"> принявших участие в НОКО,</w:t>
      </w:r>
      <w:r w:rsidR="0054554B">
        <w:rPr>
          <w:rFonts w:ascii="Times New Roman" w:hAnsi="Times New Roman" w:cs="Times New Roman"/>
          <w:sz w:val="28"/>
          <w:szCs w:val="28"/>
        </w:rPr>
        <w:t xml:space="preserve"> </w:t>
      </w:r>
      <w:r w:rsidR="00553B4F">
        <w:rPr>
          <w:rFonts w:ascii="Times New Roman" w:hAnsi="Times New Roman" w:cs="Times New Roman"/>
          <w:sz w:val="28"/>
          <w:szCs w:val="28"/>
        </w:rPr>
        <w:t xml:space="preserve">отмечено </w:t>
      </w:r>
      <w:r w:rsidR="00553B4F" w:rsidRPr="005E00C5">
        <w:rPr>
          <w:rFonts w:ascii="Times New Roman" w:hAnsi="Times New Roman" w:cs="Times New Roman"/>
          <w:sz w:val="28"/>
          <w:szCs w:val="28"/>
        </w:rPr>
        <w:t xml:space="preserve">среди муниципальных </w:t>
      </w:r>
      <w:r w:rsidR="001B45FB">
        <w:rPr>
          <w:rFonts w:ascii="Times New Roman" w:hAnsi="Times New Roman" w:cs="Times New Roman"/>
          <w:sz w:val="28"/>
          <w:szCs w:val="28"/>
        </w:rPr>
        <w:t>обще</w:t>
      </w:r>
      <w:r w:rsidR="00553B4F" w:rsidRPr="005E00C5">
        <w:rPr>
          <w:rFonts w:ascii="Times New Roman" w:hAnsi="Times New Roman" w:cs="Times New Roman"/>
          <w:sz w:val="28"/>
          <w:szCs w:val="28"/>
        </w:rPr>
        <w:t>образовательных организаций</w:t>
      </w:r>
      <w:r w:rsidR="00CC3850">
        <w:rPr>
          <w:rFonts w:ascii="Times New Roman" w:hAnsi="Times New Roman" w:cs="Times New Roman"/>
          <w:sz w:val="28"/>
          <w:szCs w:val="28"/>
        </w:rPr>
        <w:t xml:space="preserve"> </w:t>
      </w:r>
      <w:r w:rsidR="001B45FB">
        <w:rPr>
          <w:rFonts w:ascii="Times New Roman" w:hAnsi="Times New Roman" w:cs="Times New Roman"/>
          <w:sz w:val="28"/>
          <w:szCs w:val="28"/>
        </w:rPr>
        <w:t>– 378 (73,4%</w:t>
      </w:r>
      <w:r w:rsidR="004A5B0F">
        <w:rPr>
          <w:rFonts w:ascii="Times New Roman" w:hAnsi="Times New Roman" w:cs="Times New Roman"/>
          <w:sz w:val="28"/>
          <w:szCs w:val="28"/>
        </w:rPr>
        <w:t xml:space="preserve">). </w:t>
      </w:r>
      <w:r w:rsidR="00553B4F" w:rsidRPr="0068029F">
        <w:rPr>
          <w:rFonts w:ascii="Times New Roman" w:hAnsi="Times New Roman" w:cs="Times New Roman"/>
          <w:sz w:val="28"/>
          <w:szCs w:val="28"/>
        </w:rPr>
        <w:t xml:space="preserve">Распределение </w:t>
      </w:r>
      <w:r w:rsidR="00553B4F">
        <w:rPr>
          <w:rFonts w:ascii="Times New Roman" w:hAnsi="Times New Roman" w:cs="Times New Roman"/>
          <w:sz w:val="28"/>
          <w:szCs w:val="28"/>
        </w:rPr>
        <w:t xml:space="preserve">муниципальных </w:t>
      </w:r>
      <w:r w:rsidR="001B45FB">
        <w:rPr>
          <w:rFonts w:ascii="Times New Roman" w:hAnsi="Times New Roman" w:cs="Times New Roman"/>
          <w:sz w:val="28"/>
          <w:szCs w:val="28"/>
        </w:rPr>
        <w:t>о</w:t>
      </w:r>
      <w:r w:rsidR="00553B4F">
        <w:rPr>
          <w:rFonts w:ascii="Times New Roman" w:hAnsi="Times New Roman" w:cs="Times New Roman"/>
          <w:sz w:val="28"/>
          <w:szCs w:val="28"/>
        </w:rPr>
        <w:t xml:space="preserve">бщеобразовательных </w:t>
      </w:r>
      <w:r w:rsidR="00553B4F" w:rsidRPr="0068029F">
        <w:rPr>
          <w:rFonts w:ascii="Times New Roman" w:hAnsi="Times New Roman" w:cs="Times New Roman"/>
          <w:sz w:val="28"/>
          <w:szCs w:val="28"/>
        </w:rPr>
        <w:t xml:space="preserve">организаций Кировской области </w:t>
      </w:r>
      <w:r>
        <w:rPr>
          <w:rFonts w:ascii="Times New Roman" w:hAnsi="Times New Roman" w:cs="Times New Roman"/>
          <w:sz w:val="28"/>
          <w:szCs w:val="28"/>
        </w:rPr>
        <w:br/>
      </w:r>
      <w:r w:rsidR="00553B4F" w:rsidRPr="0068029F">
        <w:rPr>
          <w:rFonts w:ascii="Times New Roman" w:hAnsi="Times New Roman" w:cs="Times New Roman"/>
          <w:sz w:val="28"/>
          <w:szCs w:val="28"/>
        </w:rPr>
        <w:t xml:space="preserve">по образовательным округам представлено в Табл. </w:t>
      </w:r>
      <w:r w:rsidR="00D20ACC" w:rsidRPr="0068029F">
        <w:rPr>
          <w:rFonts w:ascii="Times New Roman" w:hAnsi="Times New Roman" w:cs="Times New Roman"/>
          <w:sz w:val="28"/>
          <w:szCs w:val="28"/>
        </w:rPr>
        <w:t>2</w:t>
      </w:r>
      <w:r w:rsidR="00D654AB">
        <w:rPr>
          <w:rFonts w:ascii="Times New Roman" w:hAnsi="Times New Roman" w:cs="Times New Roman"/>
          <w:sz w:val="28"/>
          <w:szCs w:val="28"/>
        </w:rPr>
        <w:t>, диаграмма 3.</w:t>
      </w:r>
    </w:p>
    <w:p w:rsidR="003D3AD7" w:rsidRDefault="003D3AD7" w:rsidP="001B45FB">
      <w:pPr>
        <w:tabs>
          <w:tab w:val="left" w:pos="7088"/>
        </w:tabs>
        <w:spacing w:after="0" w:line="240" w:lineRule="auto"/>
        <w:ind w:firstLine="709"/>
        <w:jc w:val="right"/>
        <w:rPr>
          <w:rFonts w:ascii="Times New Roman" w:hAnsi="Times New Roman" w:cs="Times New Roman"/>
          <w:sz w:val="25"/>
          <w:szCs w:val="25"/>
        </w:rPr>
      </w:pPr>
    </w:p>
    <w:p w:rsidR="003D3AD7" w:rsidRDefault="003D3AD7" w:rsidP="001B45FB">
      <w:pPr>
        <w:tabs>
          <w:tab w:val="left" w:pos="7088"/>
        </w:tabs>
        <w:spacing w:after="0" w:line="240" w:lineRule="auto"/>
        <w:ind w:firstLine="709"/>
        <w:jc w:val="right"/>
        <w:rPr>
          <w:rFonts w:ascii="Times New Roman" w:hAnsi="Times New Roman" w:cs="Times New Roman"/>
          <w:sz w:val="25"/>
          <w:szCs w:val="25"/>
        </w:rPr>
      </w:pPr>
    </w:p>
    <w:p w:rsidR="00553B4F" w:rsidRDefault="00553B4F" w:rsidP="001B45FB">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lastRenderedPageBreak/>
        <w:t xml:space="preserve">Таблица </w:t>
      </w:r>
      <w:r w:rsidR="00404E29">
        <w:rPr>
          <w:rFonts w:ascii="Times New Roman" w:hAnsi="Times New Roman" w:cs="Times New Roman"/>
          <w:sz w:val="25"/>
          <w:szCs w:val="25"/>
        </w:rPr>
        <w:t>2</w:t>
      </w:r>
    </w:p>
    <w:p w:rsidR="00D8075D" w:rsidRDefault="00553B4F" w:rsidP="00CC3850">
      <w:pPr>
        <w:tabs>
          <w:tab w:val="left" w:pos="7088"/>
        </w:tabs>
        <w:spacing w:after="0" w:line="240" w:lineRule="auto"/>
        <w:ind w:firstLine="709"/>
        <w:jc w:val="right"/>
        <w:rPr>
          <w:rFonts w:ascii="Times New Roman" w:hAnsi="Times New Roman" w:cs="Times New Roman"/>
          <w:sz w:val="25"/>
          <w:szCs w:val="25"/>
        </w:rPr>
      </w:pPr>
      <w:r w:rsidRPr="006C2C19">
        <w:rPr>
          <w:rFonts w:ascii="Times New Roman" w:hAnsi="Times New Roman" w:cs="Times New Roman"/>
          <w:sz w:val="25"/>
          <w:szCs w:val="25"/>
        </w:rPr>
        <w:t xml:space="preserve">Количество </w:t>
      </w:r>
      <w:r>
        <w:rPr>
          <w:rFonts w:ascii="Times New Roman" w:hAnsi="Times New Roman" w:cs="Times New Roman"/>
          <w:sz w:val="25"/>
          <w:szCs w:val="25"/>
        </w:rPr>
        <w:t>муниципальных об</w:t>
      </w:r>
      <w:r w:rsidR="00D20ACC">
        <w:rPr>
          <w:rFonts w:ascii="Times New Roman" w:hAnsi="Times New Roman" w:cs="Times New Roman"/>
          <w:sz w:val="25"/>
          <w:szCs w:val="25"/>
        </w:rPr>
        <w:t>ще</w:t>
      </w:r>
      <w:r>
        <w:rPr>
          <w:rFonts w:ascii="Times New Roman" w:hAnsi="Times New Roman" w:cs="Times New Roman"/>
          <w:sz w:val="25"/>
          <w:szCs w:val="25"/>
        </w:rPr>
        <w:t>разовательных</w:t>
      </w:r>
      <w:r w:rsidR="0054554B">
        <w:rPr>
          <w:rFonts w:ascii="Times New Roman" w:hAnsi="Times New Roman" w:cs="Times New Roman"/>
          <w:sz w:val="25"/>
          <w:szCs w:val="25"/>
        </w:rPr>
        <w:t xml:space="preserve"> </w:t>
      </w:r>
      <w:r w:rsidRPr="006C2C19">
        <w:rPr>
          <w:rFonts w:ascii="Times New Roman" w:hAnsi="Times New Roman" w:cs="Times New Roman"/>
          <w:sz w:val="25"/>
          <w:szCs w:val="25"/>
        </w:rPr>
        <w:t xml:space="preserve">организаций </w:t>
      </w:r>
    </w:p>
    <w:p w:rsidR="00D8075D" w:rsidRDefault="00553B4F" w:rsidP="00CC3850">
      <w:pPr>
        <w:tabs>
          <w:tab w:val="left" w:pos="7088"/>
        </w:tabs>
        <w:spacing w:after="0" w:line="240" w:lineRule="auto"/>
        <w:ind w:firstLine="709"/>
        <w:jc w:val="right"/>
        <w:rPr>
          <w:rFonts w:ascii="Times New Roman" w:hAnsi="Times New Roman" w:cs="Times New Roman"/>
          <w:sz w:val="25"/>
          <w:szCs w:val="25"/>
        </w:rPr>
      </w:pPr>
      <w:r w:rsidRPr="006C2C19">
        <w:rPr>
          <w:rFonts w:ascii="Times New Roman" w:hAnsi="Times New Roman" w:cs="Times New Roman"/>
          <w:sz w:val="25"/>
          <w:szCs w:val="25"/>
        </w:rPr>
        <w:t xml:space="preserve">Кировской области, </w:t>
      </w:r>
      <w:r w:rsidR="00D20ACC">
        <w:rPr>
          <w:rFonts w:ascii="Times New Roman" w:hAnsi="Times New Roman" w:cs="Times New Roman"/>
          <w:sz w:val="25"/>
          <w:szCs w:val="25"/>
        </w:rPr>
        <w:t>прин</w:t>
      </w:r>
      <w:r w:rsidR="00D8075D">
        <w:rPr>
          <w:rFonts w:ascii="Times New Roman" w:hAnsi="Times New Roman" w:cs="Times New Roman"/>
          <w:sz w:val="25"/>
          <w:szCs w:val="25"/>
        </w:rPr>
        <w:t>явших</w:t>
      </w:r>
      <w:r w:rsidR="00D20ACC">
        <w:rPr>
          <w:rFonts w:ascii="Times New Roman" w:hAnsi="Times New Roman" w:cs="Times New Roman"/>
          <w:sz w:val="25"/>
          <w:szCs w:val="25"/>
        </w:rPr>
        <w:t xml:space="preserve"> участие в</w:t>
      </w:r>
      <w:r w:rsidR="0054554B">
        <w:rPr>
          <w:rFonts w:ascii="Times New Roman" w:hAnsi="Times New Roman" w:cs="Times New Roman"/>
          <w:sz w:val="25"/>
          <w:szCs w:val="25"/>
        </w:rPr>
        <w:t xml:space="preserve"> </w:t>
      </w:r>
      <w:r w:rsidR="001B45FB">
        <w:rPr>
          <w:rFonts w:ascii="Times New Roman" w:hAnsi="Times New Roman" w:cs="Times New Roman"/>
          <w:sz w:val="25"/>
          <w:szCs w:val="25"/>
        </w:rPr>
        <w:t>НОКО</w:t>
      </w:r>
      <w:r>
        <w:rPr>
          <w:rFonts w:ascii="Times New Roman" w:hAnsi="Times New Roman" w:cs="Times New Roman"/>
          <w:sz w:val="25"/>
          <w:szCs w:val="25"/>
        </w:rPr>
        <w:t xml:space="preserve"> в 2019</w:t>
      </w:r>
      <w:r w:rsidRPr="006C2C19">
        <w:rPr>
          <w:rFonts w:ascii="Times New Roman" w:hAnsi="Times New Roman" w:cs="Times New Roman"/>
          <w:sz w:val="25"/>
          <w:szCs w:val="25"/>
        </w:rPr>
        <w:t xml:space="preserve"> году</w:t>
      </w:r>
      <w:r w:rsidR="00D8075D">
        <w:rPr>
          <w:rFonts w:ascii="Times New Roman" w:hAnsi="Times New Roman" w:cs="Times New Roman"/>
          <w:sz w:val="25"/>
          <w:szCs w:val="25"/>
        </w:rPr>
        <w:t xml:space="preserve"> </w:t>
      </w:r>
    </w:p>
    <w:p w:rsidR="00553B4F" w:rsidRPr="006C2C19" w:rsidRDefault="00D20ACC" w:rsidP="00CC3850">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w:t>
      </w:r>
      <w:r w:rsidR="00553B4F">
        <w:rPr>
          <w:rFonts w:ascii="Times New Roman" w:hAnsi="Times New Roman" w:cs="Times New Roman"/>
          <w:sz w:val="25"/>
          <w:szCs w:val="25"/>
        </w:rPr>
        <w:t xml:space="preserve">в </w:t>
      </w:r>
      <w:r w:rsidR="001B45FB">
        <w:rPr>
          <w:rFonts w:ascii="Times New Roman" w:hAnsi="Times New Roman" w:cs="Times New Roman"/>
          <w:sz w:val="25"/>
          <w:szCs w:val="25"/>
        </w:rPr>
        <w:t xml:space="preserve">разрезе </w:t>
      </w:r>
      <w:r w:rsidR="00D8075D">
        <w:rPr>
          <w:rFonts w:ascii="Times New Roman" w:hAnsi="Times New Roman" w:cs="Times New Roman"/>
          <w:sz w:val="25"/>
          <w:szCs w:val="25"/>
        </w:rPr>
        <w:t>о</w:t>
      </w:r>
      <w:r w:rsidR="001B45FB">
        <w:rPr>
          <w:rFonts w:ascii="Times New Roman" w:hAnsi="Times New Roman" w:cs="Times New Roman"/>
          <w:sz w:val="25"/>
          <w:szCs w:val="25"/>
        </w:rPr>
        <w:t>бразовательных округов</w:t>
      </w:r>
      <w:r>
        <w:rPr>
          <w:rFonts w:ascii="Times New Roman" w:hAnsi="Times New Roman" w:cs="Times New Roman"/>
          <w:sz w:val="25"/>
          <w:szCs w:val="25"/>
        </w:rPr>
        <w:t>)</w:t>
      </w:r>
    </w:p>
    <w:p w:rsidR="00553B4F" w:rsidRPr="00740551" w:rsidRDefault="00553B4F" w:rsidP="00553B4F">
      <w:pPr>
        <w:tabs>
          <w:tab w:val="left" w:pos="7088"/>
        </w:tabs>
        <w:spacing w:after="0" w:line="240" w:lineRule="auto"/>
        <w:ind w:firstLine="709"/>
        <w:jc w:val="center"/>
        <w:rPr>
          <w:rFonts w:ascii="Times New Roman" w:hAnsi="Times New Roman" w:cs="Times New Roman"/>
          <w:sz w:val="20"/>
          <w:szCs w:val="20"/>
        </w:rPr>
      </w:pPr>
    </w:p>
    <w:tbl>
      <w:tblPr>
        <w:tblStyle w:val="a7"/>
        <w:tblpPr w:leftFromText="180" w:rightFromText="180" w:vertAnchor="text" w:tblpX="108" w:tblpY="1"/>
        <w:tblOverlap w:val="never"/>
        <w:tblW w:w="9322" w:type="dxa"/>
        <w:tblLayout w:type="fixed"/>
        <w:tblLook w:val="04A0"/>
      </w:tblPr>
      <w:tblGrid>
        <w:gridCol w:w="4644"/>
        <w:gridCol w:w="4678"/>
      </w:tblGrid>
      <w:tr w:rsidR="001B45FB" w:rsidRPr="00D8075D" w:rsidTr="001B45FB">
        <w:trPr>
          <w:trHeight w:val="553"/>
        </w:trPr>
        <w:tc>
          <w:tcPr>
            <w:tcW w:w="4644" w:type="dxa"/>
            <w:vAlign w:val="center"/>
          </w:tcPr>
          <w:p w:rsidR="001B45FB" w:rsidRPr="00D8075D" w:rsidRDefault="001B45FB" w:rsidP="00D8075D">
            <w:pPr>
              <w:tabs>
                <w:tab w:val="left" w:pos="7088"/>
              </w:tabs>
              <w:spacing w:after="0"/>
              <w:jc w:val="center"/>
              <w:rPr>
                <w:rFonts w:ascii="Times New Roman" w:hAnsi="Times New Roman" w:cs="Times New Roman"/>
                <w:b/>
                <w:sz w:val="24"/>
                <w:szCs w:val="24"/>
              </w:rPr>
            </w:pPr>
            <w:r w:rsidRPr="00D8075D">
              <w:rPr>
                <w:rFonts w:ascii="Times New Roman" w:hAnsi="Times New Roman" w:cs="Times New Roman"/>
                <w:b/>
                <w:sz w:val="24"/>
                <w:szCs w:val="24"/>
              </w:rPr>
              <w:t>Образовательны</w:t>
            </w:r>
            <w:r w:rsidR="00D8075D" w:rsidRPr="00D8075D">
              <w:rPr>
                <w:rFonts w:ascii="Times New Roman" w:hAnsi="Times New Roman" w:cs="Times New Roman"/>
                <w:b/>
                <w:sz w:val="24"/>
                <w:szCs w:val="24"/>
              </w:rPr>
              <w:t>й</w:t>
            </w:r>
            <w:r w:rsidRPr="00D8075D">
              <w:rPr>
                <w:rFonts w:ascii="Times New Roman" w:hAnsi="Times New Roman" w:cs="Times New Roman"/>
                <w:b/>
                <w:sz w:val="24"/>
                <w:szCs w:val="24"/>
              </w:rPr>
              <w:t xml:space="preserve"> округ</w:t>
            </w:r>
          </w:p>
        </w:tc>
        <w:tc>
          <w:tcPr>
            <w:tcW w:w="4678" w:type="dxa"/>
            <w:vAlign w:val="center"/>
          </w:tcPr>
          <w:p w:rsidR="001B45FB" w:rsidRPr="00D8075D" w:rsidRDefault="001B45FB" w:rsidP="001B45FB">
            <w:pPr>
              <w:tabs>
                <w:tab w:val="left" w:pos="7088"/>
              </w:tabs>
              <w:spacing w:after="0"/>
              <w:jc w:val="center"/>
              <w:rPr>
                <w:rFonts w:ascii="Times New Roman" w:hAnsi="Times New Roman" w:cs="Times New Roman"/>
                <w:b/>
                <w:sz w:val="24"/>
                <w:szCs w:val="24"/>
              </w:rPr>
            </w:pPr>
            <w:r w:rsidRPr="00D8075D">
              <w:rPr>
                <w:rFonts w:ascii="Times New Roman" w:hAnsi="Times New Roman" w:cs="Times New Roman"/>
                <w:b/>
                <w:sz w:val="24"/>
                <w:szCs w:val="24"/>
              </w:rPr>
              <w:t>Количество муниципальных общеобразовательных организаций</w:t>
            </w:r>
          </w:p>
        </w:tc>
      </w:tr>
      <w:tr w:rsidR="00553B4F" w:rsidRPr="004037D3" w:rsidTr="00553B4F">
        <w:tc>
          <w:tcPr>
            <w:tcW w:w="4644" w:type="dxa"/>
            <w:vAlign w:val="center"/>
          </w:tcPr>
          <w:p w:rsidR="00553B4F" w:rsidRPr="004037D3" w:rsidRDefault="00553B4F" w:rsidP="001B45FB">
            <w:pPr>
              <w:tabs>
                <w:tab w:val="left" w:pos="7088"/>
              </w:tabs>
              <w:spacing w:after="0"/>
              <w:rPr>
                <w:rFonts w:ascii="Times New Roman" w:hAnsi="Times New Roman" w:cs="Times New Roman"/>
                <w:sz w:val="24"/>
                <w:szCs w:val="24"/>
              </w:rPr>
            </w:pPr>
            <w:r>
              <w:rPr>
                <w:rFonts w:ascii="Times New Roman" w:hAnsi="Times New Roman" w:cs="Times New Roman"/>
                <w:sz w:val="24"/>
                <w:szCs w:val="24"/>
              </w:rPr>
              <w:t>Кировский</w:t>
            </w:r>
            <w:r w:rsidR="0073657C">
              <w:rPr>
                <w:rFonts w:ascii="Times New Roman" w:hAnsi="Times New Roman" w:cs="Times New Roman"/>
                <w:sz w:val="24"/>
                <w:szCs w:val="24"/>
              </w:rPr>
              <w:t xml:space="preserve"> </w:t>
            </w:r>
          </w:p>
        </w:tc>
        <w:tc>
          <w:tcPr>
            <w:tcW w:w="4678" w:type="dxa"/>
            <w:vAlign w:val="center"/>
          </w:tcPr>
          <w:p w:rsidR="00553B4F" w:rsidRPr="003D0487" w:rsidRDefault="00553B4F" w:rsidP="001B45FB">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120</w:t>
            </w:r>
          </w:p>
        </w:tc>
      </w:tr>
      <w:tr w:rsidR="0073657C" w:rsidRPr="004037D3" w:rsidTr="00553B4F">
        <w:tc>
          <w:tcPr>
            <w:tcW w:w="4644" w:type="dxa"/>
            <w:vAlign w:val="center"/>
          </w:tcPr>
          <w:p w:rsidR="0073657C" w:rsidRPr="004037D3" w:rsidRDefault="0073657C" w:rsidP="00467539">
            <w:pPr>
              <w:tabs>
                <w:tab w:val="left" w:pos="7088"/>
              </w:tabs>
              <w:spacing w:after="0"/>
              <w:rPr>
                <w:rFonts w:ascii="Times New Roman" w:hAnsi="Times New Roman" w:cs="Times New Roman"/>
                <w:sz w:val="24"/>
                <w:szCs w:val="24"/>
              </w:rPr>
            </w:pPr>
            <w:r w:rsidRPr="004037D3">
              <w:rPr>
                <w:rFonts w:ascii="Times New Roman" w:hAnsi="Times New Roman" w:cs="Times New Roman"/>
                <w:sz w:val="24"/>
                <w:szCs w:val="24"/>
              </w:rPr>
              <w:t>Восточный</w:t>
            </w:r>
          </w:p>
        </w:tc>
        <w:tc>
          <w:tcPr>
            <w:tcW w:w="4678" w:type="dxa"/>
            <w:vAlign w:val="center"/>
          </w:tcPr>
          <w:p w:rsidR="0073657C" w:rsidRPr="003D0487" w:rsidRDefault="0073657C" w:rsidP="00467539">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37</w:t>
            </w:r>
          </w:p>
        </w:tc>
      </w:tr>
      <w:tr w:rsidR="0073657C" w:rsidRPr="004037D3" w:rsidTr="00553B4F">
        <w:tc>
          <w:tcPr>
            <w:tcW w:w="4644" w:type="dxa"/>
            <w:vAlign w:val="center"/>
          </w:tcPr>
          <w:p w:rsidR="0073657C" w:rsidRPr="004037D3" w:rsidRDefault="0073657C" w:rsidP="00467539">
            <w:pPr>
              <w:tabs>
                <w:tab w:val="left" w:pos="7088"/>
              </w:tabs>
              <w:spacing w:after="0"/>
              <w:rPr>
                <w:rFonts w:ascii="Times New Roman" w:hAnsi="Times New Roman" w:cs="Times New Roman"/>
                <w:sz w:val="24"/>
                <w:szCs w:val="24"/>
              </w:rPr>
            </w:pPr>
            <w:r w:rsidRPr="004037D3">
              <w:rPr>
                <w:rFonts w:ascii="Times New Roman" w:hAnsi="Times New Roman" w:cs="Times New Roman"/>
                <w:sz w:val="24"/>
                <w:szCs w:val="24"/>
              </w:rPr>
              <w:t>Западный</w:t>
            </w:r>
          </w:p>
        </w:tc>
        <w:tc>
          <w:tcPr>
            <w:tcW w:w="4678" w:type="dxa"/>
            <w:vAlign w:val="center"/>
          </w:tcPr>
          <w:p w:rsidR="0073657C" w:rsidRPr="003D0487" w:rsidRDefault="0073657C" w:rsidP="00467539">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47</w:t>
            </w:r>
          </w:p>
        </w:tc>
      </w:tr>
      <w:tr w:rsidR="0073657C" w:rsidRPr="004037D3" w:rsidTr="00553B4F">
        <w:tc>
          <w:tcPr>
            <w:tcW w:w="4644" w:type="dxa"/>
            <w:vAlign w:val="center"/>
          </w:tcPr>
          <w:p w:rsidR="0073657C" w:rsidRPr="004037D3" w:rsidRDefault="0073657C" w:rsidP="00467539">
            <w:pPr>
              <w:tabs>
                <w:tab w:val="left" w:pos="7088"/>
              </w:tabs>
              <w:spacing w:after="0"/>
              <w:rPr>
                <w:rFonts w:ascii="Times New Roman" w:hAnsi="Times New Roman" w:cs="Times New Roman"/>
                <w:sz w:val="24"/>
                <w:szCs w:val="24"/>
              </w:rPr>
            </w:pPr>
            <w:r w:rsidRPr="004037D3">
              <w:rPr>
                <w:rFonts w:ascii="Times New Roman" w:hAnsi="Times New Roman" w:cs="Times New Roman"/>
                <w:sz w:val="24"/>
                <w:szCs w:val="24"/>
              </w:rPr>
              <w:t>Северный</w:t>
            </w:r>
          </w:p>
        </w:tc>
        <w:tc>
          <w:tcPr>
            <w:tcW w:w="4678" w:type="dxa"/>
            <w:vAlign w:val="center"/>
          </w:tcPr>
          <w:p w:rsidR="0073657C" w:rsidRPr="003D0487" w:rsidRDefault="0073657C" w:rsidP="00467539">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36</w:t>
            </w:r>
          </w:p>
        </w:tc>
      </w:tr>
      <w:tr w:rsidR="0073657C" w:rsidRPr="004037D3" w:rsidTr="00553B4F">
        <w:tc>
          <w:tcPr>
            <w:tcW w:w="4644" w:type="dxa"/>
            <w:vAlign w:val="center"/>
          </w:tcPr>
          <w:p w:rsidR="0073657C" w:rsidRPr="004037D3" w:rsidRDefault="0073657C" w:rsidP="00467539">
            <w:pPr>
              <w:tabs>
                <w:tab w:val="left" w:pos="7088"/>
              </w:tabs>
              <w:spacing w:after="0"/>
              <w:rPr>
                <w:rFonts w:ascii="Times New Roman" w:hAnsi="Times New Roman" w:cs="Times New Roman"/>
                <w:sz w:val="24"/>
                <w:szCs w:val="24"/>
              </w:rPr>
            </w:pPr>
            <w:r w:rsidRPr="004037D3">
              <w:rPr>
                <w:rFonts w:ascii="Times New Roman" w:hAnsi="Times New Roman" w:cs="Times New Roman"/>
                <w:sz w:val="24"/>
                <w:szCs w:val="24"/>
              </w:rPr>
              <w:t>Северо-Западный</w:t>
            </w:r>
          </w:p>
        </w:tc>
        <w:tc>
          <w:tcPr>
            <w:tcW w:w="4678" w:type="dxa"/>
            <w:vAlign w:val="center"/>
          </w:tcPr>
          <w:p w:rsidR="0073657C" w:rsidRPr="003D0487" w:rsidRDefault="0073657C" w:rsidP="00467539">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30</w:t>
            </w:r>
          </w:p>
        </w:tc>
      </w:tr>
      <w:tr w:rsidR="0073657C" w:rsidRPr="004037D3" w:rsidTr="00553B4F">
        <w:tc>
          <w:tcPr>
            <w:tcW w:w="4644" w:type="dxa"/>
            <w:vAlign w:val="center"/>
          </w:tcPr>
          <w:p w:rsidR="0073657C" w:rsidRPr="004037D3" w:rsidRDefault="0073657C" w:rsidP="00467539">
            <w:pPr>
              <w:tabs>
                <w:tab w:val="left" w:pos="7088"/>
              </w:tabs>
              <w:spacing w:after="0"/>
              <w:rPr>
                <w:rFonts w:ascii="Times New Roman" w:hAnsi="Times New Roman" w:cs="Times New Roman"/>
                <w:sz w:val="24"/>
                <w:szCs w:val="24"/>
              </w:rPr>
            </w:pPr>
            <w:r w:rsidRPr="004037D3">
              <w:rPr>
                <w:rFonts w:ascii="Times New Roman" w:hAnsi="Times New Roman" w:cs="Times New Roman"/>
                <w:sz w:val="24"/>
                <w:szCs w:val="24"/>
              </w:rPr>
              <w:t>Юго-Восточный</w:t>
            </w:r>
          </w:p>
        </w:tc>
        <w:tc>
          <w:tcPr>
            <w:tcW w:w="4678" w:type="dxa"/>
            <w:vAlign w:val="center"/>
          </w:tcPr>
          <w:p w:rsidR="0073657C" w:rsidRPr="003D0487" w:rsidRDefault="0073657C" w:rsidP="00467539">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73657C" w:rsidRPr="004037D3" w:rsidTr="00553B4F">
        <w:tc>
          <w:tcPr>
            <w:tcW w:w="4644" w:type="dxa"/>
            <w:vAlign w:val="center"/>
          </w:tcPr>
          <w:p w:rsidR="0073657C" w:rsidRPr="004037D3" w:rsidRDefault="0073657C" w:rsidP="00467539">
            <w:pPr>
              <w:tabs>
                <w:tab w:val="left" w:pos="7088"/>
              </w:tabs>
              <w:spacing w:after="0"/>
              <w:rPr>
                <w:rFonts w:ascii="Times New Roman" w:hAnsi="Times New Roman" w:cs="Times New Roman"/>
                <w:sz w:val="24"/>
                <w:szCs w:val="24"/>
              </w:rPr>
            </w:pPr>
            <w:r w:rsidRPr="004037D3">
              <w:rPr>
                <w:rFonts w:ascii="Times New Roman" w:hAnsi="Times New Roman" w:cs="Times New Roman"/>
                <w:sz w:val="24"/>
                <w:szCs w:val="24"/>
              </w:rPr>
              <w:t>Юго-Западный</w:t>
            </w:r>
          </w:p>
        </w:tc>
        <w:tc>
          <w:tcPr>
            <w:tcW w:w="4678" w:type="dxa"/>
            <w:vAlign w:val="center"/>
          </w:tcPr>
          <w:p w:rsidR="0073657C" w:rsidRPr="003D0487" w:rsidRDefault="0073657C" w:rsidP="00467539">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467539" w:rsidRPr="004037D3" w:rsidTr="00553B4F">
        <w:tc>
          <w:tcPr>
            <w:tcW w:w="4644" w:type="dxa"/>
          </w:tcPr>
          <w:p w:rsidR="00467539" w:rsidRPr="004037D3" w:rsidRDefault="00467539" w:rsidP="00467539">
            <w:pPr>
              <w:tabs>
                <w:tab w:val="left" w:pos="7088"/>
              </w:tabs>
              <w:spacing w:after="0"/>
              <w:jc w:val="right"/>
              <w:rPr>
                <w:rFonts w:ascii="Times New Roman" w:hAnsi="Times New Roman" w:cs="Times New Roman"/>
                <w:b/>
                <w:sz w:val="24"/>
                <w:szCs w:val="24"/>
              </w:rPr>
            </w:pPr>
            <w:r w:rsidRPr="004037D3">
              <w:rPr>
                <w:rFonts w:ascii="Times New Roman" w:hAnsi="Times New Roman" w:cs="Times New Roman"/>
                <w:b/>
                <w:sz w:val="24"/>
                <w:szCs w:val="24"/>
              </w:rPr>
              <w:t>Итого:</w:t>
            </w:r>
          </w:p>
        </w:tc>
        <w:tc>
          <w:tcPr>
            <w:tcW w:w="4678" w:type="dxa"/>
          </w:tcPr>
          <w:p w:rsidR="00467539" w:rsidRPr="004037D3" w:rsidRDefault="00467539" w:rsidP="00467539">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t>378</w:t>
            </w:r>
          </w:p>
        </w:tc>
      </w:tr>
    </w:tbl>
    <w:p w:rsidR="00553B4F" w:rsidRDefault="00553B4F" w:rsidP="00553B4F">
      <w:pPr>
        <w:tabs>
          <w:tab w:val="left" w:pos="65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8D499D" w:rsidRDefault="008D499D" w:rsidP="00CC3850">
      <w:pPr>
        <w:spacing w:after="0" w:line="240" w:lineRule="auto"/>
        <w:ind w:right="-1"/>
        <w:jc w:val="right"/>
        <w:rPr>
          <w:rFonts w:ascii="Times New Roman" w:hAnsi="Times New Roman" w:cs="Times New Roman"/>
          <w:sz w:val="25"/>
          <w:szCs w:val="25"/>
        </w:rPr>
      </w:pPr>
      <w:r w:rsidRPr="00D8075D">
        <w:rPr>
          <w:rFonts w:ascii="Times New Roman" w:hAnsi="Times New Roman" w:cs="Times New Roman"/>
          <w:sz w:val="25"/>
          <w:szCs w:val="25"/>
        </w:rPr>
        <w:t>Диаграмма 3</w:t>
      </w:r>
    </w:p>
    <w:p w:rsidR="00D654AB" w:rsidRDefault="00D654AB" w:rsidP="00CC3850">
      <w:pPr>
        <w:spacing w:after="0" w:line="240" w:lineRule="auto"/>
        <w:ind w:right="-1"/>
        <w:jc w:val="right"/>
        <w:rPr>
          <w:rFonts w:ascii="Times New Roman" w:hAnsi="Times New Roman" w:cs="Times New Roman"/>
          <w:bCs/>
          <w:sz w:val="25"/>
          <w:szCs w:val="25"/>
        </w:rPr>
      </w:pPr>
      <w:r w:rsidRPr="00D654AB">
        <w:rPr>
          <w:rFonts w:ascii="Times New Roman" w:hAnsi="Times New Roman" w:cs="Times New Roman"/>
          <w:bCs/>
          <w:sz w:val="25"/>
          <w:szCs w:val="25"/>
        </w:rPr>
        <w:t xml:space="preserve">Количество муниципальных общеобразовательных организаций </w:t>
      </w:r>
      <w:r w:rsidR="004A2C29">
        <w:rPr>
          <w:rFonts w:ascii="Times New Roman" w:hAnsi="Times New Roman" w:cs="Times New Roman"/>
          <w:bCs/>
          <w:sz w:val="25"/>
          <w:szCs w:val="25"/>
        </w:rPr>
        <w:br/>
      </w:r>
      <w:r w:rsidRPr="00D654AB">
        <w:rPr>
          <w:rFonts w:ascii="Times New Roman" w:hAnsi="Times New Roman" w:cs="Times New Roman"/>
          <w:bCs/>
          <w:sz w:val="25"/>
          <w:szCs w:val="25"/>
        </w:rPr>
        <w:t>Кировской области, принявших участие в НОКО в 2019 году</w:t>
      </w:r>
    </w:p>
    <w:p w:rsidR="00D654AB" w:rsidRPr="00D654AB" w:rsidRDefault="00D654AB" w:rsidP="00CC3850">
      <w:pPr>
        <w:spacing w:after="0" w:line="240" w:lineRule="auto"/>
        <w:ind w:right="-1"/>
        <w:jc w:val="right"/>
        <w:rPr>
          <w:rFonts w:ascii="Times New Roman" w:hAnsi="Times New Roman" w:cs="Times New Roman"/>
          <w:sz w:val="25"/>
          <w:szCs w:val="25"/>
        </w:rPr>
      </w:pPr>
      <w:r>
        <w:rPr>
          <w:rFonts w:ascii="Times New Roman" w:hAnsi="Times New Roman" w:cs="Times New Roman"/>
          <w:bCs/>
          <w:sz w:val="25"/>
          <w:szCs w:val="25"/>
        </w:rPr>
        <w:t>(</w:t>
      </w:r>
      <w:r w:rsidRPr="00D654AB">
        <w:rPr>
          <w:rFonts w:ascii="Times New Roman" w:hAnsi="Times New Roman" w:cs="Times New Roman"/>
          <w:bCs/>
          <w:sz w:val="25"/>
          <w:szCs w:val="25"/>
        </w:rPr>
        <w:t>в разрезе образовательных округов)</w:t>
      </w:r>
    </w:p>
    <w:p w:rsidR="00860007" w:rsidRPr="00CC3850" w:rsidRDefault="00860007" w:rsidP="00CC3850">
      <w:pPr>
        <w:spacing w:after="0" w:line="240" w:lineRule="auto"/>
        <w:ind w:right="-1"/>
        <w:jc w:val="right"/>
        <w:rPr>
          <w:rFonts w:ascii="Times New Roman" w:hAnsi="Times New Roman" w:cs="Times New Roman"/>
        </w:rPr>
      </w:pPr>
    </w:p>
    <w:p w:rsidR="00553B4F" w:rsidRDefault="0058543A" w:rsidP="008C6850">
      <w:pPr>
        <w:tabs>
          <w:tab w:val="left" w:pos="284"/>
        </w:tabs>
        <w:autoSpaceDE w:val="0"/>
        <w:autoSpaceDN w:val="0"/>
        <w:adjustRightInd w:val="0"/>
        <w:spacing w:after="0" w:line="240" w:lineRule="auto"/>
        <w:contextualSpacing/>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rPr>
        <w:drawing>
          <wp:inline distT="0" distB="0" distL="0" distR="0">
            <wp:extent cx="5905500" cy="20002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3B4F" w:rsidRDefault="00553B4F" w:rsidP="00553B4F">
      <w:pPr>
        <w:tabs>
          <w:tab w:val="left" w:pos="658"/>
        </w:tabs>
        <w:autoSpaceDE w:val="0"/>
        <w:autoSpaceDN w:val="0"/>
        <w:adjustRightInd w:val="0"/>
        <w:spacing w:after="0" w:line="240" w:lineRule="auto"/>
        <w:ind w:firstLine="709"/>
        <w:contextualSpacing/>
        <w:jc w:val="center"/>
        <w:rPr>
          <w:rFonts w:ascii="Times New Roman" w:eastAsiaTheme="minorHAnsi" w:hAnsi="Times New Roman" w:cs="Times New Roman"/>
          <w:sz w:val="28"/>
          <w:szCs w:val="28"/>
        </w:rPr>
      </w:pPr>
    </w:p>
    <w:p w:rsidR="00553B4F" w:rsidRPr="0068029F" w:rsidRDefault="00553B4F" w:rsidP="00C8766B">
      <w:pPr>
        <w:spacing w:after="0" w:line="240" w:lineRule="auto"/>
        <w:ind w:firstLine="708"/>
        <w:jc w:val="both"/>
        <w:rPr>
          <w:rFonts w:ascii="Times New Roman" w:hAnsi="Times New Roman" w:cs="Times New Roman"/>
          <w:sz w:val="28"/>
          <w:szCs w:val="28"/>
        </w:rPr>
      </w:pPr>
      <w:r w:rsidRPr="0068029F">
        <w:rPr>
          <w:rFonts w:ascii="Times New Roman" w:hAnsi="Times New Roman" w:cs="Times New Roman"/>
          <w:sz w:val="28"/>
          <w:szCs w:val="28"/>
        </w:rPr>
        <w:t xml:space="preserve">Неравномерность распределения муниципальных </w:t>
      </w:r>
      <w:r w:rsidR="00D8075D">
        <w:rPr>
          <w:rFonts w:ascii="Times New Roman" w:hAnsi="Times New Roman" w:cs="Times New Roman"/>
          <w:sz w:val="28"/>
          <w:szCs w:val="28"/>
        </w:rPr>
        <w:t>о</w:t>
      </w:r>
      <w:r w:rsidRPr="0068029F">
        <w:rPr>
          <w:rFonts w:ascii="Times New Roman" w:hAnsi="Times New Roman" w:cs="Times New Roman"/>
          <w:sz w:val="28"/>
          <w:szCs w:val="28"/>
        </w:rPr>
        <w:t>бщеобразовательных организаций</w:t>
      </w:r>
      <w:r w:rsidR="00D8075D">
        <w:rPr>
          <w:rFonts w:ascii="Times New Roman" w:hAnsi="Times New Roman" w:cs="Times New Roman"/>
          <w:sz w:val="28"/>
          <w:szCs w:val="28"/>
        </w:rPr>
        <w:t xml:space="preserve"> Кировской области</w:t>
      </w:r>
      <w:r w:rsidRPr="0068029F">
        <w:rPr>
          <w:rFonts w:ascii="Times New Roman" w:hAnsi="Times New Roman" w:cs="Times New Roman"/>
          <w:sz w:val="28"/>
          <w:szCs w:val="28"/>
        </w:rPr>
        <w:t xml:space="preserve">, принявших участие </w:t>
      </w:r>
      <w:r w:rsidR="00C8766B">
        <w:rPr>
          <w:rFonts w:ascii="Times New Roman" w:hAnsi="Times New Roman" w:cs="Times New Roman"/>
          <w:sz w:val="28"/>
          <w:szCs w:val="28"/>
        </w:rPr>
        <w:br/>
      </w:r>
      <w:r w:rsidRPr="0068029F">
        <w:rPr>
          <w:rFonts w:ascii="Times New Roman" w:hAnsi="Times New Roman" w:cs="Times New Roman"/>
          <w:sz w:val="28"/>
          <w:szCs w:val="28"/>
        </w:rPr>
        <w:t xml:space="preserve">в </w:t>
      </w:r>
      <w:r w:rsidR="00FB3BCA" w:rsidRPr="0068029F">
        <w:rPr>
          <w:rFonts w:ascii="Times New Roman" w:hAnsi="Times New Roman" w:cs="Times New Roman"/>
          <w:sz w:val="28"/>
          <w:szCs w:val="28"/>
        </w:rPr>
        <w:t xml:space="preserve">НОКО </w:t>
      </w:r>
      <w:r w:rsidRPr="0068029F">
        <w:rPr>
          <w:rFonts w:ascii="Times New Roman" w:hAnsi="Times New Roman" w:cs="Times New Roman"/>
          <w:sz w:val="28"/>
          <w:szCs w:val="28"/>
        </w:rPr>
        <w:t xml:space="preserve">в 2019 году по образовательным округам, объясняется количеством муниципальных </w:t>
      </w:r>
      <w:r w:rsidR="00FB3BCA" w:rsidRPr="0068029F">
        <w:rPr>
          <w:rFonts w:ascii="Times New Roman" w:hAnsi="Times New Roman" w:cs="Times New Roman"/>
          <w:sz w:val="28"/>
          <w:szCs w:val="28"/>
        </w:rPr>
        <w:t>образований</w:t>
      </w:r>
      <w:r w:rsidRPr="0068029F">
        <w:rPr>
          <w:rFonts w:ascii="Times New Roman" w:hAnsi="Times New Roman" w:cs="Times New Roman"/>
          <w:sz w:val="28"/>
          <w:szCs w:val="28"/>
        </w:rPr>
        <w:t xml:space="preserve">, входящих в конкретный образовательный округ. </w:t>
      </w:r>
    </w:p>
    <w:p w:rsidR="001A5649" w:rsidRDefault="001A5649" w:rsidP="002A29B5">
      <w:pPr>
        <w:spacing w:before="720"/>
        <w:jc w:val="center"/>
        <w:rPr>
          <w:rFonts w:ascii="Times New Roman" w:hAnsi="Times New Roman" w:cs="Times New Roman"/>
          <w:b/>
          <w:bCs/>
          <w:sz w:val="28"/>
          <w:szCs w:val="28"/>
        </w:rPr>
      </w:pPr>
    </w:p>
    <w:p w:rsidR="00CB7CAE" w:rsidRDefault="0082099D" w:rsidP="0082099D">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2A29B5" w:rsidRDefault="009F3575" w:rsidP="001A5649">
      <w:pPr>
        <w:spacing w:before="7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w:t>
      </w:r>
      <w:r w:rsidR="002A29B5">
        <w:rPr>
          <w:rFonts w:ascii="Times New Roman" w:hAnsi="Times New Roman" w:cs="Times New Roman"/>
          <w:b/>
          <w:bCs/>
          <w:sz w:val="28"/>
          <w:szCs w:val="28"/>
        </w:rPr>
        <w:t>.</w:t>
      </w:r>
      <w:r w:rsidR="0068029F">
        <w:rPr>
          <w:rFonts w:ascii="Times New Roman" w:hAnsi="Times New Roman" w:cs="Times New Roman"/>
          <w:b/>
          <w:bCs/>
          <w:sz w:val="28"/>
          <w:szCs w:val="28"/>
        </w:rPr>
        <w:t xml:space="preserve"> </w:t>
      </w:r>
      <w:r w:rsidR="002A29B5">
        <w:rPr>
          <w:rFonts w:ascii="Times New Roman" w:hAnsi="Times New Roman" w:cs="Times New Roman"/>
          <w:b/>
          <w:bCs/>
          <w:sz w:val="28"/>
          <w:szCs w:val="28"/>
        </w:rPr>
        <w:t>Анализ результата</w:t>
      </w:r>
      <w:r w:rsidR="004A01FB">
        <w:rPr>
          <w:rFonts w:ascii="Times New Roman" w:hAnsi="Times New Roman" w:cs="Times New Roman"/>
          <w:b/>
          <w:bCs/>
          <w:sz w:val="28"/>
          <w:szCs w:val="28"/>
        </w:rPr>
        <w:t>т</w:t>
      </w:r>
      <w:r w:rsidR="002A29B5">
        <w:rPr>
          <w:rFonts w:ascii="Times New Roman" w:hAnsi="Times New Roman" w:cs="Times New Roman"/>
          <w:b/>
          <w:bCs/>
          <w:sz w:val="28"/>
          <w:szCs w:val="28"/>
        </w:rPr>
        <w:t xml:space="preserve">ов проведения </w:t>
      </w:r>
      <w:r w:rsidR="002A29B5" w:rsidRPr="0023103B">
        <w:rPr>
          <w:rFonts w:ascii="Times New Roman" w:hAnsi="Times New Roman" w:cs="Times New Roman"/>
          <w:b/>
          <w:bCs/>
          <w:sz w:val="28"/>
          <w:szCs w:val="28"/>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в Кировской области, </w:t>
      </w:r>
      <w:r w:rsidR="002A29B5">
        <w:rPr>
          <w:rFonts w:ascii="Times New Roman" w:hAnsi="Times New Roman" w:cs="Times New Roman"/>
          <w:b/>
          <w:bCs/>
          <w:sz w:val="28"/>
          <w:szCs w:val="28"/>
        </w:rPr>
        <w:t>за</w:t>
      </w:r>
      <w:r w:rsidR="0054554B">
        <w:rPr>
          <w:rFonts w:ascii="Times New Roman" w:hAnsi="Times New Roman" w:cs="Times New Roman"/>
          <w:b/>
          <w:bCs/>
          <w:sz w:val="28"/>
          <w:szCs w:val="28"/>
        </w:rPr>
        <w:t xml:space="preserve"> </w:t>
      </w:r>
      <w:r w:rsidR="002A29B5">
        <w:rPr>
          <w:rFonts w:ascii="Times New Roman" w:hAnsi="Times New Roman" w:cs="Times New Roman"/>
          <w:b/>
          <w:bCs/>
          <w:sz w:val="28"/>
          <w:szCs w:val="28"/>
        </w:rPr>
        <w:t>2019 год</w:t>
      </w:r>
    </w:p>
    <w:p w:rsidR="00917E21" w:rsidRPr="00CE3515" w:rsidRDefault="00917E21" w:rsidP="00CE3515">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CE3515">
        <w:rPr>
          <w:rFonts w:ascii="Times New Roman" w:hAnsi="Times New Roman" w:cs="Times New Roman"/>
          <w:sz w:val="28"/>
          <w:szCs w:val="28"/>
          <w:shd w:val="clear" w:color="auto" w:fill="FFFFFF"/>
        </w:rPr>
        <w:t xml:space="preserve">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w:t>
      </w:r>
      <w:r w:rsidR="00197C66" w:rsidRPr="00CE3515">
        <w:rPr>
          <w:rFonts w:ascii="Times New Roman" w:hAnsi="Times New Roman" w:cs="Times New Roman"/>
          <w:sz w:val="28"/>
          <w:szCs w:val="28"/>
          <w:shd w:val="clear" w:color="auto" w:fill="FFFFFF"/>
        </w:rPr>
        <w:br/>
      </w:r>
      <w:r w:rsidRPr="00CE3515">
        <w:rPr>
          <w:rFonts w:ascii="Times New Roman" w:hAnsi="Times New Roman" w:cs="Times New Roman"/>
          <w:sz w:val="28"/>
          <w:szCs w:val="28"/>
          <w:shd w:val="clear" w:color="auto" w:fill="FFFFFF"/>
        </w:rPr>
        <w:t>и федеральными учреждениями медико-социальной экспертизы утвержден</w:t>
      </w:r>
      <w:r w:rsidR="008C6850" w:rsidRPr="00CE3515">
        <w:rPr>
          <w:rFonts w:ascii="Times New Roman" w:hAnsi="Times New Roman" w:cs="Times New Roman"/>
          <w:sz w:val="28"/>
          <w:szCs w:val="28"/>
          <w:shd w:val="clear" w:color="auto" w:fill="FFFFFF"/>
        </w:rPr>
        <w:t xml:space="preserve"> </w:t>
      </w:r>
      <w:r w:rsidRPr="00CE3515">
        <w:rPr>
          <w:rFonts w:ascii="Times New Roman" w:hAnsi="Times New Roman" w:cs="Times New Roman"/>
          <w:sz w:val="28"/>
          <w:szCs w:val="28"/>
          <w:shd w:val="clear" w:color="auto" w:fill="FFFFFF"/>
        </w:rPr>
        <w:t>приказом Министерства труда и социальной защиты</w:t>
      </w:r>
      <w:r w:rsidR="004D6A95" w:rsidRPr="00CE3515">
        <w:rPr>
          <w:rFonts w:ascii="Times New Roman" w:hAnsi="Times New Roman" w:cs="Times New Roman"/>
          <w:sz w:val="28"/>
          <w:szCs w:val="28"/>
          <w:shd w:val="clear" w:color="auto" w:fill="FFFFFF"/>
        </w:rPr>
        <w:t xml:space="preserve"> Российской Федерации от 31.05.2018 </w:t>
      </w:r>
      <w:r w:rsidRPr="00CE3515">
        <w:rPr>
          <w:rFonts w:ascii="Times New Roman" w:hAnsi="Times New Roman" w:cs="Times New Roman"/>
          <w:sz w:val="28"/>
          <w:szCs w:val="28"/>
          <w:shd w:val="clear" w:color="auto" w:fill="FFFFFF"/>
        </w:rPr>
        <w:t>№ 344н .</w:t>
      </w:r>
    </w:p>
    <w:p w:rsidR="00570912" w:rsidRPr="00CE3515" w:rsidRDefault="00326C62" w:rsidP="00CE3515">
      <w:pPr>
        <w:pStyle w:val="ConsPlusNormal"/>
        <w:ind w:firstLine="540"/>
        <w:jc w:val="both"/>
        <w:rPr>
          <w:rFonts w:ascii="Times New Roman" w:hAnsi="Times New Roman" w:cs="Times New Roman"/>
          <w:sz w:val="28"/>
          <w:szCs w:val="28"/>
          <w:shd w:val="clear" w:color="auto" w:fill="FFFFFF"/>
        </w:rPr>
      </w:pPr>
      <w:hyperlink w:anchor="P35" w:history="1">
        <w:r w:rsidR="00570912" w:rsidRPr="00CE3515">
          <w:rPr>
            <w:rFonts w:ascii="Times New Roman" w:eastAsiaTheme="minorEastAsia" w:hAnsi="Times New Roman" w:cs="Times New Roman"/>
            <w:sz w:val="28"/>
            <w:szCs w:val="28"/>
            <w:shd w:val="clear" w:color="auto" w:fill="FFFFFF"/>
            <w:lang w:eastAsia="ru-RU"/>
          </w:rPr>
          <w:t>Показатели</w:t>
        </w:r>
      </w:hyperlink>
      <w:r w:rsidR="00570912" w:rsidRPr="00CE3515">
        <w:rPr>
          <w:rFonts w:ascii="Times New Roman" w:eastAsiaTheme="minorEastAsia" w:hAnsi="Times New Roman" w:cs="Times New Roman"/>
          <w:sz w:val="28"/>
          <w:szCs w:val="28"/>
          <w:shd w:val="clear" w:color="auto" w:fill="FFFFFF"/>
          <w:lang w:eastAsia="ru-RU"/>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утверждены </w:t>
      </w:r>
      <w:r w:rsidR="00570912" w:rsidRPr="00CE3515">
        <w:rPr>
          <w:rFonts w:ascii="Times New Roman" w:hAnsi="Times New Roman" w:cs="Times New Roman"/>
          <w:sz w:val="28"/>
          <w:szCs w:val="28"/>
          <w:shd w:val="clear" w:color="auto" w:fill="FFFFFF"/>
        </w:rPr>
        <w:t>приказом Министерства просвещения Российской Федерации от 13</w:t>
      </w:r>
      <w:r w:rsidR="004D6A95" w:rsidRPr="00CE3515">
        <w:rPr>
          <w:rFonts w:ascii="Times New Roman" w:hAnsi="Times New Roman" w:cs="Times New Roman"/>
          <w:sz w:val="28"/>
          <w:szCs w:val="28"/>
          <w:shd w:val="clear" w:color="auto" w:fill="FFFFFF"/>
        </w:rPr>
        <w:t>.03.</w:t>
      </w:r>
      <w:r w:rsidR="00570912" w:rsidRPr="00CE3515">
        <w:rPr>
          <w:rFonts w:ascii="Times New Roman" w:hAnsi="Times New Roman" w:cs="Times New Roman"/>
          <w:sz w:val="28"/>
          <w:szCs w:val="28"/>
          <w:shd w:val="clear" w:color="auto" w:fill="FFFFFF"/>
        </w:rPr>
        <w:t>2019</w:t>
      </w:r>
      <w:r w:rsidR="004D6A95" w:rsidRPr="00CE3515">
        <w:rPr>
          <w:rFonts w:ascii="Times New Roman" w:hAnsi="Times New Roman" w:cs="Times New Roman"/>
          <w:sz w:val="28"/>
          <w:szCs w:val="28"/>
          <w:shd w:val="clear" w:color="auto" w:fill="FFFFFF"/>
        </w:rPr>
        <w:t xml:space="preserve"> </w:t>
      </w:r>
      <w:r w:rsidR="00570912" w:rsidRPr="00CE3515">
        <w:rPr>
          <w:rFonts w:ascii="Times New Roman" w:hAnsi="Times New Roman" w:cs="Times New Roman"/>
          <w:sz w:val="28"/>
          <w:szCs w:val="28"/>
          <w:shd w:val="clear" w:color="auto" w:fill="FFFFFF"/>
        </w:rPr>
        <w:t>№ 114.</w:t>
      </w:r>
    </w:p>
    <w:p w:rsidR="00570912" w:rsidRPr="00CE3515" w:rsidRDefault="001A5649" w:rsidP="00CE351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CE3515">
        <w:rPr>
          <w:rFonts w:ascii="Times New Roman" w:hAnsi="Times New Roman" w:cs="Times New Roman"/>
          <w:sz w:val="28"/>
          <w:szCs w:val="28"/>
          <w:shd w:val="clear" w:color="auto" w:fill="FFFFFF"/>
        </w:rPr>
        <w:t xml:space="preserve">В 2019 году </w:t>
      </w:r>
      <w:r w:rsidR="00570912" w:rsidRPr="00CE3515">
        <w:rPr>
          <w:rFonts w:ascii="Times New Roman" w:hAnsi="Times New Roman" w:cs="Times New Roman"/>
          <w:sz w:val="28"/>
          <w:szCs w:val="28"/>
          <w:shd w:val="clear" w:color="auto" w:fill="FFFFFF"/>
        </w:rPr>
        <w:t>НОКО проводилась по 5 общим критериям:</w:t>
      </w:r>
    </w:p>
    <w:p w:rsidR="00570912" w:rsidRPr="00CE3515" w:rsidRDefault="00570912" w:rsidP="00CE3515">
      <w:pPr>
        <w:pStyle w:val="ConsPlusTitle"/>
        <w:tabs>
          <w:tab w:val="left" w:pos="426"/>
        </w:tabs>
        <w:ind w:firstLine="540"/>
        <w:jc w:val="both"/>
        <w:outlineLvl w:val="1"/>
        <w:rPr>
          <w:rFonts w:eastAsiaTheme="minorEastAsia"/>
          <w:b w:val="0"/>
          <w:bCs w:val="0"/>
          <w:sz w:val="28"/>
          <w:szCs w:val="28"/>
          <w:shd w:val="clear" w:color="auto" w:fill="FFFFFF"/>
        </w:rPr>
      </w:pPr>
      <w:r w:rsidRPr="00CE3515">
        <w:rPr>
          <w:rFonts w:eastAsiaTheme="minorEastAsia"/>
          <w:b w:val="0"/>
          <w:bCs w:val="0"/>
          <w:sz w:val="28"/>
          <w:szCs w:val="28"/>
          <w:shd w:val="clear" w:color="auto" w:fill="FFFFFF"/>
        </w:rPr>
        <w:t>1. Открытость и доступность</w:t>
      </w:r>
      <w:r w:rsidR="0054554B" w:rsidRPr="00CE3515">
        <w:rPr>
          <w:rFonts w:eastAsiaTheme="minorEastAsia"/>
          <w:b w:val="0"/>
          <w:bCs w:val="0"/>
          <w:sz w:val="28"/>
          <w:szCs w:val="28"/>
          <w:shd w:val="clear" w:color="auto" w:fill="FFFFFF"/>
        </w:rPr>
        <w:t xml:space="preserve"> </w:t>
      </w:r>
      <w:r w:rsidRPr="00CE3515">
        <w:rPr>
          <w:rFonts w:eastAsiaTheme="minorEastAsia"/>
          <w:b w:val="0"/>
          <w:bCs w:val="0"/>
          <w:sz w:val="28"/>
          <w:szCs w:val="28"/>
          <w:shd w:val="clear" w:color="auto" w:fill="FFFFFF"/>
        </w:rPr>
        <w:t>информации об организации, осуществляющей образовательную</w:t>
      </w:r>
      <w:r w:rsidR="009038A8" w:rsidRPr="00CE3515">
        <w:rPr>
          <w:rFonts w:eastAsiaTheme="minorEastAsia"/>
          <w:b w:val="0"/>
          <w:bCs w:val="0"/>
          <w:sz w:val="28"/>
          <w:szCs w:val="28"/>
          <w:shd w:val="clear" w:color="auto" w:fill="FFFFFF"/>
        </w:rPr>
        <w:t>деятельность</w:t>
      </w:r>
      <w:r w:rsidR="00174704" w:rsidRPr="00CE3515">
        <w:rPr>
          <w:rFonts w:eastAsiaTheme="minorEastAsia"/>
          <w:b w:val="0"/>
          <w:bCs w:val="0"/>
          <w:sz w:val="28"/>
          <w:szCs w:val="28"/>
          <w:shd w:val="clear" w:color="auto" w:fill="FFFFFF"/>
        </w:rPr>
        <w:t xml:space="preserve"> (далее – организация</w:t>
      </w:r>
      <w:r w:rsidR="00DA4D4D" w:rsidRPr="00CE3515">
        <w:rPr>
          <w:rFonts w:eastAsiaTheme="minorEastAsia"/>
          <w:b w:val="0"/>
          <w:bCs w:val="0"/>
          <w:sz w:val="28"/>
          <w:szCs w:val="28"/>
          <w:shd w:val="clear" w:color="auto" w:fill="FFFFFF"/>
        </w:rPr>
        <w:t>).</w:t>
      </w:r>
    </w:p>
    <w:p w:rsidR="00570912" w:rsidRPr="00CE3515" w:rsidRDefault="00570912" w:rsidP="00CE3515">
      <w:pPr>
        <w:pStyle w:val="ConsPlusTitle"/>
        <w:tabs>
          <w:tab w:val="left" w:pos="426"/>
        </w:tabs>
        <w:ind w:firstLine="540"/>
        <w:jc w:val="both"/>
        <w:outlineLvl w:val="1"/>
        <w:rPr>
          <w:b w:val="0"/>
          <w:sz w:val="28"/>
          <w:szCs w:val="28"/>
        </w:rPr>
      </w:pPr>
      <w:r w:rsidRPr="00CE3515">
        <w:rPr>
          <w:rFonts w:eastAsiaTheme="minorEastAsia"/>
          <w:b w:val="0"/>
          <w:bCs w:val="0"/>
          <w:sz w:val="28"/>
          <w:szCs w:val="28"/>
          <w:shd w:val="clear" w:color="auto" w:fill="FFFFFF"/>
        </w:rPr>
        <w:t xml:space="preserve">2. </w:t>
      </w:r>
      <w:r w:rsidRPr="00CE3515">
        <w:rPr>
          <w:b w:val="0"/>
          <w:sz w:val="28"/>
          <w:szCs w:val="28"/>
        </w:rPr>
        <w:t>Комфортность условий, в которых осуществляется образовательная деятельность.</w:t>
      </w:r>
    </w:p>
    <w:p w:rsidR="00570912" w:rsidRPr="00CE3515" w:rsidRDefault="00570912" w:rsidP="00CE3515">
      <w:pPr>
        <w:pStyle w:val="ConsPlusTitle"/>
        <w:tabs>
          <w:tab w:val="left" w:pos="426"/>
        </w:tabs>
        <w:ind w:firstLine="540"/>
        <w:jc w:val="both"/>
        <w:outlineLvl w:val="1"/>
        <w:rPr>
          <w:rFonts w:eastAsiaTheme="minorEastAsia" w:cstheme="minorBidi"/>
          <w:b w:val="0"/>
          <w:bCs w:val="0"/>
          <w:sz w:val="28"/>
          <w:szCs w:val="28"/>
        </w:rPr>
      </w:pPr>
      <w:r w:rsidRPr="00CE3515">
        <w:rPr>
          <w:b w:val="0"/>
          <w:sz w:val="28"/>
          <w:szCs w:val="28"/>
        </w:rPr>
        <w:t xml:space="preserve">3. </w:t>
      </w:r>
      <w:r w:rsidRPr="00CE3515">
        <w:rPr>
          <w:rFonts w:eastAsiaTheme="minorEastAsia" w:cstheme="minorBidi"/>
          <w:b w:val="0"/>
          <w:bCs w:val="0"/>
          <w:sz w:val="28"/>
          <w:szCs w:val="28"/>
        </w:rPr>
        <w:t>Доступность</w:t>
      </w:r>
      <w:r w:rsidR="0054554B" w:rsidRPr="00CE3515">
        <w:rPr>
          <w:rFonts w:eastAsiaTheme="minorEastAsia" w:cstheme="minorBidi"/>
          <w:b w:val="0"/>
          <w:bCs w:val="0"/>
          <w:sz w:val="28"/>
          <w:szCs w:val="28"/>
        </w:rPr>
        <w:t xml:space="preserve"> </w:t>
      </w:r>
      <w:r w:rsidRPr="00CE3515">
        <w:rPr>
          <w:rFonts w:eastAsiaTheme="minorEastAsia" w:cstheme="minorBidi"/>
          <w:b w:val="0"/>
          <w:bCs w:val="0"/>
          <w:sz w:val="28"/>
          <w:szCs w:val="28"/>
        </w:rPr>
        <w:t>образовательной деятельности для инвалидов.</w:t>
      </w:r>
    </w:p>
    <w:p w:rsidR="00570912" w:rsidRPr="00CE3515" w:rsidRDefault="00570912" w:rsidP="00CE3515">
      <w:pPr>
        <w:pStyle w:val="ConsPlusTitle"/>
        <w:tabs>
          <w:tab w:val="left" w:pos="426"/>
        </w:tabs>
        <w:ind w:firstLine="540"/>
        <w:jc w:val="both"/>
        <w:outlineLvl w:val="1"/>
        <w:rPr>
          <w:b w:val="0"/>
          <w:sz w:val="28"/>
          <w:szCs w:val="28"/>
        </w:rPr>
      </w:pPr>
      <w:r w:rsidRPr="00CE3515">
        <w:rPr>
          <w:rFonts w:eastAsiaTheme="minorEastAsia" w:cstheme="minorBidi"/>
          <w:b w:val="0"/>
          <w:bCs w:val="0"/>
          <w:sz w:val="28"/>
          <w:szCs w:val="28"/>
        </w:rPr>
        <w:t xml:space="preserve">4. </w:t>
      </w:r>
      <w:r w:rsidRPr="00CE3515">
        <w:rPr>
          <w:b w:val="0"/>
          <w:sz w:val="28"/>
          <w:szCs w:val="28"/>
        </w:rPr>
        <w:t>Доброжелательность, вежливость работников организации.</w:t>
      </w:r>
    </w:p>
    <w:p w:rsidR="00570912" w:rsidRPr="00CE3515" w:rsidRDefault="00570912" w:rsidP="00CE3515">
      <w:pPr>
        <w:pStyle w:val="ConsPlusTitle"/>
        <w:tabs>
          <w:tab w:val="left" w:pos="426"/>
        </w:tabs>
        <w:ind w:firstLine="540"/>
        <w:jc w:val="both"/>
        <w:outlineLvl w:val="1"/>
        <w:rPr>
          <w:rFonts w:eastAsiaTheme="minorEastAsia"/>
          <w:b w:val="0"/>
          <w:bCs w:val="0"/>
          <w:sz w:val="28"/>
          <w:szCs w:val="28"/>
          <w:shd w:val="clear" w:color="auto" w:fill="FFFFFF"/>
        </w:rPr>
      </w:pPr>
      <w:r w:rsidRPr="00CE3515">
        <w:rPr>
          <w:b w:val="0"/>
          <w:sz w:val="28"/>
          <w:szCs w:val="28"/>
        </w:rPr>
        <w:t xml:space="preserve">5. </w:t>
      </w:r>
      <w:r w:rsidRPr="00CE3515">
        <w:rPr>
          <w:b w:val="0"/>
          <w:bCs w:val="0"/>
          <w:sz w:val="28"/>
          <w:szCs w:val="28"/>
        </w:rPr>
        <w:t>Удовлетворенность условиями осуществления образовательной деятельности организаций.</w:t>
      </w:r>
    </w:p>
    <w:p w:rsidR="00E550E6" w:rsidRDefault="00E550E6" w:rsidP="00C4780C">
      <w:pPr>
        <w:pStyle w:val="ConsPlusNormal"/>
        <w:ind w:firstLine="540"/>
        <w:jc w:val="both"/>
        <w:rPr>
          <w:rFonts w:ascii="Times New Roman" w:hAnsi="Times New Roman" w:cs="Times New Roman"/>
          <w:b/>
          <w:sz w:val="28"/>
          <w:szCs w:val="28"/>
          <w:shd w:val="clear" w:color="auto" w:fill="FFFFFF"/>
        </w:rPr>
      </w:pPr>
    </w:p>
    <w:p w:rsidR="00570912" w:rsidRDefault="007D71E1" w:rsidP="00C4780C">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w:t>
      </w:r>
      <w:r w:rsidR="0058543A">
        <w:rPr>
          <w:rFonts w:ascii="Times New Roman" w:hAnsi="Times New Roman" w:cs="Times New Roman"/>
          <w:b/>
          <w:sz w:val="28"/>
          <w:szCs w:val="28"/>
          <w:shd w:val="clear" w:color="auto" w:fill="FFFFFF"/>
        </w:rPr>
        <w:t xml:space="preserve"> </w:t>
      </w:r>
      <w:r w:rsidR="003153D4" w:rsidRPr="007D71E1">
        <w:rPr>
          <w:rFonts w:ascii="Times New Roman" w:hAnsi="Times New Roman" w:cs="Times New Roman"/>
          <w:b/>
          <w:sz w:val="28"/>
          <w:szCs w:val="28"/>
          <w:shd w:val="clear" w:color="auto" w:fill="FFFFFF"/>
        </w:rPr>
        <w:t>критерий</w:t>
      </w:r>
      <w:r w:rsidR="003153D4">
        <w:rPr>
          <w:rFonts w:ascii="Times New Roman" w:hAnsi="Times New Roman" w:cs="Times New Roman"/>
          <w:sz w:val="28"/>
          <w:szCs w:val="28"/>
          <w:shd w:val="clear" w:color="auto" w:fill="FFFFFF"/>
        </w:rPr>
        <w:t xml:space="preserve"> – </w:t>
      </w:r>
      <w:r w:rsidR="003153D4" w:rsidRPr="003153D4">
        <w:rPr>
          <w:rFonts w:ascii="Times New Roman" w:hAnsi="Times New Roman" w:cs="Times New Roman"/>
          <w:b/>
          <w:sz w:val="28"/>
          <w:szCs w:val="28"/>
          <w:shd w:val="clear" w:color="auto" w:fill="FFFFFF"/>
        </w:rPr>
        <w:t>«</w:t>
      </w:r>
      <w:r w:rsidR="002E4D24" w:rsidRPr="002E4D24">
        <w:rPr>
          <w:rFonts w:ascii="Times New Roman" w:hAnsi="Times New Roman" w:cs="Times New Roman"/>
          <w:b/>
          <w:sz w:val="28"/>
          <w:szCs w:val="28"/>
          <w:shd w:val="clear" w:color="auto" w:fill="FFFFFF"/>
        </w:rPr>
        <w:t xml:space="preserve">Открытость и доступность информации </w:t>
      </w:r>
      <w:r w:rsidR="00C8764B">
        <w:rPr>
          <w:rFonts w:ascii="Times New Roman" w:hAnsi="Times New Roman" w:cs="Times New Roman"/>
          <w:b/>
          <w:sz w:val="28"/>
          <w:szCs w:val="28"/>
          <w:shd w:val="clear" w:color="auto" w:fill="FFFFFF"/>
        </w:rPr>
        <w:br/>
      </w:r>
      <w:r w:rsidR="00CC2B76">
        <w:rPr>
          <w:rFonts w:ascii="Times New Roman" w:hAnsi="Times New Roman" w:cs="Times New Roman"/>
          <w:b/>
          <w:sz w:val="28"/>
          <w:szCs w:val="28"/>
          <w:shd w:val="clear" w:color="auto" w:fill="FFFFFF"/>
        </w:rPr>
        <w:t>об организации</w:t>
      </w:r>
      <w:r w:rsidR="003153D4" w:rsidRPr="003153D4">
        <w:rPr>
          <w:rFonts w:ascii="Times New Roman" w:hAnsi="Times New Roman" w:cs="Times New Roman"/>
          <w:b/>
          <w:sz w:val="28"/>
          <w:szCs w:val="28"/>
          <w:shd w:val="clear" w:color="auto" w:fill="FFFFFF"/>
        </w:rPr>
        <w:t>»</w:t>
      </w:r>
      <w:r w:rsidR="00395B39">
        <w:rPr>
          <w:rFonts w:ascii="Times New Roman" w:hAnsi="Times New Roman" w:cs="Times New Roman"/>
          <w:sz w:val="28"/>
          <w:szCs w:val="28"/>
          <w:shd w:val="clear" w:color="auto" w:fill="FFFFFF"/>
        </w:rPr>
        <w:t xml:space="preserve">. </w:t>
      </w:r>
    </w:p>
    <w:p w:rsidR="00395B39" w:rsidRPr="001D1918" w:rsidRDefault="00C4780C" w:rsidP="00CE3515">
      <w:pPr>
        <w:spacing w:after="0" w:line="240" w:lineRule="auto"/>
        <w:ind w:firstLine="540"/>
        <w:jc w:val="both"/>
        <w:rPr>
          <w:rFonts w:ascii="Times New Roman" w:hAnsi="Times New Roman" w:cs="Times New Roman"/>
          <w:b/>
          <w:bCs/>
          <w:sz w:val="28"/>
          <w:szCs w:val="28"/>
        </w:rPr>
      </w:pPr>
      <w:r w:rsidRPr="001D1918">
        <w:rPr>
          <w:rFonts w:ascii="Times New Roman" w:hAnsi="Times New Roman" w:cs="Times New Roman"/>
          <w:color w:val="000000"/>
          <w:sz w:val="28"/>
          <w:szCs w:val="28"/>
        </w:rPr>
        <w:t>Максимально возможное значение</w:t>
      </w:r>
      <w:r>
        <w:rPr>
          <w:rFonts w:ascii="Times New Roman" w:hAnsi="Times New Roman" w:cs="Times New Roman"/>
          <w:color w:val="000000"/>
          <w:sz w:val="28"/>
          <w:szCs w:val="28"/>
        </w:rPr>
        <w:t xml:space="preserve"> </w:t>
      </w:r>
      <w:r w:rsidR="00395B39">
        <w:rPr>
          <w:rFonts w:ascii="Times New Roman" w:hAnsi="Times New Roman" w:cs="Times New Roman"/>
          <w:color w:val="000000"/>
          <w:sz w:val="28"/>
          <w:szCs w:val="28"/>
        </w:rPr>
        <w:t>по 1</w:t>
      </w:r>
      <w:r w:rsidR="008E27B7">
        <w:rPr>
          <w:rFonts w:ascii="Times New Roman" w:hAnsi="Times New Roman" w:cs="Times New Roman"/>
          <w:color w:val="000000"/>
          <w:sz w:val="28"/>
          <w:szCs w:val="28"/>
        </w:rPr>
        <w:t xml:space="preserve"> </w:t>
      </w:r>
      <w:r w:rsidR="00395B39">
        <w:rPr>
          <w:rFonts w:ascii="Times New Roman" w:hAnsi="Times New Roman" w:cs="Times New Roman"/>
          <w:color w:val="000000"/>
          <w:sz w:val="28"/>
          <w:szCs w:val="28"/>
        </w:rPr>
        <w:t>критерию</w:t>
      </w:r>
      <w:r w:rsidR="00395B39" w:rsidRPr="001D1918">
        <w:rPr>
          <w:rFonts w:ascii="Times New Roman" w:hAnsi="Times New Roman" w:cs="Times New Roman"/>
          <w:color w:val="000000"/>
          <w:sz w:val="28"/>
          <w:szCs w:val="28"/>
        </w:rPr>
        <w:t xml:space="preserve"> ‒ 100 баллов</w:t>
      </w:r>
      <w:r w:rsidR="00395B39">
        <w:rPr>
          <w:rFonts w:ascii="Times New Roman" w:hAnsi="Times New Roman" w:cs="Times New Roman"/>
          <w:color w:val="000000"/>
          <w:sz w:val="28"/>
          <w:szCs w:val="28"/>
        </w:rPr>
        <w:t>, который включает следующие показатели:</w:t>
      </w:r>
    </w:p>
    <w:p w:rsidR="00395B39" w:rsidRPr="00E21C76" w:rsidRDefault="00395B39" w:rsidP="00CE3515">
      <w:pPr>
        <w:spacing w:after="0" w:line="240" w:lineRule="auto"/>
        <w:ind w:firstLine="709"/>
        <w:jc w:val="both"/>
        <w:rPr>
          <w:rFonts w:ascii="Times New Roman" w:hAnsi="Times New Roman" w:cs="Times New Roman"/>
          <w:bCs/>
          <w:sz w:val="28"/>
          <w:szCs w:val="28"/>
        </w:rPr>
      </w:pPr>
      <w:r w:rsidRPr="00E21C76">
        <w:rPr>
          <w:rFonts w:ascii="Times New Roman" w:hAnsi="Times New Roman" w:cs="Times New Roman"/>
          <w:bCs/>
          <w:sz w:val="28"/>
          <w:szCs w:val="28"/>
        </w:rPr>
        <w:t xml:space="preserve">1.1. </w:t>
      </w:r>
      <w:r w:rsidR="00DA4D4D" w:rsidRPr="00E21C76">
        <w:rPr>
          <w:rFonts w:ascii="Times New Roman" w:hAnsi="Times New Roman" w:cs="Times New Roman"/>
          <w:bCs/>
          <w:sz w:val="28"/>
          <w:szCs w:val="28"/>
        </w:rPr>
        <w:t xml:space="preserve">Соответствие информации о деятельности организации, размещенной на общедоступных информационных ресурсах, ее содержанию </w:t>
      </w:r>
      <w:r w:rsidR="00197C66" w:rsidRPr="00E21C76">
        <w:rPr>
          <w:rFonts w:ascii="Times New Roman" w:hAnsi="Times New Roman" w:cs="Times New Roman"/>
          <w:bCs/>
          <w:sz w:val="28"/>
          <w:szCs w:val="28"/>
        </w:rPr>
        <w:br/>
      </w:r>
      <w:r w:rsidR="00DA4D4D" w:rsidRPr="00E21C76">
        <w:rPr>
          <w:rFonts w:ascii="Times New Roman" w:hAnsi="Times New Roman" w:cs="Times New Roman"/>
          <w:bCs/>
          <w:sz w:val="28"/>
          <w:szCs w:val="28"/>
        </w:rPr>
        <w:t xml:space="preserve">и порядку (форме) размещения, установленным нормативными правовыми актами </w:t>
      </w:r>
      <w:r w:rsidRPr="00E21C76">
        <w:rPr>
          <w:rFonts w:ascii="Times New Roman" w:hAnsi="Times New Roman" w:cs="Times New Roman"/>
          <w:bCs/>
          <w:sz w:val="28"/>
          <w:szCs w:val="28"/>
        </w:rPr>
        <w:t>(</w:t>
      </w:r>
      <w:r w:rsidR="00C4780C">
        <w:rPr>
          <w:rFonts w:ascii="Times New Roman" w:hAnsi="Times New Roman" w:cs="Times New Roman"/>
          <w:color w:val="000000"/>
          <w:sz w:val="28"/>
          <w:szCs w:val="28"/>
        </w:rPr>
        <w:t>м</w:t>
      </w:r>
      <w:r w:rsidR="00C4780C" w:rsidRPr="001D1918">
        <w:rPr>
          <w:rFonts w:ascii="Times New Roman" w:hAnsi="Times New Roman" w:cs="Times New Roman"/>
          <w:color w:val="000000"/>
          <w:sz w:val="28"/>
          <w:szCs w:val="28"/>
        </w:rPr>
        <w:t>аксимально возможное значение</w:t>
      </w:r>
      <w:r w:rsidR="00C4780C" w:rsidRPr="00E21C76">
        <w:rPr>
          <w:rFonts w:ascii="Times New Roman" w:hAnsi="Times New Roman" w:cs="Times New Roman"/>
          <w:bCs/>
          <w:sz w:val="28"/>
          <w:szCs w:val="28"/>
        </w:rPr>
        <w:t xml:space="preserve"> </w:t>
      </w:r>
      <w:r w:rsidRPr="00E21C76">
        <w:rPr>
          <w:rFonts w:ascii="Times New Roman" w:hAnsi="Times New Roman" w:cs="Times New Roman"/>
          <w:bCs/>
          <w:sz w:val="28"/>
          <w:szCs w:val="28"/>
        </w:rPr>
        <w:t>‒ 30 баллов).</w:t>
      </w:r>
    </w:p>
    <w:p w:rsidR="00395B39" w:rsidRPr="00E21C76" w:rsidRDefault="00395B39" w:rsidP="00CE3515">
      <w:pPr>
        <w:spacing w:after="0" w:line="240" w:lineRule="auto"/>
        <w:ind w:firstLine="709"/>
        <w:jc w:val="both"/>
        <w:rPr>
          <w:rFonts w:ascii="Times New Roman" w:hAnsi="Times New Roman" w:cs="Times New Roman"/>
          <w:bCs/>
          <w:sz w:val="28"/>
          <w:szCs w:val="28"/>
        </w:rPr>
      </w:pPr>
      <w:r w:rsidRPr="00E21C76">
        <w:rPr>
          <w:rFonts w:ascii="Times New Roman" w:hAnsi="Times New Roman" w:cs="Times New Roman"/>
          <w:bCs/>
          <w:sz w:val="28"/>
          <w:szCs w:val="28"/>
        </w:rPr>
        <w:t xml:space="preserve">1.2. </w:t>
      </w:r>
      <w:r w:rsidR="00BA2305" w:rsidRPr="00E21C76">
        <w:rPr>
          <w:rFonts w:ascii="Times New Roman" w:hAnsi="Times New Roman" w:cs="Times New Roman"/>
          <w:bCs/>
          <w:sz w:val="28"/>
          <w:szCs w:val="28"/>
        </w:rPr>
        <w:t>Наличие на официальном сайте организации (учреждения) информации о дистанционных способах обратной связи и взаимодействия с</w:t>
      </w:r>
      <w:r w:rsidR="008E27B7" w:rsidRPr="00E21C76">
        <w:rPr>
          <w:rFonts w:ascii="Times New Roman" w:hAnsi="Times New Roman" w:cs="Times New Roman"/>
          <w:bCs/>
          <w:sz w:val="28"/>
          <w:szCs w:val="28"/>
        </w:rPr>
        <w:t> </w:t>
      </w:r>
      <w:r w:rsidR="00BA2305" w:rsidRPr="00E21C76">
        <w:rPr>
          <w:rFonts w:ascii="Times New Roman" w:hAnsi="Times New Roman" w:cs="Times New Roman"/>
          <w:bCs/>
          <w:sz w:val="28"/>
          <w:szCs w:val="28"/>
        </w:rPr>
        <w:t>получателями услуг и их функционирование</w:t>
      </w:r>
      <w:r w:rsidR="0054554B" w:rsidRPr="00E21C76">
        <w:rPr>
          <w:rFonts w:ascii="Times New Roman" w:hAnsi="Times New Roman" w:cs="Times New Roman"/>
          <w:bCs/>
          <w:sz w:val="28"/>
          <w:szCs w:val="28"/>
        </w:rPr>
        <w:t xml:space="preserve"> </w:t>
      </w:r>
      <w:r w:rsidRPr="00E21C76">
        <w:rPr>
          <w:rFonts w:ascii="Times New Roman" w:hAnsi="Times New Roman" w:cs="Times New Roman"/>
          <w:bCs/>
          <w:sz w:val="28"/>
          <w:szCs w:val="28"/>
        </w:rPr>
        <w:t>(</w:t>
      </w:r>
      <w:r w:rsidR="00C4780C">
        <w:rPr>
          <w:rFonts w:ascii="Times New Roman" w:hAnsi="Times New Roman" w:cs="Times New Roman"/>
          <w:color w:val="000000"/>
          <w:sz w:val="28"/>
          <w:szCs w:val="28"/>
        </w:rPr>
        <w:t>м</w:t>
      </w:r>
      <w:r w:rsidR="00C4780C" w:rsidRPr="001D1918">
        <w:rPr>
          <w:rFonts w:ascii="Times New Roman" w:hAnsi="Times New Roman" w:cs="Times New Roman"/>
          <w:color w:val="000000"/>
          <w:sz w:val="28"/>
          <w:szCs w:val="28"/>
        </w:rPr>
        <w:t>аксимально возможное значение</w:t>
      </w:r>
      <w:r w:rsidR="00C4780C" w:rsidRPr="00E21C76">
        <w:rPr>
          <w:rFonts w:ascii="Times New Roman" w:hAnsi="Times New Roman" w:cs="Times New Roman"/>
          <w:bCs/>
          <w:sz w:val="28"/>
          <w:szCs w:val="28"/>
        </w:rPr>
        <w:t xml:space="preserve"> </w:t>
      </w:r>
      <w:r w:rsidRPr="00E21C76">
        <w:rPr>
          <w:rFonts w:ascii="Times New Roman" w:hAnsi="Times New Roman" w:cs="Times New Roman"/>
          <w:bCs/>
          <w:sz w:val="28"/>
          <w:szCs w:val="28"/>
        </w:rPr>
        <w:t>‒ 30 баллов).</w:t>
      </w:r>
    </w:p>
    <w:p w:rsidR="00395B39" w:rsidRPr="00E21C76" w:rsidRDefault="00395B39" w:rsidP="00CE3515">
      <w:pPr>
        <w:spacing w:after="0" w:line="240" w:lineRule="auto"/>
        <w:ind w:firstLine="709"/>
        <w:jc w:val="both"/>
        <w:rPr>
          <w:rFonts w:ascii="Times New Roman" w:hAnsi="Times New Roman" w:cs="Times New Roman"/>
          <w:bCs/>
          <w:sz w:val="28"/>
          <w:szCs w:val="28"/>
        </w:rPr>
      </w:pPr>
      <w:r w:rsidRPr="00E21C76">
        <w:rPr>
          <w:rFonts w:ascii="Times New Roman" w:hAnsi="Times New Roman" w:cs="Times New Roman"/>
          <w:bCs/>
          <w:sz w:val="28"/>
          <w:szCs w:val="28"/>
        </w:rPr>
        <w:t xml:space="preserve">1.3 </w:t>
      </w:r>
      <w:r w:rsidR="001577F9" w:rsidRPr="00E21C76">
        <w:rPr>
          <w:rFonts w:ascii="Times New Roman" w:hAnsi="Times New Roman" w:cs="Times New Roman"/>
          <w:bCs/>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r w:rsidRPr="00E21C76">
        <w:rPr>
          <w:rFonts w:ascii="Times New Roman" w:hAnsi="Times New Roman" w:cs="Times New Roman"/>
          <w:bCs/>
          <w:sz w:val="28"/>
          <w:szCs w:val="28"/>
        </w:rPr>
        <w:t>(</w:t>
      </w:r>
      <w:r w:rsidR="00C4780C">
        <w:rPr>
          <w:rFonts w:ascii="Times New Roman" w:hAnsi="Times New Roman" w:cs="Times New Roman"/>
          <w:color w:val="000000"/>
          <w:sz w:val="28"/>
          <w:szCs w:val="28"/>
        </w:rPr>
        <w:t>м</w:t>
      </w:r>
      <w:r w:rsidR="00C4780C" w:rsidRPr="001D1918">
        <w:rPr>
          <w:rFonts w:ascii="Times New Roman" w:hAnsi="Times New Roman" w:cs="Times New Roman"/>
          <w:color w:val="000000"/>
          <w:sz w:val="28"/>
          <w:szCs w:val="28"/>
        </w:rPr>
        <w:t>аксимально возможное значение</w:t>
      </w:r>
      <w:r w:rsidR="00C4780C" w:rsidRPr="00E21C76">
        <w:rPr>
          <w:rFonts w:ascii="Times New Roman" w:hAnsi="Times New Roman" w:cs="Times New Roman"/>
          <w:bCs/>
          <w:sz w:val="28"/>
          <w:szCs w:val="28"/>
        </w:rPr>
        <w:t xml:space="preserve"> </w:t>
      </w:r>
      <w:r w:rsidRPr="00E21C76">
        <w:rPr>
          <w:rFonts w:ascii="Times New Roman" w:hAnsi="Times New Roman" w:cs="Times New Roman"/>
          <w:bCs/>
          <w:sz w:val="28"/>
          <w:szCs w:val="28"/>
        </w:rPr>
        <w:t>‒ 40 баллов).</w:t>
      </w:r>
    </w:p>
    <w:p w:rsidR="00A45CD9" w:rsidRPr="00A45CD9" w:rsidRDefault="00A45CD9" w:rsidP="00CE3515">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A45CD9">
        <w:rPr>
          <w:rFonts w:ascii="Times New Roman" w:hAnsi="Times New Roman" w:cs="Times New Roman"/>
          <w:sz w:val="28"/>
          <w:szCs w:val="28"/>
          <w:shd w:val="clear" w:color="auto" w:fill="FFFFFF"/>
        </w:rPr>
        <w:t xml:space="preserve">Средние значения </w:t>
      </w:r>
      <w:r w:rsidR="001B0F98">
        <w:rPr>
          <w:rFonts w:ascii="Times New Roman" w:hAnsi="Times New Roman" w:cs="Times New Roman"/>
          <w:sz w:val="28"/>
          <w:szCs w:val="28"/>
          <w:shd w:val="clear" w:color="auto" w:fill="FFFFFF"/>
        </w:rPr>
        <w:t xml:space="preserve">показателей </w:t>
      </w:r>
      <w:r w:rsidRPr="00A45CD9">
        <w:rPr>
          <w:rFonts w:ascii="Times New Roman" w:hAnsi="Times New Roman" w:cs="Times New Roman"/>
          <w:sz w:val="28"/>
          <w:szCs w:val="28"/>
          <w:shd w:val="clear" w:color="auto" w:fill="FFFFFF"/>
        </w:rPr>
        <w:t xml:space="preserve">по 1 критерию представлены </w:t>
      </w:r>
      <w:r w:rsidR="001B0F98">
        <w:rPr>
          <w:rFonts w:ascii="Times New Roman" w:hAnsi="Times New Roman" w:cs="Times New Roman"/>
          <w:sz w:val="28"/>
          <w:szCs w:val="28"/>
          <w:shd w:val="clear" w:color="auto" w:fill="FFFFFF"/>
        </w:rPr>
        <w:br/>
      </w:r>
      <w:r w:rsidRPr="00A45CD9">
        <w:rPr>
          <w:rFonts w:ascii="Times New Roman" w:hAnsi="Times New Roman" w:cs="Times New Roman"/>
          <w:sz w:val="28"/>
          <w:szCs w:val="28"/>
          <w:shd w:val="clear" w:color="auto" w:fill="FFFFFF"/>
        </w:rPr>
        <w:t>в Т</w:t>
      </w:r>
      <w:r w:rsidR="005A5B27">
        <w:rPr>
          <w:rFonts w:ascii="Times New Roman" w:hAnsi="Times New Roman" w:cs="Times New Roman"/>
          <w:sz w:val="28"/>
          <w:szCs w:val="28"/>
          <w:shd w:val="clear" w:color="auto" w:fill="FFFFFF"/>
        </w:rPr>
        <w:t>абл. 3, 4, диаграммах 4,</w:t>
      </w:r>
      <w:r w:rsidR="00F062E6">
        <w:rPr>
          <w:rFonts w:ascii="Times New Roman" w:hAnsi="Times New Roman" w:cs="Times New Roman"/>
          <w:sz w:val="28"/>
          <w:szCs w:val="28"/>
          <w:shd w:val="clear" w:color="auto" w:fill="FFFFFF"/>
        </w:rPr>
        <w:t xml:space="preserve"> </w:t>
      </w:r>
      <w:r w:rsidR="005A5B27">
        <w:rPr>
          <w:rFonts w:ascii="Times New Roman" w:hAnsi="Times New Roman" w:cs="Times New Roman"/>
          <w:sz w:val="28"/>
          <w:szCs w:val="28"/>
          <w:shd w:val="clear" w:color="auto" w:fill="FFFFFF"/>
        </w:rPr>
        <w:t>5.</w:t>
      </w:r>
    </w:p>
    <w:p w:rsidR="00DD6509" w:rsidRDefault="00DD6509" w:rsidP="00C4780C">
      <w:pPr>
        <w:tabs>
          <w:tab w:val="left" w:pos="7088"/>
        </w:tabs>
        <w:spacing w:after="0" w:line="240" w:lineRule="auto"/>
        <w:ind w:firstLine="709"/>
        <w:jc w:val="right"/>
        <w:rPr>
          <w:rFonts w:ascii="Times New Roman" w:hAnsi="Times New Roman" w:cs="Times New Roman"/>
          <w:sz w:val="25"/>
          <w:szCs w:val="25"/>
        </w:rPr>
      </w:pPr>
    </w:p>
    <w:p w:rsidR="00DD6509" w:rsidRDefault="00DD6509" w:rsidP="00C4780C">
      <w:pPr>
        <w:tabs>
          <w:tab w:val="left" w:pos="7088"/>
        </w:tabs>
        <w:spacing w:after="0" w:line="240" w:lineRule="auto"/>
        <w:ind w:firstLine="709"/>
        <w:jc w:val="right"/>
        <w:rPr>
          <w:rFonts w:ascii="Times New Roman" w:hAnsi="Times New Roman" w:cs="Times New Roman"/>
          <w:sz w:val="25"/>
          <w:szCs w:val="25"/>
        </w:rPr>
        <w:sectPr w:rsidR="00DD6509" w:rsidSect="0001461E">
          <w:headerReference w:type="default" r:id="rId16"/>
          <w:pgSz w:w="11906" w:h="16838"/>
          <w:pgMar w:top="1021" w:right="851" w:bottom="851" w:left="1701" w:header="709" w:footer="709" w:gutter="0"/>
          <w:cols w:space="708"/>
          <w:titlePg/>
          <w:docGrid w:linePitch="360"/>
        </w:sectPr>
      </w:pPr>
    </w:p>
    <w:p w:rsidR="00395B39" w:rsidRPr="00DD04F4" w:rsidRDefault="00395B39" w:rsidP="005F02B4">
      <w:pPr>
        <w:tabs>
          <w:tab w:val="left" w:pos="7088"/>
        </w:tabs>
        <w:spacing w:after="0" w:line="240" w:lineRule="auto"/>
        <w:ind w:right="-283" w:firstLine="709"/>
        <w:jc w:val="right"/>
        <w:rPr>
          <w:rFonts w:ascii="Times New Roman" w:hAnsi="Times New Roman" w:cs="Times New Roman"/>
          <w:sz w:val="25"/>
          <w:szCs w:val="25"/>
        </w:rPr>
      </w:pPr>
      <w:r>
        <w:rPr>
          <w:rFonts w:ascii="Times New Roman" w:hAnsi="Times New Roman" w:cs="Times New Roman"/>
          <w:sz w:val="25"/>
          <w:szCs w:val="25"/>
        </w:rPr>
        <w:lastRenderedPageBreak/>
        <w:t>Таблица</w:t>
      </w:r>
      <w:r w:rsidR="00B611E7">
        <w:rPr>
          <w:rFonts w:ascii="Times New Roman" w:hAnsi="Times New Roman" w:cs="Times New Roman"/>
          <w:sz w:val="25"/>
          <w:szCs w:val="25"/>
        </w:rPr>
        <w:t xml:space="preserve"> 3</w:t>
      </w:r>
    </w:p>
    <w:p w:rsidR="00395B39" w:rsidRDefault="005E5A3D" w:rsidP="005F02B4">
      <w:pPr>
        <w:tabs>
          <w:tab w:val="left" w:pos="7088"/>
        </w:tabs>
        <w:spacing w:after="0" w:line="240" w:lineRule="auto"/>
        <w:ind w:right="-283" w:firstLine="709"/>
        <w:jc w:val="right"/>
        <w:rPr>
          <w:rFonts w:ascii="Times New Roman" w:hAnsi="Times New Roman" w:cs="Times New Roman"/>
          <w:sz w:val="25"/>
          <w:szCs w:val="25"/>
        </w:rPr>
      </w:pPr>
      <w:r>
        <w:rPr>
          <w:rFonts w:ascii="Times New Roman" w:hAnsi="Times New Roman" w:cs="Times New Roman"/>
          <w:sz w:val="25"/>
          <w:szCs w:val="25"/>
        </w:rPr>
        <w:t>Средн</w:t>
      </w:r>
      <w:r w:rsidR="001B0F98">
        <w:rPr>
          <w:rFonts w:ascii="Times New Roman" w:hAnsi="Times New Roman" w:cs="Times New Roman"/>
          <w:sz w:val="25"/>
          <w:szCs w:val="25"/>
        </w:rPr>
        <w:t>ие</w:t>
      </w:r>
      <w:r w:rsidR="00395B39">
        <w:rPr>
          <w:rFonts w:ascii="Times New Roman" w:hAnsi="Times New Roman" w:cs="Times New Roman"/>
          <w:sz w:val="25"/>
          <w:szCs w:val="25"/>
        </w:rPr>
        <w:t xml:space="preserve"> </w:t>
      </w:r>
      <w:r>
        <w:rPr>
          <w:rFonts w:ascii="Times New Roman" w:hAnsi="Times New Roman" w:cs="Times New Roman"/>
          <w:sz w:val="25"/>
          <w:szCs w:val="25"/>
        </w:rPr>
        <w:t>значени</w:t>
      </w:r>
      <w:r w:rsidR="001B0F98">
        <w:rPr>
          <w:rFonts w:ascii="Times New Roman" w:hAnsi="Times New Roman" w:cs="Times New Roman"/>
          <w:sz w:val="25"/>
          <w:szCs w:val="25"/>
        </w:rPr>
        <w:t xml:space="preserve">я показателей </w:t>
      </w:r>
      <w:r w:rsidR="00BD197C">
        <w:rPr>
          <w:rFonts w:ascii="Times New Roman" w:hAnsi="Times New Roman" w:cs="Times New Roman"/>
          <w:sz w:val="25"/>
          <w:szCs w:val="25"/>
        </w:rPr>
        <w:t xml:space="preserve">по 1 </w:t>
      </w:r>
      <w:r w:rsidR="000524BF">
        <w:rPr>
          <w:rFonts w:ascii="Times New Roman" w:hAnsi="Times New Roman" w:cs="Times New Roman"/>
          <w:sz w:val="25"/>
          <w:szCs w:val="25"/>
        </w:rPr>
        <w:t>критерию «</w:t>
      </w:r>
      <w:r w:rsidR="000524BF" w:rsidRPr="000524BF">
        <w:rPr>
          <w:rFonts w:ascii="Times New Roman" w:hAnsi="Times New Roman" w:cs="Times New Roman"/>
          <w:sz w:val="25"/>
          <w:szCs w:val="25"/>
        </w:rPr>
        <w:t xml:space="preserve">Открытость и доступность информации об организации, </w:t>
      </w:r>
      <w:r w:rsidR="008E27B7">
        <w:rPr>
          <w:rFonts w:ascii="Times New Roman" w:hAnsi="Times New Roman" w:cs="Times New Roman"/>
          <w:sz w:val="25"/>
          <w:szCs w:val="25"/>
        </w:rPr>
        <w:br/>
      </w:r>
      <w:r w:rsidR="005F02B4">
        <w:rPr>
          <w:rFonts w:ascii="Times New Roman" w:hAnsi="Times New Roman" w:cs="Times New Roman"/>
          <w:sz w:val="25"/>
          <w:szCs w:val="25"/>
        </w:rPr>
        <w:t xml:space="preserve">осуществляющей образовательную </w:t>
      </w:r>
      <w:r w:rsidR="000524BF" w:rsidRPr="000524BF">
        <w:rPr>
          <w:rFonts w:ascii="Times New Roman" w:hAnsi="Times New Roman" w:cs="Times New Roman"/>
          <w:sz w:val="25"/>
          <w:szCs w:val="25"/>
        </w:rPr>
        <w:t>деятельност</w:t>
      </w:r>
      <w:r w:rsidR="005F02B4">
        <w:rPr>
          <w:rFonts w:ascii="Times New Roman" w:hAnsi="Times New Roman" w:cs="Times New Roman"/>
          <w:sz w:val="25"/>
          <w:szCs w:val="25"/>
        </w:rPr>
        <w:t>ь</w:t>
      </w:r>
      <w:r w:rsidR="000524BF">
        <w:rPr>
          <w:rFonts w:ascii="Times New Roman" w:hAnsi="Times New Roman" w:cs="Times New Roman"/>
          <w:sz w:val="25"/>
          <w:szCs w:val="25"/>
        </w:rPr>
        <w:t>»</w:t>
      </w:r>
    </w:p>
    <w:p w:rsidR="008C6F0F" w:rsidRPr="004A5B0F" w:rsidRDefault="008C6F0F" w:rsidP="008C6F0F">
      <w:pPr>
        <w:tabs>
          <w:tab w:val="left" w:pos="0"/>
        </w:tabs>
        <w:spacing w:after="0" w:line="240" w:lineRule="auto"/>
        <w:ind w:right="-283"/>
        <w:jc w:val="right"/>
        <w:rPr>
          <w:rFonts w:ascii="Times New Roman" w:hAnsi="Times New Roman" w:cs="Times New Roman"/>
          <w:sz w:val="25"/>
          <w:szCs w:val="25"/>
        </w:rPr>
      </w:pPr>
      <w:r>
        <w:rPr>
          <w:rFonts w:ascii="Times New Roman" w:hAnsi="Times New Roman" w:cs="Times New Roman"/>
          <w:sz w:val="25"/>
          <w:szCs w:val="25"/>
        </w:rPr>
        <w:t xml:space="preserve">        (</w:t>
      </w:r>
      <w:r w:rsidRPr="004A5B0F">
        <w:rPr>
          <w:rFonts w:ascii="Times New Roman" w:hAnsi="Times New Roman" w:cs="Times New Roman"/>
          <w:sz w:val="25"/>
          <w:szCs w:val="25"/>
        </w:rPr>
        <w:t xml:space="preserve">по типам образовательных </w:t>
      </w:r>
      <w:r>
        <w:rPr>
          <w:rFonts w:ascii="Times New Roman" w:hAnsi="Times New Roman" w:cs="Times New Roman"/>
          <w:sz w:val="25"/>
          <w:szCs w:val="25"/>
        </w:rPr>
        <w:t>о</w:t>
      </w:r>
      <w:r w:rsidRPr="004A5B0F">
        <w:rPr>
          <w:rFonts w:ascii="Times New Roman" w:hAnsi="Times New Roman" w:cs="Times New Roman"/>
          <w:sz w:val="25"/>
          <w:szCs w:val="25"/>
        </w:rPr>
        <w:t>рганизаций</w:t>
      </w:r>
      <w:r>
        <w:rPr>
          <w:rFonts w:ascii="Times New Roman" w:hAnsi="Times New Roman" w:cs="Times New Roman"/>
          <w:sz w:val="25"/>
          <w:szCs w:val="25"/>
        </w:rPr>
        <w:t>)</w:t>
      </w:r>
    </w:p>
    <w:p w:rsidR="008C6F0F" w:rsidRDefault="008C6F0F" w:rsidP="005F02B4">
      <w:pPr>
        <w:tabs>
          <w:tab w:val="left" w:pos="7088"/>
        </w:tabs>
        <w:spacing w:after="0" w:line="240" w:lineRule="auto"/>
        <w:ind w:right="-283" w:firstLine="709"/>
        <w:jc w:val="right"/>
        <w:rPr>
          <w:rFonts w:ascii="Times New Roman" w:hAnsi="Times New Roman" w:cs="Times New Roman"/>
          <w:sz w:val="25"/>
          <w:szCs w:val="25"/>
        </w:rPr>
      </w:pPr>
    </w:p>
    <w:tbl>
      <w:tblPr>
        <w:tblStyle w:val="a7"/>
        <w:tblW w:w="14742" w:type="dxa"/>
        <w:tblInd w:w="108" w:type="dxa"/>
        <w:tblLayout w:type="fixed"/>
        <w:tblLook w:val="04A0"/>
      </w:tblPr>
      <w:tblGrid>
        <w:gridCol w:w="591"/>
        <w:gridCol w:w="5079"/>
        <w:gridCol w:w="1134"/>
        <w:gridCol w:w="992"/>
        <w:gridCol w:w="992"/>
        <w:gridCol w:w="992"/>
        <w:gridCol w:w="1134"/>
        <w:gridCol w:w="1276"/>
        <w:gridCol w:w="1135"/>
        <w:gridCol w:w="1417"/>
      </w:tblGrid>
      <w:tr w:rsidR="00E75C97" w:rsidRPr="009A5288" w:rsidTr="00E75C97">
        <w:trPr>
          <w:trHeight w:val="254"/>
        </w:trPr>
        <w:tc>
          <w:tcPr>
            <w:tcW w:w="591" w:type="dxa"/>
            <w:vMerge w:val="restart"/>
            <w:shd w:val="clear" w:color="auto" w:fill="auto"/>
            <w:vAlign w:val="center"/>
          </w:tcPr>
          <w:p w:rsidR="00E75C97" w:rsidRPr="00C8764B" w:rsidRDefault="00E75C97" w:rsidP="004D35EE">
            <w:pPr>
              <w:tabs>
                <w:tab w:val="left" w:pos="7088"/>
              </w:tabs>
              <w:spacing w:after="0"/>
              <w:jc w:val="center"/>
              <w:rPr>
                <w:rFonts w:ascii="Times New Roman" w:hAnsi="Times New Roman" w:cs="Times New Roman"/>
                <w:b/>
                <w:sz w:val="24"/>
                <w:szCs w:val="24"/>
              </w:rPr>
            </w:pPr>
            <w:r w:rsidRPr="00C8764B">
              <w:rPr>
                <w:rFonts w:ascii="Times New Roman" w:hAnsi="Times New Roman" w:cs="Times New Roman"/>
                <w:b/>
                <w:sz w:val="24"/>
                <w:szCs w:val="24"/>
              </w:rPr>
              <w:t>№ п/п</w:t>
            </w:r>
          </w:p>
        </w:tc>
        <w:tc>
          <w:tcPr>
            <w:tcW w:w="5079" w:type="dxa"/>
            <w:vMerge w:val="restart"/>
            <w:shd w:val="clear" w:color="auto" w:fill="auto"/>
            <w:vAlign w:val="center"/>
          </w:tcPr>
          <w:p w:rsidR="00E75C97" w:rsidRPr="00C8764B" w:rsidRDefault="00E75C97" w:rsidP="004D35EE">
            <w:pPr>
              <w:tabs>
                <w:tab w:val="left" w:pos="7088"/>
              </w:tabs>
              <w:spacing w:after="0"/>
              <w:jc w:val="center"/>
              <w:rPr>
                <w:rFonts w:ascii="Times New Roman" w:hAnsi="Times New Roman" w:cs="Times New Roman"/>
                <w:b/>
                <w:sz w:val="25"/>
                <w:szCs w:val="25"/>
              </w:rPr>
            </w:pPr>
            <w:r w:rsidRPr="00C8764B">
              <w:rPr>
                <w:rFonts w:ascii="Times New Roman" w:hAnsi="Times New Roman" w:cs="Times New Roman"/>
                <w:b/>
                <w:sz w:val="24"/>
                <w:szCs w:val="24"/>
              </w:rPr>
              <w:t>Показатель</w:t>
            </w:r>
          </w:p>
        </w:tc>
        <w:tc>
          <w:tcPr>
            <w:tcW w:w="9072" w:type="dxa"/>
            <w:gridSpan w:val="8"/>
          </w:tcPr>
          <w:p w:rsidR="00E75C97" w:rsidRPr="001B0F98" w:rsidRDefault="00E75C97" w:rsidP="004D35EE">
            <w:pPr>
              <w:spacing w:after="0"/>
              <w:jc w:val="center"/>
              <w:rPr>
                <w:rFonts w:ascii="Times New Roman" w:hAnsi="Times New Roman" w:cs="Times New Roman"/>
                <w:b/>
                <w:bCs/>
                <w:sz w:val="24"/>
                <w:szCs w:val="24"/>
              </w:rPr>
            </w:pPr>
            <w:r w:rsidRPr="001B0F98">
              <w:rPr>
                <w:rFonts w:ascii="Times New Roman" w:hAnsi="Times New Roman" w:cs="Times New Roman"/>
                <w:b/>
                <w:bCs/>
                <w:sz w:val="24"/>
                <w:szCs w:val="24"/>
              </w:rPr>
              <w:t>Критерий «Открытость и доступность информации об организации»</w:t>
            </w:r>
          </w:p>
        </w:tc>
      </w:tr>
      <w:tr w:rsidR="00E75C97" w:rsidRPr="009A5288" w:rsidTr="00F062E6">
        <w:trPr>
          <w:cantSplit/>
          <w:trHeight w:val="701"/>
        </w:trPr>
        <w:tc>
          <w:tcPr>
            <w:tcW w:w="591" w:type="dxa"/>
            <w:vMerge/>
            <w:shd w:val="clear" w:color="auto" w:fill="auto"/>
          </w:tcPr>
          <w:p w:rsidR="00E75C97" w:rsidRPr="00C8764B" w:rsidRDefault="00E75C97" w:rsidP="00C8766B">
            <w:pPr>
              <w:tabs>
                <w:tab w:val="left" w:pos="7088"/>
              </w:tabs>
              <w:spacing w:after="0"/>
              <w:jc w:val="center"/>
              <w:rPr>
                <w:rFonts w:ascii="Times New Roman" w:hAnsi="Times New Roman" w:cs="Times New Roman"/>
                <w:b/>
                <w:sz w:val="25"/>
                <w:szCs w:val="25"/>
              </w:rPr>
            </w:pPr>
          </w:p>
        </w:tc>
        <w:tc>
          <w:tcPr>
            <w:tcW w:w="5079" w:type="dxa"/>
            <w:vMerge/>
            <w:shd w:val="clear" w:color="auto" w:fill="auto"/>
          </w:tcPr>
          <w:p w:rsidR="00E75C97" w:rsidRPr="00C8764B" w:rsidRDefault="00E75C97" w:rsidP="00C8766B">
            <w:pPr>
              <w:tabs>
                <w:tab w:val="left" w:pos="7088"/>
              </w:tabs>
              <w:spacing w:after="0"/>
              <w:jc w:val="center"/>
              <w:rPr>
                <w:rFonts w:ascii="Times New Roman" w:hAnsi="Times New Roman" w:cs="Times New Roman"/>
                <w:b/>
                <w:sz w:val="25"/>
                <w:szCs w:val="25"/>
              </w:rPr>
            </w:pPr>
          </w:p>
        </w:tc>
        <w:tc>
          <w:tcPr>
            <w:tcW w:w="1134" w:type="dxa"/>
            <w:vAlign w:val="center"/>
          </w:tcPr>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Среднее значение</w:t>
            </w:r>
          </w:p>
        </w:tc>
        <w:tc>
          <w:tcPr>
            <w:tcW w:w="992" w:type="dxa"/>
            <w:vAlign w:val="center"/>
          </w:tcPr>
          <w:p w:rsidR="00E75C97" w:rsidRPr="001B0F98" w:rsidRDefault="00E75C97" w:rsidP="00C8766B">
            <w:pPr>
              <w:tabs>
                <w:tab w:val="left" w:pos="7088"/>
              </w:tabs>
              <w:spacing w:after="0"/>
              <w:jc w:val="center"/>
              <w:rPr>
                <w:rFonts w:ascii="Liberation Serif" w:eastAsia="SimSun" w:hAnsi="Liberation Serif" w:cs="Mangal"/>
                <w:b/>
                <w:kern w:val="1"/>
                <w:lang w:eastAsia="zh-CN" w:bidi="hi-IN"/>
              </w:rPr>
            </w:pPr>
            <w:r w:rsidRPr="001B0F98">
              <w:rPr>
                <w:rFonts w:ascii="Times New Roman" w:eastAsia="SimSun" w:hAnsi="Times New Roman" w:cs="Times New Roman"/>
                <w:b/>
                <w:kern w:val="1"/>
                <w:lang w:eastAsia="zh-CN" w:bidi="hi-IN"/>
              </w:rPr>
              <w:t>ГОО</w:t>
            </w:r>
          </w:p>
        </w:tc>
        <w:tc>
          <w:tcPr>
            <w:tcW w:w="992" w:type="dxa"/>
            <w:shd w:val="clear" w:color="auto" w:fill="auto"/>
            <w:vAlign w:val="center"/>
          </w:tcPr>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p>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МОО</w:t>
            </w:r>
          </w:p>
          <w:p w:rsidR="00E75C97" w:rsidRPr="001B0F98" w:rsidRDefault="00E75C97" w:rsidP="00C8766B">
            <w:pPr>
              <w:tabs>
                <w:tab w:val="left" w:pos="7088"/>
              </w:tabs>
              <w:spacing w:after="0"/>
              <w:jc w:val="center"/>
              <w:rPr>
                <w:rFonts w:ascii="Liberation Serif" w:eastAsia="SimSun" w:hAnsi="Liberation Serif" w:cs="Mangal"/>
                <w:b/>
                <w:kern w:val="1"/>
                <w:lang w:eastAsia="zh-CN" w:bidi="hi-IN"/>
              </w:rPr>
            </w:pPr>
          </w:p>
        </w:tc>
        <w:tc>
          <w:tcPr>
            <w:tcW w:w="992" w:type="dxa"/>
            <w:vAlign w:val="center"/>
          </w:tcPr>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ПОО</w:t>
            </w:r>
          </w:p>
        </w:tc>
        <w:tc>
          <w:tcPr>
            <w:tcW w:w="1134" w:type="dxa"/>
            <w:vAlign w:val="center"/>
          </w:tcPr>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 xml:space="preserve">ГОО </w:t>
            </w:r>
          </w:p>
          <w:p w:rsidR="00E75C97" w:rsidRPr="001B0F98" w:rsidRDefault="00E75C97" w:rsidP="00C8766B">
            <w:pPr>
              <w:tabs>
                <w:tab w:val="left" w:pos="7088"/>
              </w:tabs>
              <w:spacing w:after="0"/>
              <w:jc w:val="center"/>
              <w:rPr>
                <w:rFonts w:ascii="Liberation Serif" w:eastAsia="SimSun" w:hAnsi="Liberation Serif" w:cs="Mangal"/>
                <w:b/>
                <w:kern w:val="1"/>
                <w:lang w:eastAsia="zh-CN" w:bidi="hi-IN"/>
              </w:rPr>
            </w:pPr>
            <w:r w:rsidRPr="001B0F98">
              <w:rPr>
                <w:rFonts w:ascii="Times New Roman" w:eastAsia="SimSun" w:hAnsi="Times New Roman" w:cs="Times New Roman"/>
                <w:b/>
                <w:kern w:val="1"/>
                <w:lang w:eastAsia="zh-CN" w:bidi="hi-IN"/>
              </w:rPr>
              <w:t>для детей-сирот</w:t>
            </w:r>
          </w:p>
        </w:tc>
        <w:tc>
          <w:tcPr>
            <w:tcW w:w="1276" w:type="dxa"/>
            <w:vAlign w:val="center"/>
          </w:tcPr>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 xml:space="preserve">ГОО </w:t>
            </w:r>
          </w:p>
          <w:p w:rsidR="001973B2"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 xml:space="preserve">для </w:t>
            </w:r>
          </w:p>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детей</w:t>
            </w:r>
          </w:p>
          <w:p w:rsidR="00E75C97" w:rsidRPr="001B0F98" w:rsidRDefault="00E75C97" w:rsidP="00C8766B">
            <w:pPr>
              <w:tabs>
                <w:tab w:val="left" w:pos="7088"/>
              </w:tabs>
              <w:spacing w:after="0"/>
              <w:jc w:val="center"/>
              <w:rPr>
                <w:rFonts w:ascii="Liberation Serif" w:eastAsia="SimSun" w:hAnsi="Liberation Serif" w:cs="Mangal"/>
                <w:b/>
                <w:kern w:val="1"/>
                <w:lang w:eastAsia="zh-CN" w:bidi="hi-IN"/>
              </w:rPr>
            </w:pPr>
            <w:r w:rsidRPr="001B0F98">
              <w:rPr>
                <w:rFonts w:ascii="Times New Roman" w:eastAsia="SimSun" w:hAnsi="Times New Roman" w:cs="Times New Roman"/>
                <w:b/>
                <w:kern w:val="1"/>
                <w:lang w:eastAsia="zh-CN" w:bidi="hi-IN"/>
              </w:rPr>
              <w:t>с ОВЗ</w:t>
            </w:r>
          </w:p>
        </w:tc>
        <w:tc>
          <w:tcPr>
            <w:tcW w:w="1135" w:type="dxa"/>
            <w:vAlign w:val="center"/>
          </w:tcPr>
          <w:p w:rsidR="00E75C97" w:rsidRPr="001B0F98" w:rsidRDefault="00E75C97" w:rsidP="00C8766B">
            <w:pPr>
              <w:tabs>
                <w:tab w:val="left" w:pos="7088"/>
              </w:tabs>
              <w:spacing w:after="0"/>
              <w:jc w:val="center"/>
              <w:rPr>
                <w:rFonts w:ascii="Liberation Serif" w:eastAsia="SimSun" w:hAnsi="Liberation Serif" w:cs="Mangal"/>
                <w:b/>
                <w:kern w:val="1"/>
                <w:lang w:eastAsia="zh-CN" w:bidi="hi-IN"/>
              </w:rPr>
            </w:pPr>
            <w:r w:rsidRPr="001B0F98">
              <w:rPr>
                <w:rFonts w:ascii="Liberation Serif" w:eastAsia="SimSun" w:hAnsi="Liberation Serif" w:cs="Mangal"/>
                <w:b/>
                <w:kern w:val="1"/>
                <w:lang w:eastAsia="zh-CN" w:bidi="hi-IN"/>
              </w:rPr>
              <w:t>ЧОО</w:t>
            </w:r>
          </w:p>
        </w:tc>
        <w:tc>
          <w:tcPr>
            <w:tcW w:w="1417" w:type="dxa"/>
            <w:vAlign w:val="center"/>
          </w:tcPr>
          <w:p w:rsidR="00E75C97" w:rsidRPr="001B0F98" w:rsidRDefault="00E75C97" w:rsidP="00C8766B">
            <w:pPr>
              <w:tabs>
                <w:tab w:val="left" w:pos="7088"/>
              </w:tabs>
              <w:spacing w:after="0"/>
              <w:jc w:val="center"/>
              <w:rPr>
                <w:rFonts w:ascii="Times New Roman" w:eastAsia="SimSun" w:hAnsi="Times New Roman" w:cs="Times New Roman"/>
                <w:b/>
                <w:kern w:val="1"/>
                <w:lang w:eastAsia="zh-CN" w:bidi="hi-IN"/>
              </w:rPr>
            </w:pPr>
            <w:r w:rsidRPr="001B0F98">
              <w:rPr>
                <w:rFonts w:ascii="Times New Roman" w:eastAsia="SimSun" w:hAnsi="Times New Roman" w:cs="Times New Roman"/>
                <w:b/>
                <w:kern w:val="1"/>
                <w:lang w:eastAsia="zh-CN" w:bidi="hi-IN"/>
              </w:rPr>
              <w:t>ИРО Кировской области</w:t>
            </w:r>
          </w:p>
        </w:tc>
      </w:tr>
      <w:tr w:rsidR="00E75C97" w:rsidRPr="009A5288" w:rsidTr="00F062E6">
        <w:trPr>
          <w:trHeight w:val="1036"/>
        </w:trPr>
        <w:tc>
          <w:tcPr>
            <w:tcW w:w="591" w:type="dxa"/>
            <w:shd w:val="clear" w:color="auto" w:fill="auto"/>
          </w:tcPr>
          <w:p w:rsidR="00E75C97" w:rsidRPr="009A5288" w:rsidRDefault="00E75C97" w:rsidP="00C8766B">
            <w:pPr>
              <w:tabs>
                <w:tab w:val="left" w:pos="7088"/>
              </w:tabs>
              <w:spacing w:after="0"/>
              <w:jc w:val="center"/>
              <w:rPr>
                <w:rFonts w:ascii="Times New Roman" w:hAnsi="Times New Roman" w:cs="Times New Roman"/>
                <w:sz w:val="25"/>
                <w:szCs w:val="25"/>
              </w:rPr>
            </w:pPr>
            <w:r w:rsidRPr="009A5288">
              <w:rPr>
                <w:rFonts w:ascii="Times New Roman" w:hAnsi="Times New Roman" w:cs="Times New Roman"/>
                <w:sz w:val="25"/>
                <w:szCs w:val="25"/>
              </w:rPr>
              <w:t>1.1.</w:t>
            </w:r>
          </w:p>
        </w:tc>
        <w:tc>
          <w:tcPr>
            <w:tcW w:w="5079" w:type="dxa"/>
            <w:shd w:val="clear" w:color="auto" w:fill="auto"/>
          </w:tcPr>
          <w:p w:rsidR="00E75C97" w:rsidRPr="009A5288" w:rsidRDefault="00E75C97" w:rsidP="00C8766B">
            <w:pPr>
              <w:tabs>
                <w:tab w:val="left" w:pos="7088"/>
              </w:tabs>
              <w:spacing w:after="0"/>
              <w:rPr>
                <w:rFonts w:ascii="Times New Roman" w:hAnsi="Times New Roman"/>
                <w:sz w:val="24"/>
                <w:szCs w:val="24"/>
              </w:rPr>
            </w:pPr>
            <w:r w:rsidRPr="009A5288">
              <w:rPr>
                <w:rFonts w:ascii="Times New Roman" w:hAnsi="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Pr>
                <w:rFonts w:ascii="Times New Roman" w:hAnsi="Times New Roman"/>
                <w:sz w:val="24"/>
                <w:szCs w:val="24"/>
              </w:rPr>
              <w:t xml:space="preserve"> </w:t>
            </w:r>
          </w:p>
          <w:p w:rsidR="00E75C97" w:rsidRPr="009A5288" w:rsidRDefault="00E75C97" w:rsidP="00C8766B">
            <w:pPr>
              <w:tabs>
                <w:tab w:val="left" w:pos="7088"/>
              </w:tabs>
              <w:spacing w:after="0"/>
              <w:rPr>
                <w:rFonts w:ascii="Times New Roman" w:hAnsi="Times New Roman" w:cs="Times New Roman"/>
                <w:sz w:val="24"/>
                <w:szCs w:val="24"/>
              </w:rPr>
            </w:pPr>
            <w:r w:rsidRPr="009A5288">
              <w:rPr>
                <w:rFonts w:ascii="Times New Roman" w:hAnsi="Times New Roman"/>
                <w:sz w:val="24"/>
                <w:szCs w:val="24"/>
              </w:rPr>
              <w:t>(мах – 30 баллов)</w:t>
            </w:r>
          </w:p>
        </w:tc>
        <w:tc>
          <w:tcPr>
            <w:tcW w:w="1134"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27,69</w:t>
            </w:r>
          </w:p>
        </w:tc>
        <w:tc>
          <w:tcPr>
            <w:tcW w:w="992"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27,95</w:t>
            </w:r>
          </w:p>
        </w:tc>
        <w:tc>
          <w:tcPr>
            <w:tcW w:w="992" w:type="dxa"/>
            <w:shd w:val="clear" w:color="auto" w:fill="auto"/>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27,82</w:t>
            </w:r>
          </w:p>
        </w:tc>
        <w:tc>
          <w:tcPr>
            <w:tcW w:w="992" w:type="dxa"/>
            <w:vAlign w:val="center"/>
          </w:tcPr>
          <w:p w:rsidR="00E75C97" w:rsidRPr="00F55EBC" w:rsidRDefault="00E75C97" w:rsidP="00C8766B">
            <w:pPr>
              <w:spacing w:after="0"/>
              <w:jc w:val="center"/>
              <w:rPr>
                <w:rFonts w:ascii="Times New Roman" w:eastAsia="Times New Roman" w:hAnsi="Times New Roman" w:cs="Times New Roman"/>
              </w:rPr>
            </w:pPr>
            <w:r w:rsidRPr="00F55EBC">
              <w:rPr>
                <w:rFonts w:ascii="Times New Roman" w:hAnsi="Times New Roman" w:cs="Times New Roman"/>
              </w:rPr>
              <w:t>26,25</w:t>
            </w:r>
          </w:p>
        </w:tc>
        <w:tc>
          <w:tcPr>
            <w:tcW w:w="1134" w:type="dxa"/>
            <w:vAlign w:val="center"/>
          </w:tcPr>
          <w:p w:rsidR="00E75C97" w:rsidRPr="00F55EBC" w:rsidRDefault="00E75C97" w:rsidP="00C8766B">
            <w:pPr>
              <w:spacing w:after="0"/>
              <w:jc w:val="center"/>
              <w:rPr>
                <w:rFonts w:ascii="Times New Roman" w:eastAsia="Times New Roman" w:hAnsi="Times New Roman" w:cs="Times New Roman"/>
                <w:sz w:val="24"/>
                <w:szCs w:val="24"/>
              </w:rPr>
            </w:pPr>
            <w:r w:rsidRPr="00F55EBC">
              <w:rPr>
                <w:rFonts w:ascii="Times New Roman" w:eastAsia="Times New Roman" w:hAnsi="Times New Roman" w:cs="Times New Roman"/>
                <w:sz w:val="24"/>
                <w:szCs w:val="24"/>
              </w:rPr>
              <w:t>26,61</w:t>
            </w:r>
          </w:p>
        </w:tc>
        <w:tc>
          <w:tcPr>
            <w:tcW w:w="1276" w:type="dxa"/>
            <w:vAlign w:val="center"/>
          </w:tcPr>
          <w:p w:rsidR="00E75C97" w:rsidRPr="00F55EBC" w:rsidRDefault="00E75C97" w:rsidP="00C8766B">
            <w:pPr>
              <w:spacing w:after="0"/>
              <w:jc w:val="center"/>
              <w:rPr>
                <w:rFonts w:ascii="Times New Roman" w:eastAsia="Times New Roman" w:hAnsi="Times New Roman" w:cs="Times New Roman"/>
                <w:sz w:val="24"/>
                <w:szCs w:val="24"/>
              </w:rPr>
            </w:pPr>
            <w:r w:rsidRPr="00F55EBC">
              <w:rPr>
                <w:rFonts w:ascii="Times New Roman" w:eastAsia="Times New Roman" w:hAnsi="Times New Roman" w:cs="Times New Roman"/>
                <w:sz w:val="24"/>
                <w:szCs w:val="24"/>
              </w:rPr>
              <w:t>27,76</w:t>
            </w:r>
          </w:p>
        </w:tc>
        <w:tc>
          <w:tcPr>
            <w:tcW w:w="1135" w:type="dxa"/>
            <w:vAlign w:val="center"/>
          </w:tcPr>
          <w:p w:rsidR="00E75C97" w:rsidRPr="00F55EBC" w:rsidRDefault="00E75C97" w:rsidP="00C8766B">
            <w:pPr>
              <w:spacing w:after="0"/>
              <w:jc w:val="center"/>
              <w:rPr>
                <w:rFonts w:ascii="Times New Roman" w:eastAsia="Times New Roman" w:hAnsi="Times New Roman" w:cs="Times New Roman"/>
                <w:sz w:val="24"/>
                <w:szCs w:val="24"/>
              </w:rPr>
            </w:pPr>
            <w:r w:rsidRPr="00F55EBC">
              <w:rPr>
                <w:rFonts w:ascii="Times New Roman" w:eastAsia="Times New Roman" w:hAnsi="Times New Roman" w:cs="Times New Roman"/>
                <w:sz w:val="24"/>
                <w:szCs w:val="24"/>
              </w:rPr>
              <w:t>27,17</w:t>
            </w:r>
          </w:p>
        </w:tc>
        <w:tc>
          <w:tcPr>
            <w:tcW w:w="1417" w:type="dxa"/>
            <w:vAlign w:val="center"/>
          </w:tcPr>
          <w:p w:rsidR="00E75C97" w:rsidRPr="00F55EBC" w:rsidRDefault="00E75C97" w:rsidP="00C8766B">
            <w:pPr>
              <w:spacing w:after="0"/>
              <w:jc w:val="center"/>
              <w:rPr>
                <w:rFonts w:ascii="Times New Roman" w:eastAsia="Times New Roman" w:hAnsi="Times New Roman" w:cs="Times New Roman"/>
                <w:sz w:val="24"/>
                <w:szCs w:val="24"/>
              </w:rPr>
            </w:pPr>
            <w:r w:rsidRPr="00F55EBC">
              <w:rPr>
                <w:rFonts w:ascii="Times New Roman" w:eastAsia="Times New Roman" w:hAnsi="Times New Roman" w:cs="Times New Roman"/>
                <w:sz w:val="24"/>
                <w:szCs w:val="24"/>
              </w:rPr>
              <w:t>27,15</w:t>
            </w:r>
          </w:p>
        </w:tc>
      </w:tr>
      <w:tr w:rsidR="00E75C97" w:rsidRPr="009A5288" w:rsidTr="00F062E6">
        <w:tc>
          <w:tcPr>
            <w:tcW w:w="591" w:type="dxa"/>
            <w:shd w:val="clear" w:color="auto" w:fill="auto"/>
          </w:tcPr>
          <w:p w:rsidR="00E75C97" w:rsidRPr="009A5288" w:rsidRDefault="00E75C97" w:rsidP="00C8766B">
            <w:pPr>
              <w:tabs>
                <w:tab w:val="left" w:pos="7088"/>
              </w:tabs>
              <w:spacing w:after="0"/>
              <w:jc w:val="center"/>
              <w:rPr>
                <w:rFonts w:ascii="Times New Roman" w:hAnsi="Times New Roman" w:cs="Times New Roman"/>
                <w:sz w:val="25"/>
                <w:szCs w:val="25"/>
              </w:rPr>
            </w:pPr>
            <w:r w:rsidRPr="009A5288">
              <w:rPr>
                <w:rFonts w:ascii="Times New Roman" w:hAnsi="Times New Roman" w:cs="Times New Roman"/>
                <w:sz w:val="25"/>
                <w:szCs w:val="25"/>
              </w:rPr>
              <w:t>1.2.</w:t>
            </w:r>
          </w:p>
        </w:tc>
        <w:tc>
          <w:tcPr>
            <w:tcW w:w="5079" w:type="dxa"/>
            <w:shd w:val="clear" w:color="auto" w:fill="auto"/>
          </w:tcPr>
          <w:p w:rsidR="00E75C97" w:rsidRPr="009A5288" w:rsidRDefault="00E75C97" w:rsidP="00C8766B">
            <w:pPr>
              <w:tabs>
                <w:tab w:val="left" w:pos="7088"/>
              </w:tabs>
              <w:spacing w:after="0"/>
              <w:rPr>
                <w:rFonts w:ascii="Times New Roman" w:hAnsi="Times New Roman"/>
                <w:sz w:val="24"/>
                <w:szCs w:val="24"/>
              </w:rPr>
            </w:pPr>
            <w:r w:rsidRPr="009A5288">
              <w:rPr>
                <w:rFonts w:ascii="Times New Roman" w:hAnsi="Times New Roman"/>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E75C97" w:rsidRPr="009A5288" w:rsidRDefault="00E75C97" w:rsidP="00C8766B">
            <w:pPr>
              <w:tabs>
                <w:tab w:val="left" w:pos="7088"/>
              </w:tabs>
              <w:spacing w:after="0"/>
              <w:rPr>
                <w:rFonts w:ascii="Times New Roman" w:hAnsi="Times New Roman"/>
                <w:sz w:val="24"/>
                <w:szCs w:val="24"/>
              </w:rPr>
            </w:pPr>
            <w:r w:rsidRPr="009A5288">
              <w:rPr>
                <w:rFonts w:ascii="Times New Roman" w:hAnsi="Times New Roman"/>
                <w:sz w:val="24"/>
                <w:szCs w:val="24"/>
              </w:rPr>
              <w:t xml:space="preserve">(мах – 30 баллов) </w:t>
            </w:r>
          </w:p>
        </w:tc>
        <w:tc>
          <w:tcPr>
            <w:tcW w:w="1134"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30</w:t>
            </w:r>
          </w:p>
        </w:tc>
        <w:tc>
          <w:tcPr>
            <w:tcW w:w="992"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30</w:t>
            </w:r>
          </w:p>
        </w:tc>
        <w:tc>
          <w:tcPr>
            <w:tcW w:w="992" w:type="dxa"/>
            <w:shd w:val="clear" w:color="auto" w:fill="auto"/>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30</w:t>
            </w:r>
          </w:p>
        </w:tc>
        <w:tc>
          <w:tcPr>
            <w:tcW w:w="992" w:type="dxa"/>
            <w:vAlign w:val="center"/>
          </w:tcPr>
          <w:p w:rsidR="00E75C97" w:rsidRPr="000B4337" w:rsidRDefault="00E75C97" w:rsidP="00C8766B">
            <w:pPr>
              <w:spacing w:after="0"/>
              <w:jc w:val="center"/>
              <w:rPr>
                <w:rFonts w:ascii="Times New Roman" w:eastAsia="Times New Roman" w:hAnsi="Times New Roman" w:cs="Times New Roman"/>
                <w:sz w:val="24"/>
                <w:szCs w:val="24"/>
              </w:rPr>
            </w:pPr>
            <w:r w:rsidRPr="000B4337">
              <w:rPr>
                <w:rFonts w:ascii="Times New Roman" w:eastAsia="Times New Roman" w:hAnsi="Times New Roman" w:cs="Times New Roman"/>
                <w:sz w:val="24"/>
                <w:szCs w:val="24"/>
              </w:rPr>
              <w:t>30</w:t>
            </w:r>
          </w:p>
        </w:tc>
        <w:tc>
          <w:tcPr>
            <w:tcW w:w="1134"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30</w:t>
            </w:r>
          </w:p>
        </w:tc>
        <w:tc>
          <w:tcPr>
            <w:tcW w:w="1276"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30</w:t>
            </w:r>
          </w:p>
        </w:tc>
        <w:tc>
          <w:tcPr>
            <w:tcW w:w="1135"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30</w:t>
            </w:r>
          </w:p>
        </w:tc>
        <w:tc>
          <w:tcPr>
            <w:tcW w:w="1417" w:type="dxa"/>
            <w:vAlign w:val="center"/>
          </w:tcPr>
          <w:p w:rsidR="00E75C97" w:rsidRPr="009A5288" w:rsidRDefault="00E75C97" w:rsidP="00C8766B">
            <w:pPr>
              <w:spacing w:after="0"/>
              <w:jc w:val="center"/>
              <w:rPr>
                <w:rFonts w:ascii="Times New Roman" w:eastAsia="Times New Roman" w:hAnsi="Times New Roman" w:cs="Times New Roman"/>
                <w:sz w:val="24"/>
                <w:szCs w:val="24"/>
              </w:rPr>
            </w:pPr>
            <w:r w:rsidRPr="009A5288">
              <w:rPr>
                <w:rFonts w:ascii="Times New Roman" w:eastAsia="Times New Roman" w:hAnsi="Times New Roman" w:cs="Times New Roman"/>
                <w:sz w:val="24"/>
                <w:szCs w:val="24"/>
              </w:rPr>
              <w:t>30</w:t>
            </w:r>
          </w:p>
        </w:tc>
      </w:tr>
      <w:tr w:rsidR="00E75C97" w:rsidRPr="009A5288" w:rsidTr="00F062E6">
        <w:tc>
          <w:tcPr>
            <w:tcW w:w="591" w:type="dxa"/>
            <w:shd w:val="clear" w:color="auto" w:fill="auto"/>
          </w:tcPr>
          <w:p w:rsidR="00E75C97" w:rsidRPr="009A5288" w:rsidRDefault="00E75C97" w:rsidP="00C8766B">
            <w:pPr>
              <w:tabs>
                <w:tab w:val="left" w:pos="7088"/>
              </w:tabs>
              <w:spacing w:after="0"/>
              <w:jc w:val="center"/>
              <w:rPr>
                <w:rFonts w:ascii="Times New Roman" w:hAnsi="Times New Roman" w:cs="Times New Roman"/>
                <w:sz w:val="25"/>
                <w:szCs w:val="25"/>
              </w:rPr>
            </w:pPr>
            <w:r w:rsidRPr="009A5288">
              <w:rPr>
                <w:rFonts w:ascii="Times New Roman" w:hAnsi="Times New Roman" w:cs="Times New Roman"/>
                <w:sz w:val="25"/>
                <w:szCs w:val="25"/>
              </w:rPr>
              <w:t>1.3.</w:t>
            </w:r>
          </w:p>
        </w:tc>
        <w:tc>
          <w:tcPr>
            <w:tcW w:w="5079" w:type="dxa"/>
            <w:shd w:val="clear" w:color="auto" w:fill="auto"/>
          </w:tcPr>
          <w:p w:rsidR="00E75C97" w:rsidRPr="009A5288" w:rsidRDefault="00E75C97" w:rsidP="00C8766B">
            <w:pPr>
              <w:tabs>
                <w:tab w:val="left" w:pos="7088"/>
              </w:tabs>
              <w:spacing w:after="0"/>
              <w:rPr>
                <w:rFonts w:ascii="Times New Roman" w:hAnsi="Times New Roman"/>
                <w:sz w:val="24"/>
                <w:szCs w:val="24"/>
              </w:rPr>
            </w:pPr>
            <w:r w:rsidRPr="009A5288">
              <w:rPr>
                <w:rFonts w:ascii="Times New Roman" w:hAnsi="Times New Roman"/>
                <w:sz w:val="24"/>
                <w:szCs w:val="24"/>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
          <w:p w:rsidR="00E75C97" w:rsidRPr="009A5288" w:rsidRDefault="00E75C97" w:rsidP="00C8766B">
            <w:pPr>
              <w:tabs>
                <w:tab w:val="left" w:pos="7088"/>
              </w:tabs>
              <w:spacing w:after="0"/>
              <w:rPr>
                <w:rFonts w:ascii="Times New Roman" w:hAnsi="Times New Roman"/>
                <w:sz w:val="24"/>
                <w:szCs w:val="24"/>
              </w:rPr>
            </w:pPr>
            <w:r w:rsidRPr="009A5288">
              <w:rPr>
                <w:rFonts w:ascii="Times New Roman" w:hAnsi="Times New Roman"/>
                <w:sz w:val="24"/>
                <w:szCs w:val="24"/>
              </w:rPr>
              <w:t>(мах – 40 баллов)</w:t>
            </w:r>
          </w:p>
        </w:tc>
        <w:tc>
          <w:tcPr>
            <w:tcW w:w="1134" w:type="dxa"/>
            <w:vAlign w:val="center"/>
          </w:tcPr>
          <w:p w:rsidR="00E75C97" w:rsidRPr="00F4642C" w:rsidRDefault="00E75C97" w:rsidP="00C8766B">
            <w:pPr>
              <w:spacing w:after="0"/>
              <w:jc w:val="center"/>
              <w:rPr>
                <w:rFonts w:ascii="Times New Roman" w:eastAsia="Times New Roman" w:hAnsi="Times New Roman" w:cs="Times New Roman"/>
                <w:sz w:val="24"/>
                <w:szCs w:val="24"/>
              </w:rPr>
            </w:pPr>
            <w:r w:rsidRPr="00F4642C">
              <w:rPr>
                <w:rFonts w:ascii="Times New Roman" w:eastAsia="Times New Roman" w:hAnsi="Times New Roman" w:cs="Times New Roman"/>
                <w:sz w:val="24"/>
                <w:szCs w:val="24"/>
              </w:rPr>
              <w:t>39,68</w:t>
            </w:r>
          </w:p>
        </w:tc>
        <w:tc>
          <w:tcPr>
            <w:tcW w:w="992" w:type="dxa"/>
            <w:vAlign w:val="center"/>
          </w:tcPr>
          <w:p w:rsidR="00E75C97" w:rsidRPr="00F4642C" w:rsidRDefault="00E75C97" w:rsidP="00C8766B">
            <w:pPr>
              <w:spacing w:after="0"/>
              <w:jc w:val="center"/>
              <w:rPr>
                <w:rFonts w:ascii="Times New Roman" w:eastAsia="Times New Roman" w:hAnsi="Times New Roman" w:cs="Times New Roman"/>
                <w:sz w:val="24"/>
                <w:szCs w:val="24"/>
              </w:rPr>
            </w:pPr>
            <w:r w:rsidRPr="00F4642C">
              <w:rPr>
                <w:rFonts w:ascii="Times New Roman" w:eastAsia="Times New Roman" w:hAnsi="Times New Roman" w:cs="Times New Roman"/>
                <w:sz w:val="24"/>
                <w:szCs w:val="24"/>
              </w:rPr>
              <w:t>39,84</w:t>
            </w:r>
          </w:p>
        </w:tc>
        <w:tc>
          <w:tcPr>
            <w:tcW w:w="992" w:type="dxa"/>
            <w:shd w:val="clear" w:color="auto" w:fill="auto"/>
            <w:vAlign w:val="center"/>
          </w:tcPr>
          <w:p w:rsidR="00E75C97" w:rsidRPr="00F4642C" w:rsidRDefault="00E75C97" w:rsidP="00C8766B">
            <w:pPr>
              <w:spacing w:after="0"/>
              <w:jc w:val="center"/>
              <w:rPr>
                <w:rFonts w:ascii="Times New Roman" w:eastAsia="Times New Roman" w:hAnsi="Times New Roman" w:cs="Times New Roman"/>
                <w:sz w:val="24"/>
                <w:szCs w:val="24"/>
              </w:rPr>
            </w:pPr>
            <w:r w:rsidRPr="00F4642C">
              <w:rPr>
                <w:rFonts w:ascii="Times New Roman" w:eastAsia="Times New Roman" w:hAnsi="Times New Roman" w:cs="Times New Roman"/>
                <w:sz w:val="24"/>
                <w:szCs w:val="24"/>
              </w:rPr>
              <w:t>39,79</w:t>
            </w:r>
          </w:p>
        </w:tc>
        <w:tc>
          <w:tcPr>
            <w:tcW w:w="992" w:type="dxa"/>
            <w:vAlign w:val="center"/>
          </w:tcPr>
          <w:p w:rsidR="00E75C97" w:rsidRPr="00F4642C" w:rsidRDefault="00E75C97" w:rsidP="00C8766B">
            <w:pPr>
              <w:spacing w:after="0"/>
              <w:jc w:val="center"/>
              <w:rPr>
                <w:rFonts w:ascii="Times New Roman" w:hAnsi="Times New Roman" w:cs="Times New Roman"/>
              </w:rPr>
            </w:pPr>
            <w:r w:rsidRPr="00F4642C">
              <w:rPr>
                <w:rFonts w:ascii="Times New Roman" w:hAnsi="Times New Roman" w:cs="Times New Roman"/>
              </w:rPr>
              <w:t>38,36</w:t>
            </w:r>
          </w:p>
        </w:tc>
        <w:tc>
          <w:tcPr>
            <w:tcW w:w="1134" w:type="dxa"/>
            <w:vAlign w:val="center"/>
          </w:tcPr>
          <w:p w:rsidR="00E75C97" w:rsidRPr="00F4642C" w:rsidRDefault="00E75C97" w:rsidP="00C8766B">
            <w:pPr>
              <w:spacing w:after="0"/>
              <w:jc w:val="center"/>
              <w:rPr>
                <w:rFonts w:ascii="Times New Roman" w:eastAsia="Times New Roman" w:hAnsi="Times New Roman" w:cs="Times New Roman"/>
                <w:sz w:val="24"/>
                <w:szCs w:val="24"/>
              </w:rPr>
            </w:pPr>
            <w:r w:rsidRPr="00F4642C">
              <w:rPr>
                <w:rFonts w:ascii="Times New Roman" w:eastAsia="Times New Roman" w:hAnsi="Times New Roman" w:cs="Times New Roman"/>
                <w:sz w:val="24"/>
                <w:szCs w:val="24"/>
              </w:rPr>
              <w:t>38,91</w:t>
            </w:r>
          </w:p>
        </w:tc>
        <w:tc>
          <w:tcPr>
            <w:tcW w:w="1276" w:type="dxa"/>
            <w:vAlign w:val="center"/>
          </w:tcPr>
          <w:p w:rsidR="00E75C97" w:rsidRPr="00F4642C" w:rsidRDefault="00E75C97" w:rsidP="00C8766B">
            <w:pPr>
              <w:spacing w:after="0"/>
              <w:jc w:val="center"/>
              <w:rPr>
                <w:rFonts w:ascii="Times New Roman" w:eastAsia="Times New Roman" w:hAnsi="Times New Roman" w:cs="Times New Roman"/>
                <w:sz w:val="24"/>
                <w:szCs w:val="24"/>
              </w:rPr>
            </w:pPr>
            <w:r w:rsidRPr="00F4642C">
              <w:rPr>
                <w:rFonts w:ascii="Times New Roman" w:eastAsia="Times New Roman" w:hAnsi="Times New Roman" w:cs="Times New Roman"/>
                <w:sz w:val="24"/>
                <w:szCs w:val="24"/>
              </w:rPr>
              <w:t>39,82</w:t>
            </w:r>
          </w:p>
        </w:tc>
        <w:tc>
          <w:tcPr>
            <w:tcW w:w="1135" w:type="dxa"/>
            <w:vAlign w:val="center"/>
          </w:tcPr>
          <w:p w:rsidR="00E75C97" w:rsidRPr="00F4642C" w:rsidRDefault="00E75C97" w:rsidP="00C8766B">
            <w:pPr>
              <w:spacing w:after="0"/>
              <w:jc w:val="center"/>
              <w:rPr>
                <w:rFonts w:ascii="Times New Roman" w:eastAsia="Times New Roman" w:hAnsi="Times New Roman" w:cs="Times New Roman"/>
                <w:sz w:val="24"/>
                <w:szCs w:val="24"/>
              </w:rPr>
            </w:pPr>
            <w:r w:rsidRPr="00F4642C">
              <w:rPr>
                <w:rFonts w:ascii="Times New Roman" w:eastAsia="Times New Roman" w:hAnsi="Times New Roman" w:cs="Times New Roman"/>
                <w:sz w:val="24"/>
                <w:szCs w:val="24"/>
              </w:rPr>
              <w:t>40</w:t>
            </w:r>
          </w:p>
        </w:tc>
        <w:tc>
          <w:tcPr>
            <w:tcW w:w="1417" w:type="dxa"/>
            <w:vAlign w:val="center"/>
          </w:tcPr>
          <w:p w:rsidR="00E75C97" w:rsidRPr="00F4642C" w:rsidRDefault="00E75C97" w:rsidP="00C8766B">
            <w:pPr>
              <w:spacing w:after="0"/>
              <w:jc w:val="center"/>
              <w:rPr>
                <w:rFonts w:ascii="Times New Roman" w:eastAsia="Times New Roman" w:hAnsi="Times New Roman" w:cs="Times New Roman"/>
                <w:sz w:val="24"/>
                <w:szCs w:val="24"/>
              </w:rPr>
            </w:pPr>
            <w:r w:rsidRPr="00F4642C">
              <w:rPr>
                <w:rFonts w:ascii="Times New Roman" w:eastAsia="Times New Roman" w:hAnsi="Times New Roman" w:cs="Times New Roman"/>
                <w:sz w:val="24"/>
                <w:szCs w:val="24"/>
              </w:rPr>
              <w:t>36,4</w:t>
            </w:r>
          </w:p>
        </w:tc>
      </w:tr>
      <w:tr w:rsidR="00E75C97" w:rsidRPr="009A5288" w:rsidTr="00F062E6">
        <w:tc>
          <w:tcPr>
            <w:tcW w:w="5670" w:type="dxa"/>
            <w:gridSpan w:val="2"/>
            <w:shd w:val="clear" w:color="auto" w:fill="auto"/>
          </w:tcPr>
          <w:p w:rsidR="00E75C97" w:rsidRPr="009A5288" w:rsidRDefault="00E75C97" w:rsidP="00C8766B">
            <w:pPr>
              <w:tabs>
                <w:tab w:val="left" w:pos="7088"/>
              </w:tabs>
              <w:spacing w:after="0"/>
              <w:rPr>
                <w:rFonts w:ascii="Times New Roman" w:hAnsi="Times New Roman" w:cs="Times New Roman"/>
                <w:b/>
                <w:sz w:val="24"/>
                <w:szCs w:val="24"/>
              </w:rPr>
            </w:pPr>
            <w:r w:rsidRPr="009A5288">
              <w:rPr>
                <w:rFonts w:ascii="Times New Roman" w:hAnsi="Times New Roman" w:cs="Times New Roman"/>
                <w:b/>
                <w:sz w:val="24"/>
                <w:szCs w:val="24"/>
              </w:rPr>
              <w:t xml:space="preserve">Итого по 1 критерию </w:t>
            </w:r>
            <w:r w:rsidRPr="009A5288">
              <w:rPr>
                <w:rFonts w:ascii="Times New Roman" w:hAnsi="Times New Roman" w:cs="Times New Roman"/>
                <w:sz w:val="24"/>
                <w:szCs w:val="24"/>
              </w:rPr>
              <w:t>«</w:t>
            </w:r>
            <w:r w:rsidRPr="009A5288">
              <w:rPr>
                <w:rFonts w:ascii="Times New Roman" w:hAnsi="Times New Roman" w:cs="Times New Roman"/>
                <w:b/>
                <w:sz w:val="24"/>
                <w:szCs w:val="24"/>
              </w:rPr>
              <w:t>Открытость и доступность информации об организации»</w:t>
            </w:r>
          </w:p>
        </w:tc>
        <w:tc>
          <w:tcPr>
            <w:tcW w:w="1134" w:type="dxa"/>
            <w:vAlign w:val="center"/>
          </w:tcPr>
          <w:p w:rsidR="00E75C97" w:rsidRPr="00C8764B" w:rsidRDefault="00E75C97" w:rsidP="00C8766B">
            <w:pPr>
              <w:spacing w:after="0"/>
              <w:jc w:val="center"/>
              <w:rPr>
                <w:rFonts w:ascii="Times New Roman" w:eastAsia="Times New Roman" w:hAnsi="Times New Roman" w:cs="Times New Roman"/>
                <w:b/>
                <w:sz w:val="24"/>
                <w:szCs w:val="24"/>
              </w:rPr>
            </w:pPr>
            <w:r w:rsidRPr="00C8764B">
              <w:rPr>
                <w:rFonts w:ascii="Times New Roman" w:eastAsia="Times New Roman" w:hAnsi="Times New Roman" w:cs="Times New Roman"/>
                <w:b/>
                <w:sz w:val="24"/>
                <w:szCs w:val="24"/>
              </w:rPr>
              <w:t>97,37</w:t>
            </w:r>
          </w:p>
        </w:tc>
        <w:tc>
          <w:tcPr>
            <w:tcW w:w="992" w:type="dxa"/>
            <w:vAlign w:val="center"/>
          </w:tcPr>
          <w:p w:rsidR="00E75C97" w:rsidRPr="00C8764B" w:rsidRDefault="00E75C97" w:rsidP="00C8766B">
            <w:pPr>
              <w:spacing w:after="0"/>
              <w:jc w:val="center"/>
              <w:rPr>
                <w:rFonts w:ascii="Times New Roman" w:eastAsia="Times New Roman" w:hAnsi="Times New Roman" w:cs="Times New Roman"/>
                <w:b/>
                <w:sz w:val="24"/>
                <w:szCs w:val="24"/>
              </w:rPr>
            </w:pPr>
            <w:r w:rsidRPr="00C8764B">
              <w:rPr>
                <w:rFonts w:ascii="Times New Roman" w:eastAsia="Times New Roman" w:hAnsi="Times New Roman" w:cs="Times New Roman"/>
                <w:b/>
                <w:sz w:val="24"/>
                <w:szCs w:val="24"/>
              </w:rPr>
              <w:t>97,80</w:t>
            </w:r>
          </w:p>
        </w:tc>
        <w:tc>
          <w:tcPr>
            <w:tcW w:w="992" w:type="dxa"/>
            <w:shd w:val="clear" w:color="auto" w:fill="auto"/>
            <w:vAlign w:val="center"/>
          </w:tcPr>
          <w:p w:rsidR="00E75C97" w:rsidRPr="00C8764B" w:rsidRDefault="00E75C97" w:rsidP="00C8766B">
            <w:pPr>
              <w:spacing w:after="0"/>
              <w:jc w:val="center"/>
              <w:rPr>
                <w:rFonts w:ascii="Times New Roman" w:eastAsia="Times New Roman" w:hAnsi="Times New Roman" w:cs="Times New Roman"/>
                <w:b/>
                <w:sz w:val="24"/>
                <w:szCs w:val="24"/>
              </w:rPr>
            </w:pPr>
            <w:r w:rsidRPr="00C8764B">
              <w:rPr>
                <w:rFonts w:ascii="Times New Roman" w:eastAsia="Times New Roman" w:hAnsi="Times New Roman" w:cs="Times New Roman"/>
                <w:b/>
                <w:sz w:val="24"/>
                <w:szCs w:val="24"/>
              </w:rPr>
              <w:t>97,61</w:t>
            </w:r>
          </w:p>
        </w:tc>
        <w:tc>
          <w:tcPr>
            <w:tcW w:w="992" w:type="dxa"/>
            <w:vAlign w:val="center"/>
          </w:tcPr>
          <w:p w:rsidR="00E75C97" w:rsidRPr="00C8764B" w:rsidRDefault="00E75C97" w:rsidP="00C8766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94,62</w:t>
            </w:r>
          </w:p>
        </w:tc>
        <w:tc>
          <w:tcPr>
            <w:tcW w:w="1134" w:type="dxa"/>
            <w:vAlign w:val="center"/>
          </w:tcPr>
          <w:p w:rsidR="00E75C97" w:rsidRPr="00C8764B" w:rsidRDefault="00E75C97" w:rsidP="00C8766B">
            <w:pPr>
              <w:spacing w:after="0"/>
              <w:jc w:val="center"/>
              <w:rPr>
                <w:rFonts w:ascii="Times New Roman" w:eastAsia="Times New Roman" w:hAnsi="Times New Roman" w:cs="Times New Roman"/>
                <w:b/>
                <w:sz w:val="24"/>
                <w:szCs w:val="24"/>
              </w:rPr>
            </w:pPr>
            <w:r w:rsidRPr="00C8764B">
              <w:rPr>
                <w:rFonts w:ascii="Times New Roman" w:eastAsia="Times New Roman" w:hAnsi="Times New Roman" w:cs="Times New Roman"/>
                <w:b/>
                <w:sz w:val="24"/>
                <w:szCs w:val="24"/>
              </w:rPr>
              <w:t>95,52</w:t>
            </w:r>
          </w:p>
        </w:tc>
        <w:tc>
          <w:tcPr>
            <w:tcW w:w="1276" w:type="dxa"/>
            <w:vAlign w:val="center"/>
          </w:tcPr>
          <w:p w:rsidR="00E75C97" w:rsidRPr="00C8764B" w:rsidRDefault="00E75C97" w:rsidP="00C8766B">
            <w:pPr>
              <w:spacing w:after="0"/>
              <w:jc w:val="center"/>
              <w:rPr>
                <w:rFonts w:ascii="Times New Roman" w:eastAsia="Times New Roman" w:hAnsi="Times New Roman" w:cs="Times New Roman"/>
                <w:b/>
                <w:sz w:val="24"/>
                <w:szCs w:val="24"/>
              </w:rPr>
            </w:pPr>
            <w:r w:rsidRPr="00C8764B">
              <w:rPr>
                <w:rFonts w:ascii="Times New Roman" w:eastAsia="Times New Roman" w:hAnsi="Times New Roman" w:cs="Times New Roman"/>
                <w:b/>
                <w:sz w:val="24"/>
                <w:szCs w:val="24"/>
              </w:rPr>
              <w:t>97,58</w:t>
            </w:r>
          </w:p>
        </w:tc>
        <w:tc>
          <w:tcPr>
            <w:tcW w:w="1135" w:type="dxa"/>
            <w:vAlign w:val="center"/>
          </w:tcPr>
          <w:p w:rsidR="00E75C97" w:rsidRPr="00C8764B" w:rsidRDefault="00E75C97" w:rsidP="00C8766B">
            <w:pPr>
              <w:spacing w:after="0"/>
              <w:jc w:val="center"/>
              <w:rPr>
                <w:rFonts w:ascii="Times New Roman" w:eastAsia="Times New Roman" w:hAnsi="Times New Roman" w:cs="Times New Roman"/>
                <w:b/>
                <w:sz w:val="24"/>
                <w:szCs w:val="24"/>
              </w:rPr>
            </w:pPr>
            <w:r w:rsidRPr="00C8764B">
              <w:rPr>
                <w:rFonts w:ascii="Times New Roman" w:eastAsia="Times New Roman" w:hAnsi="Times New Roman" w:cs="Times New Roman"/>
                <w:b/>
                <w:sz w:val="24"/>
                <w:szCs w:val="24"/>
              </w:rPr>
              <w:t>97,17</w:t>
            </w:r>
          </w:p>
        </w:tc>
        <w:tc>
          <w:tcPr>
            <w:tcW w:w="1417" w:type="dxa"/>
            <w:vAlign w:val="center"/>
          </w:tcPr>
          <w:p w:rsidR="00E75C97" w:rsidRPr="00C8764B" w:rsidRDefault="00E75C97" w:rsidP="00C8766B">
            <w:pPr>
              <w:spacing w:after="0"/>
              <w:jc w:val="center"/>
              <w:rPr>
                <w:rFonts w:ascii="Times New Roman" w:eastAsia="Times New Roman" w:hAnsi="Times New Roman" w:cs="Times New Roman"/>
                <w:b/>
                <w:sz w:val="24"/>
                <w:szCs w:val="24"/>
              </w:rPr>
            </w:pPr>
            <w:r w:rsidRPr="00C8764B">
              <w:rPr>
                <w:rFonts w:ascii="Times New Roman" w:eastAsia="Times New Roman" w:hAnsi="Times New Roman" w:cs="Times New Roman"/>
                <w:b/>
                <w:sz w:val="24"/>
                <w:szCs w:val="24"/>
              </w:rPr>
              <w:t>93,55</w:t>
            </w:r>
          </w:p>
        </w:tc>
      </w:tr>
    </w:tbl>
    <w:p w:rsidR="00395B39" w:rsidRDefault="00395B39" w:rsidP="00395B39">
      <w:pPr>
        <w:tabs>
          <w:tab w:val="left" w:pos="7088"/>
        </w:tabs>
        <w:spacing w:after="0" w:line="240" w:lineRule="auto"/>
        <w:ind w:firstLine="709"/>
        <w:jc w:val="right"/>
        <w:rPr>
          <w:rFonts w:ascii="Times New Roman" w:hAnsi="Times New Roman" w:cs="Times New Roman"/>
          <w:sz w:val="25"/>
          <w:szCs w:val="25"/>
        </w:rPr>
      </w:pPr>
    </w:p>
    <w:p w:rsidR="00815CDF" w:rsidRDefault="00815CDF" w:rsidP="00815CDF">
      <w:pPr>
        <w:tabs>
          <w:tab w:val="left" w:pos="7088"/>
        </w:tabs>
        <w:spacing w:after="0" w:line="240" w:lineRule="auto"/>
        <w:ind w:firstLine="709"/>
        <w:rPr>
          <w:rFonts w:ascii="Times New Roman" w:hAnsi="Times New Roman" w:cs="Times New Roman"/>
          <w:sz w:val="25"/>
          <w:szCs w:val="25"/>
        </w:rPr>
        <w:sectPr w:rsidR="00815CDF" w:rsidSect="005F02B4">
          <w:pgSz w:w="16838" w:h="11906" w:orient="landscape"/>
          <w:pgMar w:top="851" w:right="1103" w:bottom="1701" w:left="1134" w:header="709" w:footer="709" w:gutter="0"/>
          <w:cols w:space="708"/>
          <w:titlePg/>
          <w:docGrid w:linePitch="360"/>
        </w:sectPr>
      </w:pPr>
    </w:p>
    <w:p w:rsidR="00395B39" w:rsidRDefault="008D499D" w:rsidP="00395B39">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lastRenderedPageBreak/>
        <w:t>Диаграмма 4</w:t>
      </w:r>
    </w:p>
    <w:p w:rsidR="008E27B7" w:rsidRDefault="008C1241" w:rsidP="00395B39">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Средние значения показателей по 1 к</w:t>
      </w:r>
      <w:r w:rsidR="0096012B">
        <w:rPr>
          <w:rFonts w:ascii="Times New Roman" w:hAnsi="Times New Roman" w:cs="Times New Roman"/>
          <w:sz w:val="25"/>
          <w:szCs w:val="25"/>
        </w:rPr>
        <w:t>ритери</w:t>
      </w:r>
      <w:r>
        <w:rPr>
          <w:rFonts w:ascii="Times New Roman" w:hAnsi="Times New Roman" w:cs="Times New Roman"/>
          <w:sz w:val="25"/>
          <w:szCs w:val="25"/>
        </w:rPr>
        <w:t>ю</w:t>
      </w:r>
      <w:r>
        <w:rPr>
          <w:rFonts w:ascii="Times New Roman" w:hAnsi="Times New Roman" w:cs="Times New Roman"/>
          <w:sz w:val="25"/>
          <w:szCs w:val="25"/>
        </w:rPr>
        <w:br/>
      </w:r>
      <w:r w:rsidR="0096012B">
        <w:rPr>
          <w:rFonts w:ascii="Times New Roman" w:hAnsi="Times New Roman" w:cs="Times New Roman"/>
          <w:sz w:val="25"/>
          <w:szCs w:val="25"/>
        </w:rPr>
        <w:t xml:space="preserve"> «</w:t>
      </w:r>
      <w:r w:rsidR="0096012B" w:rsidRPr="000524BF">
        <w:rPr>
          <w:rFonts w:ascii="Times New Roman" w:hAnsi="Times New Roman" w:cs="Times New Roman"/>
          <w:sz w:val="25"/>
          <w:szCs w:val="25"/>
        </w:rPr>
        <w:t>Открытость и доступ</w:t>
      </w:r>
      <w:r w:rsidR="008E27B7">
        <w:rPr>
          <w:rFonts w:ascii="Times New Roman" w:hAnsi="Times New Roman" w:cs="Times New Roman"/>
          <w:sz w:val="25"/>
          <w:szCs w:val="25"/>
        </w:rPr>
        <w:t>ность информации об организации</w:t>
      </w:r>
      <w:r w:rsidR="0096012B">
        <w:rPr>
          <w:rFonts w:ascii="Times New Roman" w:hAnsi="Times New Roman" w:cs="Times New Roman"/>
          <w:sz w:val="25"/>
          <w:szCs w:val="25"/>
        </w:rPr>
        <w:t>»</w:t>
      </w:r>
      <w:r w:rsidR="0054554B">
        <w:rPr>
          <w:rFonts w:ascii="Times New Roman" w:hAnsi="Times New Roman" w:cs="Times New Roman"/>
          <w:sz w:val="25"/>
          <w:szCs w:val="25"/>
        </w:rPr>
        <w:t xml:space="preserve"> </w:t>
      </w:r>
    </w:p>
    <w:p w:rsidR="0096012B" w:rsidRPr="00603F89" w:rsidRDefault="008E27B7" w:rsidP="00395B39">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w:t>
      </w:r>
      <w:r w:rsidR="0096012B">
        <w:rPr>
          <w:rFonts w:ascii="Times New Roman" w:hAnsi="Times New Roman" w:cs="Times New Roman"/>
          <w:sz w:val="25"/>
          <w:szCs w:val="25"/>
        </w:rPr>
        <w:t>по типам образовательных организаций</w:t>
      </w:r>
      <w:r>
        <w:rPr>
          <w:rFonts w:ascii="Times New Roman" w:hAnsi="Times New Roman" w:cs="Times New Roman"/>
          <w:sz w:val="25"/>
          <w:szCs w:val="25"/>
        </w:rPr>
        <w:t>)</w:t>
      </w:r>
    </w:p>
    <w:p w:rsidR="00395B39" w:rsidRPr="00603F89" w:rsidRDefault="00695BE5" w:rsidP="008E27B7">
      <w:pPr>
        <w:tabs>
          <w:tab w:val="left" w:pos="7088"/>
        </w:tabs>
        <w:spacing w:after="0" w:line="240" w:lineRule="auto"/>
        <w:jc w:val="both"/>
        <w:rPr>
          <w:rFonts w:ascii="Times New Roman" w:hAnsi="Times New Roman" w:cs="Times New Roman"/>
          <w:sz w:val="25"/>
          <w:szCs w:val="25"/>
        </w:rPr>
      </w:pPr>
      <w:r>
        <w:rPr>
          <w:rFonts w:ascii="Times New Roman" w:hAnsi="Times New Roman" w:cs="Times New Roman"/>
          <w:noProof/>
          <w:sz w:val="25"/>
          <w:szCs w:val="25"/>
        </w:rPr>
        <w:drawing>
          <wp:inline distT="0" distB="0" distL="0" distR="0">
            <wp:extent cx="5915025" cy="3010619"/>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5CD9" w:rsidRDefault="00A45CD9" w:rsidP="00071200">
      <w:pPr>
        <w:spacing w:after="0"/>
        <w:ind w:firstLine="708"/>
        <w:jc w:val="both"/>
        <w:rPr>
          <w:rFonts w:ascii="Times New Roman" w:hAnsi="Times New Roman" w:cs="Times New Roman"/>
          <w:sz w:val="28"/>
          <w:szCs w:val="28"/>
        </w:rPr>
      </w:pPr>
    </w:p>
    <w:p w:rsidR="001A1F57" w:rsidRDefault="000B4337" w:rsidP="001973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E27B7">
        <w:rPr>
          <w:rFonts w:ascii="Times New Roman" w:hAnsi="Times New Roman" w:cs="Times New Roman"/>
          <w:sz w:val="28"/>
          <w:szCs w:val="28"/>
        </w:rPr>
        <w:t xml:space="preserve">о итогам </w:t>
      </w:r>
      <w:r>
        <w:rPr>
          <w:rFonts w:ascii="Times New Roman" w:hAnsi="Times New Roman" w:cs="Times New Roman"/>
          <w:sz w:val="28"/>
          <w:szCs w:val="28"/>
        </w:rPr>
        <w:t xml:space="preserve">проведения НОКО </w:t>
      </w:r>
      <w:r w:rsidR="005A5B27">
        <w:rPr>
          <w:rFonts w:ascii="Times New Roman" w:hAnsi="Times New Roman" w:cs="Times New Roman"/>
          <w:sz w:val="28"/>
          <w:szCs w:val="28"/>
        </w:rPr>
        <w:t xml:space="preserve">в 2019 году </w:t>
      </w:r>
      <w:r w:rsidR="009A1519" w:rsidRPr="008E27B7">
        <w:rPr>
          <w:rFonts w:ascii="Times New Roman" w:hAnsi="Times New Roman" w:cs="Times New Roman"/>
          <w:sz w:val="28"/>
          <w:szCs w:val="28"/>
        </w:rPr>
        <w:t xml:space="preserve">среднее значение </w:t>
      </w:r>
      <w:r w:rsidR="00180BFB">
        <w:rPr>
          <w:rFonts w:ascii="Times New Roman" w:hAnsi="Times New Roman" w:cs="Times New Roman"/>
          <w:sz w:val="28"/>
          <w:szCs w:val="28"/>
        </w:rPr>
        <w:t xml:space="preserve">показателей </w:t>
      </w:r>
      <w:r w:rsidR="001973B2">
        <w:rPr>
          <w:rFonts w:ascii="Times New Roman" w:hAnsi="Times New Roman" w:cs="Times New Roman"/>
          <w:sz w:val="28"/>
          <w:szCs w:val="28"/>
        </w:rPr>
        <w:t xml:space="preserve">образовательных организаций </w:t>
      </w:r>
      <w:r w:rsidR="00180BFB">
        <w:rPr>
          <w:rFonts w:ascii="Times New Roman" w:hAnsi="Times New Roman" w:cs="Times New Roman"/>
          <w:sz w:val="28"/>
          <w:szCs w:val="28"/>
        </w:rPr>
        <w:t>по критерию</w:t>
      </w:r>
      <w:r w:rsidR="009A1519" w:rsidRPr="008E27B7">
        <w:rPr>
          <w:rFonts w:ascii="Times New Roman" w:hAnsi="Times New Roman" w:cs="Times New Roman"/>
          <w:sz w:val="28"/>
          <w:szCs w:val="28"/>
        </w:rPr>
        <w:t xml:space="preserve"> </w:t>
      </w:r>
      <w:r w:rsidRPr="000B4337">
        <w:rPr>
          <w:rFonts w:ascii="Times New Roman" w:hAnsi="Times New Roman" w:cs="Times New Roman"/>
          <w:sz w:val="28"/>
          <w:szCs w:val="28"/>
        </w:rPr>
        <w:t xml:space="preserve">«Открытость </w:t>
      </w:r>
      <w:r w:rsidR="001973B2">
        <w:rPr>
          <w:rFonts w:ascii="Times New Roman" w:hAnsi="Times New Roman" w:cs="Times New Roman"/>
          <w:sz w:val="28"/>
          <w:szCs w:val="28"/>
        </w:rPr>
        <w:br/>
      </w:r>
      <w:r w:rsidRPr="000B4337">
        <w:rPr>
          <w:rFonts w:ascii="Times New Roman" w:hAnsi="Times New Roman" w:cs="Times New Roman"/>
          <w:sz w:val="28"/>
          <w:szCs w:val="28"/>
        </w:rPr>
        <w:t>и доступность информации об организации»</w:t>
      </w:r>
      <w:r>
        <w:rPr>
          <w:rFonts w:ascii="Times New Roman" w:hAnsi="Times New Roman" w:cs="Times New Roman"/>
          <w:sz w:val="28"/>
          <w:szCs w:val="28"/>
        </w:rPr>
        <w:t xml:space="preserve"> </w:t>
      </w:r>
      <w:r w:rsidR="009A1519" w:rsidRPr="008E27B7">
        <w:rPr>
          <w:rFonts w:ascii="Times New Roman" w:hAnsi="Times New Roman" w:cs="Times New Roman"/>
          <w:sz w:val="28"/>
          <w:szCs w:val="28"/>
        </w:rPr>
        <w:t>составляет</w:t>
      </w:r>
      <w:r w:rsidR="00180BFB">
        <w:rPr>
          <w:rFonts w:ascii="Times New Roman" w:hAnsi="Times New Roman" w:cs="Times New Roman"/>
          <w:sz w:val="28"/>
          <w:szCs w:val="28"/>
        </w:rPr>
        <w:t xml:space="preserve"> </w:t>
      </w:r>
      <w:r w:rsidR="009A1519" w:rsidRPr="008E27B7">
        <w:rPr>
          <w:rFonts w:ascii="Times New Roman" w:hAnsi="Times New Roman" w:cs="Times New Roman"/>
          <w:sz w:val="28"/>
          <w:szCs w:val="28"/>
        </w:rPr>
        <w:t>97,37 балла</w:t>
      </w:r>
      <w:r w:rsidR="00546272" w:rsidRPr="00546272">
        <w:rPr>
          <w:rFonts w:ascii="Times New Roman" w:hAnsi="Times New Roman" w:cs="Times New Roman"/>
          <w:sz w:val="28"/>
          <w:szCs w:val="28"/>
        </w:rPr>
        <w:t xml:space="preserve"> </w:t>
      </w:r>
      <w:r w:rsidR="001973B2">
        <w:rPr>
          <w:rFonts w:ascii="Times New Roman" w:hAnsi="Times New Roman" w:cs="Times New Roman"/>
          <w:sz w:val="28"/>
          <w:szCs w:val="28"/>
        </w:rPr>
        <w:br/>
      </w:r>
      <w:r w:rsidR="00546272" w:rsidRPr="00546272">
        <w:rPr>
          <w:rFonts w:ascii="Times New Roman" w:hAnsi="Times New Roman" w:cs="Times New Roman"/>
          <w:sz w:val="28"/>
          <w:szCs w:val="28"/>
        </w:rPr>
        <w:t xml:space="preserve">из максимально возможных </w:t>
      </w:r>
      <w:r w:rsidR="0049665D" w:rsidRPr="00546272">
        <w:rPr>
          <w:rFonts w:ascii="Times New Roman" w:hAnsi="Times New Roman" w:cs="Times New Roman"/>
          <w:sz w:val="28"/>
          <w:szCs w:val="28"/>
        </w:rPr>
        <w:t>100</w:t>
      </w:r>
      <w:r w:rsidR="0049665D">
        <w:rPr>
          <w:rFonts w:ascii="Times New Roman" w:hAnsi="Times New Roman" w:cs="Times New Roman"/>
          <w:sz w:val="28"/>
          <w:szCs w:val="28"/>
        </w:rPr>
        <w:t xml:space="preserve"> </w:t>
      </w:r>
      <w:r w:rsidR="00546272" w:rsidRPr="00546272">
        <w:rPr>
          <w:rFonts w:ascii="Times New Roman" w:hAnsi="Times New Roman" w:cs="Times New Roman"/>
          <w:sz w:val="28"/>
          <w:szCs w:val="28"/>
        </w:rPr>
        <w:t>баллов</w:t>
      </w:r>
      <w:r w:rsidR="009A1519" w:rsidRPr="008E27B7">
        <w:rPr>
          <w:rFonts w:ascii="Times New Roman" w:hAnsi="Times New Roman" w:cs="Times New Roman"/>
          <w:sz w:val="28"/>
          <w:szCs w:val="28"/>
        </w:rPr>
        <w:t xml:space="preserve">. Наибольший интегральный результат </w:t>
      </w:r>
      <w:r w:rsidR="006E63D0" w:rsidRPr="008E27B7">
        <w:rPr>
          <w:rFonts w:ascii="Times New Roman" w:hAnsi="Times New Roman" w:cs="Times New Roman"/>
          <w:sz w:val="28"/>
          <w:szCs w:val="28"/>
        </w:rPr>
        <w:t xml:space="preserve">отмечен </w:t>
      </w:r>
      <w:r w:rsidR="009A1519" w:rsidRPr="008E27B7">
        <w:rPr>
          <w:rFonts w:ascii="Times New Roman" w:hAnsi="Times New Roman" w:cs="Times New Roman"/>
          <w:sz w:val="28"/>
          <w:szCs w:val="28"/>
        </w:rPr>
        <w:t xml:space="preserve">в </w:t>
      </w:r>
      <w:r w:rsidR="008E27B7">
        <w:rPr>
          <w:rFonts w:ascii="Times New Roman" w:hAnsi="Times New Roman" w:cs="Times New Roman"/>
          <w:sz w:val="28"/>
          <w:szCs w:val="28"/>
        </w:rPr>
        <w:t>Г</w:t>
      </w:r>
      <w:r w:rsidR="001973B2">
        <w:rPr>
          <w:rFonts w:ascii="Times New Roman" w:hAnsi="Times New Roman" w:cs="Times New Roman"/>
          <w:sz w:val="28"/>
          <w:szCs w:val="28"/>
        </w:rPr>
        <w:t>ОО (97,80</w:t>
      </w:r>
      <w:r w:rsidR="00B544F1">
        <w:rPr>
          <w:rFonts w:ascii="Times New Roman" w:hAnsi="Times New Roman" w:cs="Times New Roman"/>
          <w:sz w:val="28"/>
          <w:szCs w:val="28"/>
        </w:rPr>
        <w:t xml:space="preserve"> балла), </w:t>
      </w:r>
      <w:r w:rsidR="009A1519" w:rsidRPr="008E27B7">
        <w:rPr>
          <w:rFonts w:ascii="Times New Roman" w:hAnsi="Times New Roman" w:cs="Times New Roman"/>
          <w:sz w:val="28"/>
          <w:szCs w:val="28"/>
        </w:rPr>
        <w:t xml:space="preserve">наименьший интегральный </w:t>
      </w:r>
      <w:r w:rsidR="001973B2">
        <w:rPr>
          <w:rFonts w:ascii="Times New Roman" w:hAnsi="Times New Roman" w:cs="Times New Roman"/>
          <w:sz w:val="28"/>
          <w:szCs w:val="28"/>
        </w:rPr>
        <w:br/>
      </w:r>
      <w:r w:rsidR="009A1519" w:rsidRPr="008E27B7">
        <w:rPr>
          <w:rFonts w:ascii="Times New Roman" w:hAnsi="Times New Roman" w:cs="Times New Roman"/>
          <w:sz w:val="28"/>
          <w:szCs w:val="28"/>
        </w:rPr>
        <w:t>результат – в ИРО Кировской области (93,55 балла).</w:t>
      </w:r>
      <w:r w:rsidR="0049665D">
        <w:rPr>
          <w:rFonts w:ascii="Times New Roman" w:hAnsi="Times New Roman" w:cs="Times New Roman"/>
          <w:sz w:val="28"/>
          <w:szCs w:val="28"/>
        </w:rPr>
        <w:t xml:space="preserve"> </w:t>
      </w:r>
    </w:p>
    <w:p w:rsidR="003A7452" w:rsidRPr="00292F5D" w:rsidRDefault="00546272" w:rsidP="001973B2">
      <w:pPr>
        <w:spacing w:after="0" w:line="240" w:lineRule="auto"/>
        <w:ind w:firstLine="708"/>
        <w:jc w:val="both"/>
        <w:rPr>
          <w:rFonts w:ascii="Times New Roman" w:hAnsi="Times New Roman"/>
          <w:color w:val="000000" w:themeColor="text1"/>
          <w:sz w:val="28"/>
          <w:szCs w:val="28"/>
        </w:rPr>
      </w:pPr>
      <w:r>
        <w:rPr>
          <w:rFonts w:ascii="Times New Roman" w:hAnsi="Times New Roman" w:cs="Times New Roman"/>
          <w:sz w:val="28"/>
          <w:szCs w:val="28"/>
        </w:rPr>
        <w:t>П</w:t>
      </w:r>
      <w:r w:rsidR="00F55EBC">
        <w:rPr>
          <w:rFonts w:ascii="Times New Roman" w:hAnsi="Times New Roman" w:cs="Times New Roman"/>
          <w:sz w:val="28"/>
          <w:szCs w:val="28"/>
        </w:rPr>
        <w:t>о показателю</w:t>
      </w:r>
      <w:r w:rsidR="00DA44FD" w:rsidRPr="000B4337">
        <w:rPr>
          <w:rFonts w:ascii="Times New Roman" w:hAnsi="Times New Roman" w:cs="Times New Roman"/>
          <w:sz w:val="28"/>
          <w:szCs w:val="28"/>
        </w:rPr>
        <w:t xml:space="preserve"> </w:t>
      </w:r>
      <w:r w:rsidR="00CB4FC7" w:rsidRPr="000B4337">
        <w:rPr>
          <w:rFonts w:ascii="Times New Roman" w:hAnsi="Times New Roman" w:cs="Times New Roman"/>
          <w:sz w:val="28"/>
          <w:szCs w:val="28"/>
        </w:rPr>
        <w:t>«С</w:t>
      </w:r>
      <w:r w:rsidR="00DA44FD" w:rsidRPr="000B4337">
        <w:rPr>
          <w:rFonts w:ascii="Times New Roman" w:hAnsi="Times New Roman" w:cs="Times New Roman"/>
          <w:sz w:val="28"/>
          <w:szCs w:val="28"/>
        </w:rPr>
        <w:t>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CB4FC7" w:rsidRPr="000B4337">
        <w:rPr>
          <w:rFonts w:ascii="Times New Roman" w:hAnsi="Times New Roman" w:cs="Times New Roman"/>
          <w:sz w:val="28"/>
          <w:szCs w:val="28"/>
        </w:rPr>
        <w:t>»</w:t>
      </w:r>
      <w:r w:rsidR="00DA44FD" w:rsidRPr="000B4337">
        <w:rPr>
          <w:rFonts w:ascii="Times New Roman" w:hAnsi="Times New Roman" w:cs="Times New Roman"/>
          <w:sz w:val="28"/>
          <w:szCs w:val="28"/>
        </w:rPr>
        <w:t xml:space="preserve"> </w:t>
      </w:r>
      <w:r w:rsidR="00F55EBC">
        <w:rPr>
          <w:rFonts w:ascii="Times New Roman" w:hAnsi="Times New Roman" w:cs="Times New Roman"/>
          <w:sz w:val="28"/>
          <w:szCs w:val="28"/>
        </w:rPr>
        <w:t xml:space="preserve">результаты </w:t>
      </w:r>
      <w:r w:rsidR="00DA44FD" w:rsidRPr="000B4337">
        <w:rPr>
          <w:rFonts w:ascii="Times New Roman" w:hAnsi="Times New Roman" w:cs="Times New Roman"/>
          <w:sz w:val="28"/>
          <w:szCs w:val="28"/>
        </w:rPr>
        <w:t xml:space="preserve">ниже среднего </w:t>
      </w:r>
      <w:r w:rsidR="000B4337">
        <w:rPr>
          <w:rFonts w:ascii="Times New Roman" w:hAnsi="Times New Roman" w:cs="Times New Roman"/>
          <w:sz w:val="28"/>
          <w:szCs w:val="28"/>
        </w:rPr>
        <w:t xml:space="preserve">значения </w:t>
      </w:r>
      <w:r w:rsidR="00DA44FD" w:rsidRPr="000B4337">
        <w:rPr>
          <w:rFonts w:ascii="Times New Roman" w:hAnsi="Times New Roman" w:cs="Times New Roman"/>
          <w:sz w:val="28"/>
          <w:szCs w:val="28"/>
        </w:rPr>
        <w:t xml:space="preserve">показали следующие типы образовательных организаций: </w:t>
      </w:r>
      <w:r w:rsidR="0060463E" w:rsidRPr="000B4337">
        <w:rPr>
          <w:rFonts w:ascii="Times New Roman" w:hAnsi="Times New Roman" w:cs="Times New Roman"/>
          <w:sz w:val="28"/>
          <w:szCs w:val="28"/>
        </w:rPr>
        <w:t xml:space="preserve">ПОО </w:t>
      </w:r>
      <w:r w:rsidR="0060463E">
        <w:rPr>
          <w:rFonts w:ascii="Times New Roman" w:hAnsi="Times New Roman" w:cs="Times New Roman"/>
          <w:sz w:val="28"/>
          <w:szCs w:val="28"/>
        </w:rPr>
        <w:t xml:space="preserve">(26,25 баллов), </w:t>
      </w:r>
      <w:r w:rsidR="00DA44FD" w:rsidRPr="000B4337">
        <w:rPr>
          <w:rFonts w:ascii="Times New Roman" w:hAnsi="Times New Roman" w:cs="Times New Roman"/>
          <w:sz w:val="28"/>
          <w:szCs w:val="28"/>
        </w:rPr>
        <w:t>ГОО для детей-сирот (26,61 балл), ИРО К</w:t>
      </w:r>
      <w:r w:rsidR="000B4337">
        <w:rPr>
          <w:rFonts w:ascii="Times New Roman" w:hAnsi="Times New Roman" w:cs="Times New Roman"/>
          <w:sz w:val="28"/>
          <w:szCs w:val="28"/>
        </w:rPr>
        <w:t>ировской области</w:t>
      </w:r>
      <w:r w:rsidR="00DA44FD" w:rsidRPr="000B4337">
        <w:rPr>
          <w:rFonts w:ascii="Times New Roman" w:hAnsi="Times New Roman" w:cs="Times New Roman"/>
          <w:sz w:val="28"/>
          <w:szCs w:val="28"/>
        </w:rPr>
        <w:t xml:space="preserve"> (27,15), </w:t>
      </w:r>
      <w:r w:rsidR="0060463E">
        <w:rPr>
          <w:rFonts w:ascii="Times New Roman" w:hAnsi="Times New Roman" w:cs="Times New Roman"/>
          <w:sz w:val="28"/>
          <w:szCs w:val="28"/>
        </w:rPr>
        <w:t xml:space="preserve">ЧОО (27,17 баллов). </w:t>
      </w:r>
      <w:r w:rsidR="000B4337">
        <w:rPr>
          <w:rFonts w:ascii="Times New Roman" w:hAnsi="Times New Roman" w:cs="Times New Roman"/>
          <w:sz w:val="28"/>
          <w:szCs w:val="28"/>
        </w:rPr>
        <w:t>Данные значения свидетельствуют о н</w:t>
      </w:r>
      <w:r w:rsidR="003A7452" w:rsidRPr="00292F5D">
        <w:rPr>
          <w:rFonts w:ascii="Times New Roman" w:hAnsi="Times New Roman"/>
          <w:color w:val="000000" w:themeColor="text1"/>
          <w:sz w:val="28"/>
          <w:szCs w:val="28"/>
        </w:rPr>
        <w:t>едостаточно</w:t>
      </w:r>
      <w:r w:rsidR="000B4337">
        <w:rPr>
          <w:rFonts w:ascii="Times New Roman" w:hAnsi="Times New Roman"/>
          <w:color w:val="000000" w:themeColor="text1"/>
          <w:sz w:val="28"/>
          <w:szCs w:val="28"/>
        </w:rPr>
        <w:t>м</w:t>
      </w:r>
      <w:r w:rsidR="003A7452" w:rsidRPr="00292F5D">
        <w:rPr>
          <w:rFonts w:ascii="Times New Roman" w:hAnsi="Times New Roman"/>
          <w:color w:val="000000" w:themeColor="text1"/>
          <w:sz w:val="28"/>
          <w:szCs w:val="28"/>
        </w:rPr>
        <w:t xml:space="preserve"> внимани</w:t>
      </w:r>
      <w:r w:rsidR="000B4337">
        <w:rPr>
          <w:rFonts w:ascii="Times New Roman" w:hAnsi="Times New Roman"/>
          <w:color w:val="000000" w:themeColor="text1"/>
          <w:sz w:val="28"/>
          <w:szCs w:val="28"/>
        </w:rPr>
        <w:t>и со стороны образовательных организаций к</w:t>
      </w:r>
      <w:r w:rsidR="003A7452" w:rsidRPr="00292F5D">
        <w:rPr>
          <w:rFonts w:ascii="Times New Roman" w:hAnsi="Times New Roman"/>
          <w:color w:val="000000" w:themeColor="text1"/>
          <w:sz w:val="28"/>
          <w:szCs w:val="28"/>
        </w:rPr>
        <w:t xml:space="preserve"> размещению информации </w:t>
      </w:r>
      <w:r w:rsidR="00071200" w:rsidRPr="00292F5D">
        <w:rPr>
          <w:rFonts w:ascii="Times New Roman" w:hAnsi="Times New Roman"/>
          <w:color w:val="000000" w:themeColor="text1"/>
          <w:sz w:val="28"/>
          <w:szCs w:val="28"/>
        </w:rPr>
        <w:t>о деятельности организаци</w:t>
      </w:r>
      <w:r w:rsidR="000B4337">
        <w:rPr>
          <w:rFonts w:ascii="Times New Roman" w:hAnsi="Times New Roman"/>
          <w:color w:val="000000" w:themeColor="text1"/>
          <w:sz w:val="28"/>
          <w:szCs w:val="28"/>
        </w:rPr>
        <w:t>й</w:t>
      </w:r>
      <w:r w:rsidR="00071200" w:rsidRPr="00292F5D">
        <w:rPr>
          <w:rFonts w:ascii="Times New Roman" w:hAnsi="Times New Roman"/>
          <w:color w:val="000000" w:themeColor="text1"/>
          <w:sz w:val="28"/>
          <w:szCs w:val="28"/>
        </w:rPr>
        <w:t xml:space="preserve"> </w:t>
      </w:r>
      <w:r w:rsidR="003A7452" w:rsidRPr="00292F5D">
        <w:rPr>
          <w:rFonts w:ascii="Times New Roman" w:hAnsi="Times New Roman"/>
          <w:color w:val="000000" w:themeColor="text1"/>
          <w:sz w:val="28"/>
          <w:szCs w:val="28"/>
        </w:rPr>
        <w:t xml:space="preserve">на </w:t>
      </w:r>
      <w:r w:rsidR="00F55EBC" w:rsidRPr="000B4337">
        <w:rPr>
          <w:rFonts w:ascii="Times New Roman" w:hAnsi="Times New Roman" w:cs="Times New Roman"/>
          <w:sz w:val="28"/>
          <w:szCs w:val="28"/>
        </w:rPr>
        <w:t>общедоступных информационных ресурсах</w:t>
      </w:r>
      <w:r w:rsidR="00F55EBC">
        <w:rPr>
          <w:rFonts w:ascii="Times New Roman" w:hAnsi="Times New Roman"/>
          <w:color w:val="000000" w:themeColor="text1"/>
          <w:sz w:val="28"/>
          <w:szCs w:val="28"/>
        </w:rPr>
        <w:t xml:space="preserve">, </w:t>
      </w:r>
      <w:r w:rsidR="000B4337">
        <w:rPr>
          <w:rFonts w:ascii="Times New Roman" w:hAnsi="Times New Roman"/>
          <w:color w:val="000000" w:themeColor="text1"/>
          <w:sz w:val="28"/>
          <w:szCs w:val="28"/>
        </w:rPr>
        <w:t xml:space="preserve">ее содержанию и порядку </w:t>
      </w:r>
      <w:r w:rsidR="00071200" w:rsidRPr="00292F5D">
        <w:rPr>
          <w:rFonts w:ascii="Times New Roman" w:hAnsi="Times New Roman"/>
          <w:color w:val="000000" w:themeColor="text1"/>
          <w:sz w:val="28"/>
          <w:szCs w:val="28"/>
        </w:rPr>
        <w:t xml:space="preserve">размещения </w:t>
      </w:r>
      <w:r w:rsidR="000B4337">
        <w:rPr>
          <w:rFonts w:ascii="Times New Roman" w:hAnsi="Times New Roman"/>
          <w:color w:val="000000" w:themeColor="text1"/>
          <w:sz w:val="28"/>
          <w:szCs w:val="28"/>
        </w:rPr>
        <w:t xml:space="preserve">в соответствии с установленными </w:t>
      </w:r>
      <w:r w:rsidR="00071200" w:rsidRPr="00292F5D">
        <w:rPr>
          <w:rFonts w:ascii="Times New Roman" w:hAnsi="Times New Roman"/>
          <w:color w:val="000000" w:themeColor="text1"/>
          <w:sz w:val="28"/>
          <w:szCs w:val="28"/>
        </w:rPr>
        <w:t>нормативно</w:t>
      </w:r>
      <w:r w:rsidR="005F1653" w:rsidRPr="00292F5D">
        <w:rPr>
          <w:rFonts w:ascii="Times New Roman" w:hAnsi="Times New Roman"/>
          <w:color w:val="000000" w:themeColor="text1"/>
          <w:sz w:val="28"/>
          <w:szCs w:val="28"/>
        </w:rPr>
        <w:t>-</w:t>
      </w:r>
      <w:r w:rsidR="003A7452" w:rsidRPr="00292F5D">
        <w:rPr>
          <w:rFonts w:ascii="Times New Roman" w:hAnsi="Times New Roman"/>
          <w:color w:val="000000" w:themeColor="text1"/>
          <w:sz w:val="28"/>
          <w:szCs w:val="28"/>
        </w:rPr>
        <w:t>правовым</w:t>
      </w:r>
      <w:r w:rsidR="000B4337">
        <w:rPr>
          <w:rFonts w:ascii="Times New Roman" w:hAnsi="Times New Roman"/>
          <w:color w:val="000000" w:themeColor="text1"/>
          <w:sz w:val="28"/>
          <w:szCs w:val="28"/>
        </w:rPr>
        <w:t xml:space="preserve">и актами. </w:t>
      </w:r>
    </w:p>
    <w:p w:rsidR="00F55EBC" w:rsidRDefault="00F55EBC" w:rsidP="001973B2">
      <w:pPr>
        <w:spacing w:after="0" w:line="240" w:lineRule="auto"/>
        <w:ind w:firstLine="708"/>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По п</w:t>
      </w:r>
      <w:r w:rsidR="001A1F57" w:rsidRPr="00292F5D">
        <w:rPr>
          <w:rFonts w:ascii="Times New Roman" w:hAnsi="Times New Roman" w:cs="Times New Roman"/>
          <w:color w:val="000000" w:themeColor="text1"/>
          <w:sz w:val="28"/>
          <w:szCs w:val="28"/>
        </w:rPr>
        <w:t>оказател</w:t>
      </w:r>
      <w:r>
        <w:rPr>
          <w:rFonts w:ascii="Times New Roman" w:hAnsi="Times New Roman" w:cs="Times New Roman"/>
          <w:color w:val="000000" w:themeColor="text1"/>
          <w:sz w:val="28"/>
          <w:szCs w:val="28"/>
        </w:rPr>
        <w:t>ю</w:t>
      </w:r>
      <w:r w:rsidR="001A1F57" w:rsidRPr="00292F5D">
        <w:rPr>
          <w:rFonts w:ascii="Times New Roman" w:hAnsi="Times New Roman" w:cs="Times New Roman"/>
          <w:color w:val="000000" w:themeColor="text1"/>
          <w:sz w:val="28"/>
          <w:szCs w:val="28"/>
        </w:rPr>
        <w:t xml:space="preserve"> </w:t>
      </w:r>
      <w:r w:rsidR="00CB4FC7">
        <w:rPr>
          <w:rFonts w:ascii="Times New Roman" w:hAnsi="Times New Roman" w:cs="Times New Roman"/>
          <w:color w:val="000000" w:themeColor="text1"/>
          <w:sz w:val="28"/>
          <w:szCs w:val="28"/>
        </w:rPr>
        <w:t>«Н</w:t>
      </w:r>
      <w:r w:rsidR="001A1F57" w:rsidRPr="00292F5D">
        <w:rPr>
          <w:rFonts w:ascii="Times New Roman" w:hAnsi="Times New Roman"/>
          <w:color w:val="000000" w:themeColor="text1"/>
          <w:sz w:val="28"/>
          <w:szCs w:val="28"/>
        </w:rPr>
        <w:t>аличи</w:t>
      </w:r>
      <w:r>
        <w:rPr>
          <w:rFonts w:ascii="Times New Roman" w:hAnsi="Times New Roman"/>
          <w:color w:val="000000" w:themeColor="text1"/>
          <w:sz w:val="28"/>
          <w:szCs w:val="28"/>
        </w:rPr>
        <w:t>е</w:t>
      </w:r>
      <w:r w:rsidR="001A1F57" w:rsidRPr="00292F5D">
        <w:rPr>
          <w:rFonts w:ascii="Times New Roman" w:hAnsi="Times New Roman"/>
          <w:color w:val="000000" w:themeColor="text1"/>
          <w:sz w:val="28"/>
          <w:szCs w:val="28"/>
        </w:rPr>
        <w:t xml:space="preserve">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CB4FC7">
        <w:rPr>
          <w:rFonts w:ascii="Times New Roman" w:hAnsi="Times New Roman"/>
          <w:color w:val="000000" w:themeColor="text1"/>
          <w:sz w:val="28"/>
          <w:szCs w:val="28"/>
        </w:rPr>
        <w:t>»</w:t>
      </w:r>
      <w:r w:rsidR="001A1F57" w:rsidRPr="00292F5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все типы образовательных организаций </w:t>
      </w:r>
      <w:r w:rsidR="001A1F57" w:rsidRPr="00292F5D">
        <w:rPr>
          <w:rFonts w:ascii="Times New Roman" w:hAnsi="Times New Roman"/>
          <w:color w:val="000000" w:themeColor="text1"/>
          <w:sz w:val="28"/>
          <w:szCs w:val="28"/>
        </w:rPr>
        <w:t xml:space="preserve">получили </w:t>
      </w:r>
      <w:r w:rsidR="0050454D" w:rsidRPr="00292F5D">
        <w:rPr>
          <w:rFonts w:ascii="Times New Roman" w:hAnsi="Times New Roman"/>
          <w:color w:val="000000" w:themeColor="text1"/>
          <w:sz w:val="28"/>
          <w:szCs w:val="28"/>
        </w:rPr>
        <w:t>максимальный бал</w:t>
      </w:r>
      <w:r>
        <w:rPr>
          <w:rFonts w:ascii="Times New Roman" w:hAnsi="Times New Roman"/>
          <w:color w:val="000000" w:themeColor="text1"/>
          <w:sz w:val="28"/>
          <w:szCs w:val="28"/>
        </w:rPr>
        <w:t>л.</w:t>
      </w:r>
    </w:p>
    <w:p w:rsidR="005B4990" w:rsidRPr="00CE097C" w:rsidRDefault="00F4642C" w:rsidP="001973B2">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По показателю</w:t>
      </w:r>
      <w:r w:rsidR="00DA44FD" w:rsidRPr="00292F5D">
        <w:rPr>
          <w:rFonts w:ascii="Times New Roman" w:hAnsi="Times New Roman"/>
          <w:color w:val="000000" w:themeColor="text1"/>
          <w:sz w:val="28"/>
          <w:szCs w:val="28"/>
        </w:rPr>
        <w:t xml:space="preserve"> </w:t>
      </w:r>
      <w:r w:rsidR="00CB4FC7">
        <w:rPr>
          <w:rFonts w:ascii="Times New Roman" w:hAnsi="Times New Roman"/>
          <w:color w:val="000000" w:themeColor="text1"/>
          <w:sz w:val="28"/>
          <w:szCs w:val="28"/>
        </w:rPr>
        <w:t>«Д</w:t>
      </w:r>
      <w:r w:rsidR="00DA44FD" w:rsidRPr="00292F5D">
        <w:rPr>
          <w:rFonts w:ascii="Times New Roman" w:hAnsi="Times New Roman"/>
          <w:color w:val="000000" w:themeColor="text1"/>
          <w:sz w:val="28"/>
          <w:szCs w:val="28"/>
        </w:rPr>
        <w:t xml:space="preserve">оля получателей образовательных услуг, удовлетворенных открытостью, полнотой и доступностью информации </w:t>
      </w:r>
      <w:r w:rsidR="00FD66D8">
        <w:rPr>
          <w:rFonts w:ascii="Times New Roman" w:hAnsi="Times New Roman"/>
          <w:color w:val="000000" w:themeColor="text1"/>
          <w:sz w:val="28"/>
          <w:szCs w:val="28"/>
        </w:rPr>
        <w:br/>
      </w:r>
      <w:r w:rsidR="00DA44FD" w:rsidRPr="00292F5D">
        <w:rPr>
          <w:rFonts w:ascii="Times New Roman" w:hAnsi="Times New Roman"/>
          <w:color w:val="000000" w:themeColor="text1"/>
          <w:sz w:val="28"/>
          <w:szCs w:val="28"/>
        </w:rPr>
        <w:t>о деятельности организации, размещенной на информационных стендах, на сайте</w:t>
      </w:r>
      <w:r w:rsidR="00CB4FC7">
        <w:rPr>
          <w:rFonts w:ascii="Times New Roman" w:hAnsi="Times New Roman"/>
          <w:color w:val="000000" w:themeColor="text1"/>
          <w:sz w:val="28"/>
          <w:szCs w:val="28"/>
        </w:rPr>
        <w:t>»</w:t>
      </w:r>
      <w:r w:rsidR="00DA44FD" w:rsidRPr="00292F5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результаты </w:t>
      </w:r>
      <w:r w:rsidR="00DA44FD" w:rsidRPr="00292F5D">
        <w:rPr>
          <w:rFonts w:ascii="Times New Roman" w:hAnsi="Times New Roman" w:cs="Times New Roman"/>
          <w:color w:val="000000" w:themeColor="text1"/>
          <w:sz w:val="28"/>
          <w:szCs w:val="28"/>
        </w:rPr>
        <w:t>ниже среднего</w:t>
      </w:r>
      <w:r>
        <w:rPr>
          <w:rFonts w:ascii="Times New Roman" w:hAnsi="Times New Roman" w:cs="Times New Roman"/>
          <w:color w:val="000000" w:themeColor="text1"/>
          <w:sz w:val="28"/>
          <w:szCs w:val="28"/>
        </w:rPr>
        <w:t xml:space="preserve"> значения</w:t>
      </w:r>
      <w:r w:rsidR="00DA44FD" w:rsidRPr="00292F5D">
        <w:rPr>
          <w:rFonts w:ascii="Times New Roman" w:hAnsi="Times New Roman" w:cs="Times New Roman"/>
          <w:color w:val="000000" w:themeColor="text1"/>
          <w:sz w:val="28"/>
          <w:szCs w:val="28"/>
        </w:rPr>
        <w:t xml:space="preserve"> показали следующие типы </w:t>
      </w:r>
      <w:r w:rsidR="00DA44FD" w:rsidRPr="00292F5D">
        <w:rPr>
          <w:rFonts w:ascii="Times New Roman" w:hAnsi="Times New Roman" w:cs="Times New Roman"/>
          <w:color w:val="000000" w:themeColor="text1"/>
          <w:sz w:val="28"/>
          <w:szCs w:val="28"/>
        </w:rPr>
        <w:lastRenderedPageBreak/>
        <w:t>образовательных организаций:</w:t>
      </w:r>
      <w:r w:rsidR="00DA44FD" w:rsidRPr="00292F5D">
        <w:rPr>
          <w:rFonts w:ascii="Times New Roman" w:hAnsi="Times New Roman"/>
          <w:color w:val="000000" w:themeColor="text1"/>
          <w:sz w:val="28"/>
          <w:szCs w:val="28"/>
        </w:rPr>
        <w:t xml:space="preserve"> </w:t>
      </w:r>
      <w:r w:rsidR="008053B1" w:rsidRPr="00292F5D">
        <w:rPr>
          <w:rFonts w:ascii="Times New Roman" w:hAnsi="Times New Roman"/>
          <w:color w:val="000000" w:themeColor="text1"/>
          <w:sz w:val="28"/>
          <w:szCs w:val="28"/>
        </w:rPr>
        <w:t xml:space="preserve">ИРО </w:t>
      </w:r>
      <w:r w:rsidR="008053B1">
        <w:rPr>
          <w:rFonts w:ascii="Times New Roman" w:hAnsi="Times New Roman"/>
          <w:color w:val="000000" w:themeColor="text1"/>
          <w:sz w:val="28"/>
          <w:szCs w:val="28"/>
        </w:rPr>
        <w:t>Кировской области</w:t>
      </w:r>
      <w:r w:rsidR="008053B1" w:rsidRPr="00292F5D">
        <w:rPr>
          <w:rFonts w:ascii="Times New Roman" w:hAnsi="Times New Roman"/>
          <w:color w:val="000000" w:themeColor="text1"/>
          <w:sz w:val="28"/>
          <w:szCs w:val="28"/>
        </w:rPr>
        <w:t xml:space="preserve"> (36,4 балла), </w:t>
      </w:r>
      <w:r w:rsidR="00864367">
        <w:rPr>
          <w:rFonts w:ascii="Times New Roman" w:hAnsi="Times New Roman"/>
          <w:color w:val="000000" w:themeColor="text1"/>
          <w:sz w:val="28"/>
          <w:szCs w:val="28"/>
        </w:rPr>
        <w:br/>
      </w:r>
      <w:r w:rsidR="008053B1" w:rsidRPr="00292F5D">
        <w:rPr>
          <w:rFonts w:ascii="Times New Roman" w:hAnsi="Times New Roman"/>
          <w:color w:val="000000" w:themeColor="text1"/>
          <w:sz w:val="28"/>
          <w:szCs w:val="28"/>
        </w:rPr>
        <w:t>ПОО (38,36 балла)</w:t>
      </w:r>
      <w:r w:rsidR="008053B1">
        <w:rPr>
          <w:rFonts w:ascii="Times New Roman" w:hAnsi="Times New Roman"/>
          <w:color w:val="000000" w:themeColor="text1"/>
          <w:sz w:val="28"/>
          <w:szCs w:val="28"/>
        </w:rPr>
        <w:t xml:space="preserve">, </w:t>
      </w:r>
      <w:r w:rsidR="00DA44FD" w:rsidRPr="00292F5D">
        <w:rPr>
          <w:rFonts w:ascii="Times New Roman" w:hAnsi="Times New Roman"/>
          <w:color w:val="000000" w:themeColor="text1"/>
          <w:sz w:val="28"/>
          <w:szCs w:val="28"/>
        </w:rPr>
        <w:t>ГО</w:t>
      </w:r>
      <w:r w:rsidR="008053B1">
        <w:rPr>
          <w:rFonts w:ascii="Times New Roman" w:hAnsi="Times New Roman"/>
          <w:color w:val="000000" w:themeColor="text1"/>
          <w:sz w:val="28"/>
          <w:szCs w:val="28"/>
        </w:rPr>
        <w:t>О для детей-сирот (38,91 балл</w:t>
      </w:r>
      <w:r w:rsidR="00A31F58">
        <w:rPr>
          <w:rFonts w:ascii="Times New Roman" w:hAnsi="Times New Roman"/>
          <w:color w:val="000000" w:themeColor="text1"/>
          <w:sz w:val="28"/>
          <w:szCs w:val="28"/>
        </w:rPr>
        <w:t>а</w:t>
      </w:r>
      <w:r w:rsidR="008053B1">
        <w:rPr>
          <w:rFonts w:ascii="Times New Roman" w:hAnsi="Times New Roman"/>
          <w:color w:val="000000" w:themeColor="text1"/>
          <w:sz w:val="28"/>
          <w:szCs w:val="28"/>
        </w:rPr>
        <w:t xml:space="preserve">). </w:t>
      </w:r>
      <w:r w:rsidR="00FB1F48">
        <w:rPr>
          <w:rFonts w:ascii="Times New Roman" w:hAnsi="Times New Roman" w:cs="Times New Roman"/>
          <w:sz w:val="28"/>
          <w:szCs w:val="28"/>
        </w:rPr>
        <w:t xml:space="preserve">Данные значения свидетельствуют о размещении </w:t>
      </w:r>
      <w:r w:rsidR="00FB1F48" w:rsidRPr="00292F5D">
        <w:rPr>
          <w:rFonts w:ascii="Times New Roman" w:hAnsi="Times New Roman"/>
          <w:color w:val="000000" w:themeColor="text1"/>
          <w:sz w:val="28"/>
          <w:szCs w:val="28"/>
        </w:rPr>
        <w:t>информаци</w:t>
      </w:r>
      <w:r w:rsidR="00FB1F48">
        <w:rPr>
          <w:rFonts w:ascii="Times New Roman" w:hAnsi="Times New Roman"/>
          <w:color w:val="000000" w:themeColor="text1"/>
          <w:sz w:val="28"/>
          <w:szCs w:val="28"/>
        </w:rPr>
        <w:t xml:space="preserve">и </w:t>
      </w:r>
      <w:r w:rsidR="00FB1F48" w:rsidRPr="00292F5D">
        <w:rPr>
          <w:rFonts w:ascii="Times New Roman" w:hAnsi="Times New Roman"/>
          <w:color w:val="000000" w:themeColor="text1"/>
          <w:sz w:val="28"/>
          <w:szCs w:val="28"/>
        </w:rPr>
        <w:t xml:space="preserve">о деятельности организации на </w:t>
      </w:r>
      <w:r w:rsidR="00FB1F48">
        <w:rPr>
          <w:rFonts w:ascii="Times New Roman" w:hAnsi="Times New Roman"/>
          <w:color w:val="000000" w:themeColor="text1"/>
          <w:sz w:val="28"/>
          <w:szCs w:val="28"/>
        </w:rPr>
        <w:t xml:space="preserve">официальном </w:t>
      </w:r>
      <w:r w:rsidR="00FB1F48" w:rsidRPr="00292F5D">
        <w:rPr>
          <w:rFonts w:ascii="Times New Roman" w:hAnsi="Times New Roman"/>
          <w:color w:val="000000" w:themeColor="text1"/>
          <w:sz w:val="28"/>
          <w:szCs w:val="28"/>
        </w:rPr>
        <w:t>сайте и информационных стендах не в полном объеме, либо доступ к данной информации ограничен для получателей образовательных услуг.</w:t>
      </w:r>
      <w:r w:rsidR="005B4990">
        <w:rPr>
          <w:rFonts w:ascii="Times New Roman" w:hAnsi="Times New Roman"/>
          <w:color w:val="000000" w:themeColor="text1"/>
          <w:sz w:val="28"/>
          <w:szCs w:val="28"/>
        </w:rPr>
        <w:t xml:space="preserve"> </w:t>
      </w:r>
    </w:p>
    <w:p w:rsidR="00FF0AED" w:rsidRDefault="00FF0AED" w:rsidP="00EF194C">
      <w:pPr>
        <w:spacing w:after="0" w:line="240" w:lineRule="auto"/>
        <w:ind w:firstLine="708"/>
        <w:jc w:val="right"/>
        <w:rPr>
          <w:rFonts w:ascii="Times New Roman" w:hAnsi="Times New Roman" w:cs="Times New Roman"/>
          <w:sz w:val="25"/>
          <w:szCs w:val="25"/>
        </w:rPr>
      </w:pPr>
    </w:p>
    <w:p w:rsidR="00DE4020" w:rsidRDefault="00DE4020" w:rsidP="00EF194C">
      <w:pPr>
        <w:spacing w:after="0" w:line="240" w:lineRule="auto"/>
        <w:ind w:firstLine="708"/>
        <w:jc w:val="right"/>
        <w:rPr>
          <w:rFonts w:ascii="Times New Roman" w:hAnsi="Times New Roman" w:cs="Times New Roman"/>
          <w:sz w:val="25"/>
          <w:szCs w:val="25"/>
        </w:rPr>
      </w:pPr>
      <w:r w:rsidRPr="0093392F">
        <w:rPr>
          <w:rFonts w:ascii="Times New Roman" w:hAnsi="Times New Roman" w:cs="Times New Roman"/>
          <w:sz w:val="25"/>
          <w:szCs w:val="25"/>
        </w:rPr>
        <w:t>Т</w:t>
      </w:r>
      <w:r>
        <w:rPr>
          <w:rFonts w:ascii="Times New Roman" w:hAnsi="Times New Roman" w:cs="Times New Roman"/>
          <w:sz w:val="25"/>
          <w:szCs w:val="25"/>
        </w:rPr>
        <w:t>аблица</w:t>
      </w:r>
      <w:r w:rsidR="00750008">
        <w:rPr>
          <w:rFonts w:ascii="Times New Roman" w:hAnsi="Times New Roman" w:cs="Times New Roman"/>
          <w:sz w:val="25"/>
          <w:szCs w:val="25"/>
        </w:rPr>
        <w:t xml:space="preserve"> </w:t>
      </w:r>
      <w:r>
        <w:rPr>
          <w:rFonts w:ascii="Times New Roman" w:hAnsi="Times New Roman" w:cs="Times New Roman"/>
          <w:sz w:val="25"/>
          <w:szCs w:val="25"/>
        </w:rPr>
        <w:t>4</w:t>
      </w:r>
    </w:p>
    <w:p w:rsidR="00395B39" w:rsidRDefault="00D8429B" w:rsidP="00EF194C">
      <w:pPr>
        <w:tabs>
          <w:tab w:val="left" w:pos="7088"/>
        </w:tabs>
        <w:spacing w:after="0" w:line="240" w:lineRule="auto"/>
        <w:ind w:right="-1" w:firstLine="709"/>
        <w:jc w:val="right"/>
        <w:rPr>
          <w:rFonts w:ascii="Times New Roman" w:hAnsi="Times New Roman" w:cs="Times New Roman"/>
          <w:sz w:val="25"/>
          <w:szCs w:val="25"/>
        </w:rPr>
      </w:pPr>
      <w:r>
        <w:rPr>
          <w:rFonts w:ascii="Times New Roman" w:hAnsi="Times New Roman" w:cs="Times New Roman"/>
          <w:sz w:val="25"/>
          <w:szCs w:val="25"/>
        </w:rPr>
        <w:t>Средние значения показателей по 1 критерию «</w:t>
      </w:r>
      <w:r w:rsidRPr="000524BF">
        <w:rPr>
          <w:rFonts w:ascii="Times New Roman" w:hAnsi="Times New Roman" w:cs="Times New Roman"/>
          <w:sz w:val="25"/>
          <w:szCs w:val="25"/>
        </w:rPr>
        <w:t>Открытость и доступ</w:t>
      </w:r>
      <w:r w:rsidR="00213D20">
        <w:rPr>
          <w:rFonts w:ascii="Times New Roman" w:hAnsi="Times New Roman" w:cs="Times New Roman"/>
          <w:sz w:val="25"/>
          <w:szCs w:val="25"/>
        </w:rPr>
        <w:t>ность информации об организации</w:t>
      </w:r>
      <w:r>
        <w:rPr>
          <w:rFonts w:ascii="Times New Roman" w:hAnsi="Times New Roman" w:cs="Times New Roman"/>
          <w:sz w:val="25"/>
          <w:szCs w:val="25"/>
        </w:rPr>
        <w:t>»</w:t>
      </w:r>
      <w:r w:rsidR="00213D20">
        <w:rPr>
          <w:rFonts w:ascii="Times New Roman" w:hAnsi="Times New Roman" w:cs="Times New Roman"/>
          <w:sz w:val="25"/>
          <w:szCs w:val="25"/>
        </w:rPr>
        <w:t xml:space="preserve"> </w:t>
      </w:r>
      <w:r w:rsidR="005F02B4">
        <w:rPr>
          <w:rFonts w:ascii="Times New Roman" w:hAnsi="Times New Roman" w:cs="Times New Roman"/>
          <w:sz w:val="25"/>
          <w:szCs w:val="25"/>
        </w:rPr>
        <w:t>(</w:t>
      </w:r>
      <w:r w:rsidR="0001228F">
        <w:rPr>
          <w:rFonts w:ascii="Times New Roman" w:hAnsi="Times New Roman" w:cs="Times New Roman"/>
          <w:sz w:val="25"/>
          <w:szCs w:val="25"/>
        </w:rPr>
        <w:t>в разрезе образовательных округов</w:t>
      </w:r>
      <w:r w:rsidR="005F02B4">
        <w:rPr>
          <w:rFonts w:ascii="Times New Roman" w:hAnsi="Times New Roman" w:cs="Times New Roman"/>
          <w:sz w:val="25"/>
          <w:szCs w:val="25"/>
        </w:rPr>
        <w:t>)</w:t>
      </w:r>
    </w:p>
    <w:p w:rsidR="00813C35" w:rsidRPr="00813C35" w:rsidRDefault="00813C35" w:rsidP="00213D20">
      <w:pPr>
        <w:tabs>
          <w:tab w:val="left" w:pos="7088"/>
        </w:tabs>
        <w:spacing w:after="0" w:line="240" w:lineRule="auto"/>
        <w:ind w:right="-1" w:firstLine="709"/>
        <w:jc w:val="right"/>
        <w:rPr>
          <w:rFonts w:ascii="Times New Roman" w:hAnsi="Times New Roman" w:cs="Times New Roman"/>
          <w:sz w:val="16"/>
          <w:szCs w:val="16"/>
        </w:rPr>
      </w:pPr>
    </w:p>
    <w:tbl>
      <w:tblPr>
        <w:tblStyle w:val="a7"/>
        <w:tblW w:w="9356" w:type="dxa"/>
        <w:tblInd w:w="108" w:type="dxa"/>
        <w:tblLayout w:type="fixed"/>
        <w:tblLook w:val="04A0"/>
      </w:tblPr>
      <w:tblGrid>
        <w:gridCol w:w="567"/>
        <w:gridCol w:w="1418"/>
        <w:gridCol w:w="850"/>
        <w:gridCol w:w="851"/>
        <w:gridCol w:w="850"/>
        <w:gridCol w:w="851"/>
        <w:gridCol w:w="850"/>
        <w:gridCol w:w="993"/>
        <w:gridCol w:w="850"/>
        <w:gridCol w:w="1276"/>
      </w:tblGrid>
      <w:tr w:rsidR="008102B4" w:rsidRPr="00603F89" w:rsidTr="001973B2">
        <w:tc>
          <w:tcPr>
            <w:tcW w:w="567" w:type="dxa"/>
            <w:vMerge w:val="restart"/>
            <w:vAlign w:val="center"/>
          </w:tcPr>
          <w:p w:rsidR="008102B4" w:rsidRPr="00256315" w:rsidRDefault="008102B4" w:rsidP="00256315">
            <w:pPr>
              <w:tabs>
                <w:tab w:val="left" w:pos="7088"/>
              </w:tabs>
              <w:spacing w:after="0"/>
              <w:jc w:val="center"/>
              <w:rPr>
                <w:rFonts w:ascii="Times New Roman" w:hAnsi="Times New Roman" w:cs="Times New Roman"/>
                <w:b/>
                <w:sz w:val="24"/>
                <w:szCs w:val="24"/>
              </w:rPr>
            </w:pPr>
            <w:r w:rsidRPr="00256315">
              <w:rPr>
                <w:rFonts w:ascii="Times New Roman" w:hAnsi="Times New Roman" w:cs="Times New Roman"/>
                <w:b/>
                <w:sz w:val="24"/>
                <w:szCs w:val="24"/>
              </w:rPr>
              <w:t>№ п/п</w:t>
            </w:r>
          </w:p>
        </w:tc>
        <w:tc>
          <w:tcPr>
            <w:tcW w:w="1418" w:type="dxa"/>
            <w:vMerge w:val="restart"/>
            <w:vAlign w:val="center"/>
          </w:tcPr>
          <w:p w:rsidR="008102B4" w:rsidRPr="00256315" w:rsidRDefault="008102B4" w:rsidP="00256315">
            <w:pPr>
              <w:tabs>
                <w:tab w:val="left" w:pos="7088"/>
              </w:tabs>
              <w:spacing w:after="0"/>
              <w:jc w:val="center"/>
              <w:rPr>
                <w:rFonts w:ascii="Times New Roman" w:hAnsi="Times New Roman" w:cs="Times New Roman"/>
                <w:b/>
                <w:sz w:val="24"/>
                <w:szCs w:val="24"/>
              </w:rPr>
            </w:pPr>
            <w:r w:rsidRPr="00256315">
              <w:rPr>
                <w:rFonts w:ascii="Times New Roman" w:hAnsi="Times New Roman" w:cs="Times New Roman"/>
                <w:b/>
                <w:sz w:val="24"/>
                <w:szCs w:val="24"/>
              </w:rPr>
              <w:t>Образова-тельный округ</w:t>
            </w:r>
          </w:p>
        </w:tc>
        <w:tc>
          <w:tcPr>
            <w:tcW w:w="7371" w:type="dxa"/>
            <w:gridSpan w:val="8"/>
          </w:tcPr>
          <w:p w:rsidR="008102B4" w:rsidRPr="00256315" w:rsidRDefault="008102B4" w:rsidP="00256315">
            <w:pPr>
              <w:tabs>
                <w:tab w:val="left" w:pos="7088"/>
              </w:tabs>
              <w:spacing w:after="0"/>
              <w:jc w:val="center"/>
              <w:rPr>
                <w:rFonts w:ascii="Times New Roman" w:hAnsi="Times New Roman" w:cs="Times New Roman"/>
                <w:b/>
                <w:sz w:val="24"/>
                <w:szCs w:val="24"/>
              </w:rPr>
            </w:pPr>
            <w:r w:rsidRPr="00256315">
              <w:rPr>
                <w:rFonts w:ascii="Times New Roman" w:hAnsi="Times New Roman" w:cs="Times New Roman"/>
                <w:b/>
                <w:sz w:val="24"/>
                <w:szCs w:val="24"/>
              </w:rPr>
              <w:t>Критерий «Открытость и доступность информации</w:t>
            </w:r>
            <w:r w:rsidRPr="00256315">
              <w:rPr>
                <w:rFonts w:ascii="Times New Roman" w:hAnsi="Times New Roman" w:cs="Times New Roman"/>
                <w:b/>
                <w:sz w:val="24"/>
                <w:szCs w:val="24"/>
              </w:rPr>
              <w:br/>
              <w:t>об организации»</w:t>
            </w:r>
          </w:p>
        </w:tc>
      </w:tr>
      <w:tr w:rsidR="008102B4" w:rsidRPr="00603F89" w:rsidTr="001973B2">
        <w:trPr>
          <w:cantSplit/>
          <w:trHeight w:val="1090"/>
        </w:trPr>
        <w:tc>
          <w:tcPr>
            <w:tcW w:w="567" w:type="dxa"/>
            <w:vMerge/>
          </w:tcPr>
          <w:p w:rsidR="008102B4" w:rsidRPr="00256315" w:rsidRDefault="008102B4" w:rsidP="008102B4">
            <w:pPr>
              <w:tabs>
                <w:tab w:val="left" w:pos="7088"/>
              </w:tabs>
              <w:spacing w:after="0"/>
              <w:jc w:val="center"/>
              <w:rPr>
                <w:rFonts w:ascii="Times New Roman" w:hAnsi="Times New Roman" w:cs="Times New Roman"/>
                <w:b/>
                <w:sz w:val="24"/>
                <w:szCs w:val="24"/>
              </w:rPr>
            </w:pPr>
          </w:p>
        </w:tc>
        <w:tc>
          <w:tcPr>
            <w:tcW w:w="1418" w:type="dxa"/>
            <w:vMerge/>
          </w:tcPr>
          <w:p w:rsidR="008102B4" w:rsidRPr="00256315" w:rsidRDefault="008102B4" w:rsidP="008102B4">
            <w:pPr>
              <w:tabs>
                <w:tab w:val="left" w:pos="7088"/>
              </w:tabs>
              <w:spacing w:after="0"/>
              <w:jc w:val="center"/>
              <w:rPr>
                <w:rFonts w:ascii="Times New Roman" w:hAnsi="Times New Roman" w:cs="Times New Roman"/>
                <w:b/>
                <w:sz w:val="24"/>
                <w:szCs w:val="24"/>
              </w:rPr>
            </w:pPr>
          </w:p>
        </w:tc>
        <w:tc>
          <w:tcPr>
            <w:tcW w:w="850" w:type="dxa"/>
            <w:textDirection w:val="btLr"/>
            <w:vAlign w:val="center"/>
          </w:tcPr>
          <w:p w:rsidR="008102B4" w:rsidRPr="00256315" w:rsidRDefault="008102B4" w:rsidP="008102B4">
            <w:pPr>
              <w:tabs>
                <w:tab w:val="left" w:pos="7088"/>
              </w:tabs>
              <w:spacing w:after="0"/>
              <w:jc w:val="center"/>
              <w:rPr>
                <w:rFonts w:ascii="Times New Roman" w:hAnsi="Times New Roman" w:cs="Times New Roman"/>
                <w:b/>
                <w:sz w:val="24"/>
                <w:szCs w:val="24"/>
              </w:rPr>
            </w:pPr>
            <w:r w:rsidRPr="00256315">
              <w:rPr>
                <w:rFonts w:ascii="Times New Roman" w:hAnsi="Times New Roman" w:cs="Times New Roman"/>
                <w:b/>
                <w:sz w:val="24"/>
                <w:szCs w:val="24"/>
              </w:rPr>
              <w:t>Среднее значение</w:t>
            </w:r>
          </w:p>
        </w:tc>
        <w:tc>
          <w:tcPr>
            <w:tcW w:w="851" w:type="dxa"/>
            <w:vAlign w:val="center"/>
          </w:tcPr>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r w:rsidRPr="00256315">
              <w:rPr>
                <w:rFonts w:ascii="Times New Roman" w:eastAsia="SimSun" w:hAnsi="Times New Roman" w:cs="Times New Roman"/>
                <w:b/>
                <w:kern w:val="1"/>
                <w:lang w:eastAsia="zh-CN" w:bidi="hi-IN"/>
              </w:rPr>
              <w:t>ГОО</w:t>
            </w:r>
          </w:p>
          <w:p w:rsidR="008102B4" w:rsidRPr="00256315" w:rsidRDefault="008102B4" w:rsidP="008102B4">
            <w:pPr>
              <w:tabs>
                <w:tab w:val="left" w:pos="7088"/>
              </w:tabs>
              <w:spacing w:after="0"/>
              <w:jc w:val="center"/>
              <w:rPr>
                <w:rFonts w:ascii="Liberation Serif" w:eastAsia="SimSun" w:hAnsi="Liberation Serif" w:cs="Mangal"/>
                <w:b/>
                <w:kern w:val="1"/>
                <w:lang w:eastAsia="zh-CN" w:bidi="hi-IN"/>
              </w:rPr>
            </w:pPr>
          </w:p>
        </w:tc>
        <w:tc>
          <w:tcPr>
            <w:tcW w:w="850" w:type="dxa"/>
            <w:vAlign w:val="center"/>
          </w:tcPr>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p>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r w:rsidRPr="00256315">
              <w:rPr>
                <w:rFonts w:ascii="Times New Roman" w:eastAsia="SimSun" w:hAnsi="Times New Roman" w:cs="Times New Roman"/>
                <w:b/>
                <w:kern w:val="1"/>
                <w:lang w:eastAsia="zh-CN" w:bidi="hi-IN"/>
              </w:rPr>
              <w:t>МОО</w:t>
            </w:r>
          </w:p>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p>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p>
        </w:tc>
        <w:tc>
          <w:tcPr>
            <w:tcW w:w="851" w:type="dxa"/>
            <w:vAlign w:val="center"/>
          </w:tcPr>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r w:rsidRPr="00256315">
              <w:rPr>
                <w:rFonts w:ascii="Times New Roman" w:eastAsia="SimSun" w:hAnsi="Times New Roman" w:cs="Times New Roman"/>
                <w:b/>
                <w:kern w:val="1"/>
                <w:lang w:eastAsia="zh-CN" w:bidi="hi-IN"/>
              </w:rPr>
              <w:t>ПОО</w:t>
            </w:r>
          </w:p>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p>
        </w:tc>
        <w:tc>
          <w:tcPr>
            <w:tcW w:w="850" w:type="dxa"/>
            <w:vAlign w:val="center"/>
          </w:tcPr>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r w:rsidRPr="00256315">
              <w:rPr>
                <w:rFonts w:ascii="Times New Roman" w:eastAsia="SimSun" w:hAnsi="Times New Roman" w:cs="Times New Roman"/>
                <w:b/>
                <w:kern w:val="1"/>
                <w:lang w:eastAsia="zh-CN" w:bidi="hi-IN"/>
              </w:rPr>
              <w:t xml:space="preserve">ГОО </w:t>
            </w:r>
          </w:p>
          <w:p w:rsidR="008102B4" w:rsidRPr="00256315" w:rsidRDefault="008102B4" w:rsidP="008102B4">
            <w:pPr>
              <w:tabs>
                <w:tab w:val="left" w:pos="7088"/>
              </w:tabs>
              <w:spacing w:after="0"/>
              <w:jc w:val="center"/>
              <w:rPr>
                <w:rFonts w:ascii="Liberation Serif" w:eastAsia="SimSun" w:hAnsi="Liberation Serif" w:cs="Mangal"/>
                <w:b/>
                <w:kern w:val="1"/>
                <w:lang w:eastAsia="zh-CN" w:bidi="hi-IN"/>
              </w:rPr>
            </w:pPr>
            <w:r w:rsidRPr="00256315">
              <w:rPr>
                <w:rFonts w:ascii="Times New Roman" w:eastAsia="SimSun" w:hAnsi="Times New Roman" w:cs="Times New Roman"/>
                <w:b/>
                <w:kern w:val="1"/>
                <w:lang w:eastAsia="zh-CN" w:bidi="hi-IN"/>
              </w:rPr>
              <w:t>для детей-сирот</w:t>
            </w:r>
          </w:p>
        </w:tc>
        <w:tc>
          <w:tcPr>
            <w:tcW w:w="993" w:type="dxa"/>
            <w:vAlign w:val="center"/>
          </w:tcPr>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r w:rsidRPr="00256315">
              <w:rPr>
                <w:rFonts w:ascii="Times New Roman" w:eastAsia="SimSun" w:hAnsi="Times New Roman" w:cs="Times New Roman"/>
                <w:b/>
                <w:kern w:val="1"/>
                <w:lang w:eastAsia="zh-CN" w:bidi="hi-IN"/>
              </w:rPr>
              <w:t xml:space="preserve">ГОО </w:t>
            </w:r>
          </w:p>
          <w:p w:rsidR="008102B4" w:rsidRPr="00256315" w:rsidRDefault="008102B4" w:rsidP="008102B4">
            <w:pPr>
              <w:tabs>
                <w:tab w:val="left" w:pos="7088"/>
              </w:tabs>
              <w:spacing w:after="0"/>
              <w:jc w:val="center"/>
              <w:rPr>
                <w:rFonts w:ascii="Times New Roman" w:eastAsia="SimSun" w:hAnsi="Times New Roman" w:cs="Times New Roman"/>
                <w:b/>
                <w:kern w:val="1"/>
                <w:lang w:eastAsia="zh-CN" w:bidi="hi-IN"/>
              </w:rPr>
            </w:pPr>
            <w:r w:rsidRPr="00256315">
              <w:rPr>
                <w:rFonts w:ascii="Times New Roman" w:eastAsia="SimSun" w:hAnsi="Times New Roman" w:cs="Times New Roman"/>
                <w:b/>
                <w:kern w:val="1"/>
                <w:lang w:eastAsia="zh-CN" w:bidi="hi-IN"/>
              </w:rPr>
              <w:t>для детей</w:t>
            </w:r>
          </w:p>
          <w:p w:rsidR="008102B4" w:rsidRPr="00256315" w:rsidRDefault="008102B4" w:rsidP="008102B4">
            <w:pPr>
              <w:tabs>
                <w:tab w:val="left" w:pos="7088"/>
              </w:tabs>
              <w:spacing w:after="0"/>
              <w:jc w:val="center"/>
              <w:rPr>
                <w:rFonts w:ascii="Liberation Serif" w:eastAsia="SimSun" w:hAnsi="Liberation Serif" w:cs="Mangal"/>
                <w:b/>
                <w:kern w:val="1"/>
                <w:lang w:eastAsia="zh-CN" w:bidi="hi-IN"/>
              </w:rPr>
            </w:pPr>
            <w:r w:rsidRPr="00256315">
              <w:rPr>
                <w:rFonts w:ascii="Times New Roman" w:eastAsia="SimSun" w:hAnsi="Times New Roman" w:cs="Times New Roman"/>
                <w:b/>
                <w:kern w:val="1"/>
                <w:lang w:eastAsia="zh-CN" w:bidi="hi-IN"/>
              </w:rPr>
              <w:t>с ОВЗ</w:t>
            </w:r>
          </w:p>
        </w:tc>
        <w:tc>
          <w:tcPr>
            <w:tcW w:w="850" w:type="dxa"/>
            <w:vAlign w:val="center"/>
          </w:tcPr>
          <w:p w:rsidR="008102B4" w:rsidRPr="00256315" w:rsidRDefault="008102B4" w:rsidP="008102B4">
            <w:pPr>
              <w:tabs>
                <w:tab w:val="left" w:pos="7088"/>
              </w:tabs>
              <w:spacing w:after="0"/>
              <w:jc w:val="center"/>
              <w:rPr>
                <w:rFonts w:ascii="Liberation Serif" w:eastAsia="SimSun" w:hAnsi="Liberation Serif" w:cs="Mangal"/>
                <w:b/>
                <w:kern w:val="1"/>
                <w:lang w:eastAsia="zh-CN" w:bidi="hi-IN"/>
              </w:rPr>
            </w:pPr>
            <w:r w:rsidRPr="00256315">
              <w:rPr>
                <w:rFonts w:ascii="Liberation Serif" w:eastAsia="SimSun" w:hAnsi="Liberation Serif" w:cs="Mangal"/>
                <w:b/>
                <w:kern w:val="1"/>
                <w:lang w:eastAsia="zh-CN" w:bidi="hi-IN"/>
              </w:rPr>
              <w:t>ЧОО</w:t>
            </w:r>
          </w:p>
        </w:tc>
        <w:tc>
          <w:tcPr>
            <w:tcW w:w="1276" w:type="dxa"/>
            <w:vAlign w:val="center"/>
          </w:tcPr>
          <w:p w:rsidR="008102B4" w:rsidRPr="00256315" w:rsidRDefault="008102B4" w:rsidP="008102B4">
            <w:pPr>
              <w:tabs>
                <w:tab w:val="left" w:pos="7088"/>
              </w:tabs>
              <w:spacing w:after="0"/>
              <w:jc w:val="center"/>
              <w:rPr>
                <w:rFonts w:ascii="Liberation Serif" w:eastAsia="SimSun" w:hAnsi="Liberation Serif" w:cs="Mangal"/>
                <w:b/>
                <w:kern w:val="1"/>
                <w:lang w:eastAsia="zh-CN" w:bidi="hi-IN"/>
              </w:rPr>
            </w:pPr>
            <w:r w:rsidRPr="00256315">
              <w:rPr>
                <w:rFonts w:ascii="Times New Roman" w:eastAsia="SimSun" w:hAnsi="Times New Roman" w:cs="Times New Roman"/>
                <w:b/>
                <w:kern w:val="1"/>
                <w:lang w:eastAsia="zh-CN" w:bidi="hi-IN"/>
              </w:rPr>
              <w:t>ИРО Киров-ской области</w:t>
            </w:r>
          </w:p>
        </w:tc>
      </w:tr>
      <w:tr w:rsidR="008102B4" w:rsidRPr="00603F89" w:rsidTr="001973B2">
        <w:tc>
          <w:tcPr>
            <w:tcW w:w="567" w:type="dxa"/>
          </w:tcPr>
          <w:p w:rsidR="008102B4" w:rsidRPr="00012720" w:rsidRDefault="008102B4" w:rsidP="008102B4">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102B4" w:rsidRPr="00256315" w:rsidRDefault="008102B4" w:rsidP="008102B4">
            <w:pPr>
              <w:tabs>
                <w:tab w:val="left" w:pos="7088"/>
              </w:tabs>
              <w:spacing w:after="0"/>
              <w:jc w:val="both"/>
              <w:rPr>
                <w:rFonts w:ascii="Times New Roman" w:hAnsi="Times New Roman" w:cs="Times New Roman"/>
                <w:sz w:val="24"/>
                <w:szCs w:val="24"/>
              </w:rPr>
            </w:pPr>
            <w:r w:rsidRPr="00256315">
              <w:rPr>
                <w:rFonts w:ascii="Times New Roman" w:hAnsi="Times New Roman" w:cs="Times New Roman"/>
                <w:sz w:val="24"/>
                <w:szCs w:val="24"/>
              </w:rPr>
              <w:t>Кировский</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97,43</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97,69</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97,83</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95,05</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94,7</w:t>
            </w:r>
          </w:p>
        </w:tc>
        <w:tc>
          <w:tcPr>
            <w:tcW w:w="993"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97,10</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97,17</w:t>
            </w:r>
          </w:p>
        </w:tc>
        <w:tc>
          <w:tcPr>
            <w:tcW w:w="1276"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93,55</w:t>
            </w:r>
          </w:p>
        </w:tc>
      </w:tr>
      <w:tr w:rsidR="008102B4" w:rsidTr="001973B2">
        <w:tc>
          <w:tcPr>
            <w:tcW w:w="567" w:type="dxa"/>
          </w:tcPr>
          <w:p w:rsidR="008102B4" w:rsidRPr="00012720" w:rsidRDefault="008102B4" w:rsidP="008102B4">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8102B4" w:rsidRPr="00256315" w:rsidRDefault="008102B4" w:rsidP="008102B4">
            <w:pPr>
              <w:tabs>
                <w:tab w:val="left" w:pos="7088"/>
              </w:tabs>
              <w:spacing w:after="0"/>
              <w:jc w:val="both"/>
              <w:rPr>
                <w:rFonts w:ascii="Times New Roman" w:hAnsi="Times New Roman" w:cs="Times New Roman"/>
                <w:sz w:val="24"/>
                <w:szCs w:val="24"/>
              </w:rPr>
            </w:pPr>
            <w:r w:rsidRPr="00256315">
              <w:rPr>
                <w:rFonts w:ascii="Times New Roman" w:hAnsi="Times New Roman" w:cs="Times New Roman"/>
                <w:sz w:val="24"/>
                <w:szCs w:val="24"/>
              </w:rPr>
              <w:t>Восточный</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96,52</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97,96</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96,58</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96,28</w:t>
            </w:r>
          </w:p>
        </w:tc>
        <w:tc>
          <w:tcPr>
            <w:tcW w:w="850" w:type="dxa"/>
            <w:vAlign w:val="center"/>
          </w:tcPr>
          <w:p w:rsidR="008102B4" w:rsidRPr="00256315" w:rsidRDefault="005D703D"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94,48</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102B4" w:rsidRPr="00603F89" w:rsidTr="001973B2">
        <w:tc>
          <w:tcPr>
            <w:tcW w:w="567" w:type="dxa"/>
          </w:tcPr>
          <w:p w:rsidR="008102B4" w:rsidRPr="00012720" w:rsidRDefault="008102B4" w:rsidP="008102B4">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8102B4" w:rsidRPr="00256315" w:rsidRDefault="008102B4" w:rsidP="008102B4">
            <w:pPr>
              <w:tabs>
                <w:tab w:val="left" w:pos="7088"/>
              </w:tabs>
              <w:spacing w:after="0"/>
              <w:jc w:val="both"/>
              <w:rPr>
                <w:rFonts w:ascii="Times New Roman" w:hAnsi="Times New Roman" w:cs="Times New Roman"/>
                <w:sz w:val="24"/>
                <w:szCs w:val="24"/>
              </w:rPr>
            </w:pPr>
            <w:r w:rsidRPr="00256315">
              <w:rPr>
                <w:rFonts w:ascii="Times New Roman" w:hAnsi="Times New Roman" w:cs="Times New Roman"/>
                <w:sz w:val="24"/>
                <w:szCs w:val="24"/>
              </w:rPr>
              <w:t>Западный</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97,45</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97,61</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97,78</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93,31</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96,57</w:t>
            </w:r>
          </w:p>
        </w:tc>
        <w:tc>
          <w:tcPr>
            <w:tcW w:w="993"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98,57</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102B4" w:rsidRPr="00603F89" w:rsidTr="001973B2">
        <w:tc>
          <w:tcPr>
            <w:tcW w:w="567" w:type="dxa"/>
          </w:tcPr>
          <w:p w:rsidR="008102B4" w:rsidRPr="00012720" w:rsidRDefault="008102B4" w:rsidP="008102B4">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8102B4" w:rsidRPr="00256315" w:rsidRDefault="008102B4" w:rsidP="008102B4">
            <w:pPr>
              <w:tabs>
                <w:tab w:val="left" w:pos="7088"/>
              </w:tabs>
              <w:spacing w:after="0"/>
              <w:jc w:val="both"/>
              <w:rPr>
                <w:rFonts w:ascii="Times New Roman" w:hAnsi="Times New Roman" w:cs="Times New Roman"/>
                <w:sz w:val="24"/>
                <w:szCs w:val="24"/>
              </w:rPr>
            </w:pPr>
            <w:r w:rsidRPr="00256315">
              <w:rPr>
                <w:rFonts w:ascii="Times New Roman" w:hAnsi="Times New Roman" w:cs="Times New Roman"/>
                <w:sz w:val="24"/>
                <w:szCs w:val="24"/>
              </w:rPr>
              <w:t>Северный</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97,84</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97,83</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98,13</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93,4</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92,75</w:t>
            </w:r>
          </w:p>
        </w:tc>
        <w:tc>
          <w:tcPr>
            <w:tcW w:w="993"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99,55</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102B4" w:rsidRPr="00603F89" w:rsidTr="001973B2">
        <w:tc>
          <w:tcPr>
            <w:tcW w:w="567" w:type="dxa"/>
          </w:tcPr>
          <w:p w:rsidR="008102B4" w:rsidRPr="00012720" w:rsidRDefault="008102B4" w:rsidP="008102B4">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8102B4" w:rsidRPr="00256315" w:rsidRDefault="008102B4" w:rsidP="008102B4">
            <w:pPr>
              <w:tabs>
                <w:tab w:val="left" w:pos="7088"/>
              </w:tabs>
              <w:spacing w:after="0"/>
              <w:jc w:val="both"/>
              <w:rPr>
                <w:rFonts w:ascii="Times New Roman" w:hAnsi="Times New Roman" w:cs="Times New Roman"/>
                <w:sz w:val="24"/>
                <w:szCs w:val="24"/>
              </w:rPr>
            </w:pPr>
            <w:r w:rsidRPr="00256315">
              <w:rPr>
                <w:rFonts w:ascii="Times New Roman" w:hAnsi="Times New Roman" w:cs="Times New Roman"/>
                <w:sz w:val="24"/>
                <w:szCs w:val="24"/>
              </w:rPr>
              <w:t>Северо-Западный</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98,62</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99</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98,64</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97,15</w:t>
            </w:r>
          </w:p>
        </w:tc>
        <w:tc>
          <w:tcPr>
            <w:tcW w:w="993"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97,53</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102B4" w:rsidRPr="00603F89" w:rsidTr="001973B2">
        <w:tc>
          <w:tcPr>
            <w:tcW w:w="567" w:type="dxa"/>
          </w:tcPr>
          <w:p w:rsidR="008102B4" w:rsidRPr="00012720" w:rsidRDefault="008102B4" w:rsidP="008102B4">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8102B4" w:rsidRPr="00256315" w:rsidRDefault="008102B4" w:rsidP="008102B4">
            <w:pPr>
              <w:tabs>
                <w:tab w:val="left" w:pos="7088"/>
              </w:tabs>
              <w:spacing w:after="0"/>
              <w:jc w:val="both"/>
              <w:rPr>
                <w:rFonts w:ascii="Times New Roman" w:hAnsi="Times New Roman" w:cs="Times New Roman"/>
                <w:sz w:val="24"/>
                <w:szCs w:val="24"/>
              </w:rPr>
            </w:pPr>
            <w:r w:rsidRPr="00256315">
              <w:rPr>
                <w:rFonts w:ascii="Times New Roman" w:hAnsi="Times New Roman" w:cs="Times New Roman"/>
                <w:sz w:val="24"/>
                <w:szCs w:val="24"/>
              </w:rPr>
              <w:t>Юго-Восточный</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97,45</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98,42</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97,46</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95,35</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96,25</w:t>
            </w:r>
          </w:p>
        </w:tc>
        <w:tc>
          <w:tcPr>
            <w:tcW w:w="993"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98,53</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102B4" w:rsidRPr="00603F89" w:rsidTr="001973B2">
        <w:tc>
          <w:tcPr>
            <w:tcW w:w="567" w:type="dxa"/>
          </w:tcPr>
          <w:p w:rsidR="008102B4" w:rsidRPr="00012720" w:rsidRDefault="008102B4" w:rsidP="008102B4">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102B4" w:rsidRPr="00256315" w:rsidRDefault="008102B4" w:rsidP="008102B4">
            <w:pPr>
              <w:tabs>
                <w:tab w:val="left" w:pos="7088"/>
              </w:tabs>
              <w:spacing w:after="0"/>
              <w:jc w:val="both"/>
              <w:rPr>
                <w:rFonts w:ascii="Times New Roman" w:hAnsi="Times New Roman" w:cs="Times New Roman"/>
                <w:sz w:val="24"/>
                <w:szCs w:val="24"/>
              </w:rPr>
            </w:pPr>
            <w:r w:rsidRPr="00256315">
              <w:rPr>
                <w:rFonts w:ascii="Times New Roman" w:hAnsi="Times New Roman" w:cs="Times New Roman"/>
                <w:sz w:val="24"/>
                <w:szCs w:val="24"/>
              </w:rPr>
              <w:t>Юго-Западный</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96,53</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96,87</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96,77</w:t>
            </w:r>
          </w:p>
        </w:tc>
        <w:tc>
          <w:tcPr>
            <w:tcW w:w="851"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93,21</w:t>
            </w:r>
          </w:p>
        </w:tc>
        <w:tc>
          <w:tcPr>
            <w:tcW w:w="850" w:type="dxa"/>
            <w:vAlign w:val="center"/>
          </w:tcPr>
          <w:p w:rsidR="008102B4" w:rsidRPr="00256315" w:rsidRDefault="001973B2"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sidRPr="00256315">
              <w:rPr>
                <w:rFonts w:ascii="Times New Roman" w:eastAsia="Times New Roman" w:hAnsi="Times New Roman" w:cs="Times New Roman"/>
                <w:sz w:val="24"/>
                <w:szCs w:val="24"/>
              </w:rPr>
              <w:t>98,5</w:t>
            </w:r>
          </w:p>
        </w:tc>
        <w:tc>
          <w:tcPr>
            <w:tcW w:w="850"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Align w:val="center"/>
          </w:tcPr>
          <w:p w:rsidR="008102B4" w:rsidRPr="00256315" w:rsidRDefault="008102B4" w:rsidP="008102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FF0AED" w:rsidRDefault="00FF0AED" w:rsidP="00EF194C">
      <w:pPr>
        <w:spacing w:after="0" w:line="240" w:lineRule="auto"/>
        <w:jc w:val="right"/>
        <w:rPr>
          <w:rFonts w:ascii="Times New Roman" w:hAnsi="Times New Roman" w:cs="Times New Roman"/>
          <w:sz w:val="25"/>
          <w:szCs w:val="25"/>
        </w:rPr>
      </w:pPr>
    </w:p>
    <w:p w:rsidR="005B4990" w:rsidRDefault="00D91DBA" w:rsidP="00EF194C">
      <w:pPr>
        <w:spacing w:after="0" w:line="240" w:lineRule="auto"/>
        <w:jc w:val="right"/>
        <w:rPr>
          <w:rFonts w:ascii="Times New Roman" w:hAnsi="Times New Roman" w:cs="Times New Roman"/>
          <w:sz w:val="25"/>
          <w:szCs w:val="25"/>
        </w:rPr>
      </w:pPr>
      <w:r>
        <w:rPr>
          <w:rFonts w:ascii="Times New Roman" w:hAnsi="Times New Roman" w:cs="Times New Roman"/>
          <w:sz w:val="25"/>
          <w:szCs w:val="25"/>
        </w:rPr>
        <w:t>Диаграмма 5</w:t>
      </w:r>
    </w:p>
    <w:p w:rsidR="005B4990" w:rsidRDefault="008D20C8" w:rsidP="00EF194C">
      <w:pPr>
        <w:spacing w:after="0" w:line="240" w:lineRule="auto"/>
        <w:jc w:val="right"/>
        <w:rPr>
          <w:rFonts w:ascii="Times New Roman" w:hAnsi="Times New Roman" w:cs="Times New Roman"/>
          <w:bCs/>
          <w:sz w:val="25"/>
          <w:szCs w:val="25"/>
        </w:rPr>
      </w:pPr>
      <w:r w:rsidRPr="008D20C8">
        <w:rPr>
          <w:rFonts w:ascii="Times New Roman" w:hAnsi="Times New Roman" w:cs="Times New Roman"/>
          <w:bCs/>
          <w:sz w:val="25"/>
          <w:szCs w:val="25"/>
        </w:rPr>
        <w:t xml:space="preserve">Средние значения показателей по </w:t>
      </w:r>
      <w:r w:rsidR="00A72109">
        <w:rPr>
          <w:rFonts w:ascii="Times New Roman" w:hAnsi="Times New Roman" w:cs="Times New Roman"/>
          <w:bCs/>
          <w:sz w:val="25"/>
          <w:szCs w:val="25"/>
        </w:rPr>
        <w:t xml:space="preserve">1 </w:t>
      </w:r>
      <w:r w:rsidRPr="008D20C8">
        <w:rPr>
          <w:rFonts w:ascii="Times New Roman" w:hAnsi="Times New Roman" w:cs="Times New Roman"/>
          <w:bCs/>
          <w:sz w:val="25"/>
          <w:szCs w:val="25"/>
        </w:rPr>
        <w:t xml:space="preserve">критерию </w:t>
      </w:r>
      <w:r>
        <w:rPr>
          <w:rFonts w:ascii="Times New Roman" w:hAnsi="Times New Roman" w:cs="Times New Roman"/>
          <w:bCs/>
          <w:sz w:val="25"/>
          <w:szCs w:val="25"/>
        </w:rPr>
        <w:t>«</w:t>
      </w:r>
      <w:r w:rsidRPr="008D20C8">
        <w:rPr>
          <w:rFonts w:ascii="Times New Roman" w:hAnsi="Times New Roman" w:cs="Times New Roman"/>
          <w:bCs/>
          <w:sz w:val="25"/>
          <w:szCs w:val="25"/>
        </w:rPr>
        <w:t>Открытость и доступность информации об организации</w:t>
      </w:r>
      <w:r>
        <w:rPr>
          <w:rFonts w:ascii="Times New Roman" w:hAnsi="Times New Roman" w:cs="Times New Roman"/>
          <w:bCs/>
          <w:sz w:val="25"/>
          <w:szCs w:val="25"/>
        </w:rPr>
        <w:t xml:space="preserve">» </w:t>
      </w:r>
      <w:r w:rsidRPr="008D20C8">
        <w:rPr>
          <w:rFonts w:ascii="Times New Roman" w:hAnsi="Times New Roman" w:cs="Times New Roman"/>
          <w:bCs/>
          <w:sz w:val="25"/>
          <w:szCs w:val="25"/>
        </w:rPr>
        <w:t>(в разрезе образовательных округов)</w:t>
      </w:r>
    </w:p>
    <w:p w:rsidR="00D91DBA" w:rsidRDefault="003D3AD7" w:rsidP="005B4990">
      <w:pPr>
        <w:spacing w:after="0"/>
        <w:jc w:val="right"/>
        <w:rPr>
          <w:rFonts w:ascii="Times New Roman" w:hAnsi="Times New Roman" w:cs="Times New Roman"/>
          <w:color w:val="7030A0"/>
          <w:sz w:val="25"/>
          <w:szCs w:val="25"/>
        </w:rPr>
      </w:pPr>
      <w:r>
        <w:rPr>
          <w:rFonts w:ascii="Times New Roman" w:hAnsi="Times New Roman" w:cs="Times New Roman"/>
          <w:noProof/>
          <w:color w:val="7030A0"/>
          <w:sz w:val="25"/>
          <w:szCs w:val="25"/>
        </w:rPr>
        <w:drawing>
          <wp:inline distT="0" distB="0" distL="0" distR="0">
            <wp:extent cx="5953125" cy="30861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1DBA" w:rsidRDefault="00D91DBA" w:rsidP="00D91DBA">
      <w:pPr>
        <w:tabs>
          <w:tab w:val="left" w:pos="7088"/>
        </w:tabs>
        <w:spacing w:after="0" w:line="240" w:lineRule="auto"/>
        <w:ind w:left="-709"/>
        <w:jc w:val="right"/>
        <w:rPr>
          <w:rFonts w:ascii="Times New Roman" w:hAnsi="Times New Roman" w:cs="Times New Roman"/>
          <w:color w:val="7030A0"/>
          <w:sz w:val="25"/>
          <w:szCs w:val="25"/>
        </w:rPr>
      </w:pPr>
      <w:r>
        <w:rPr>
          <w:rFonts w:ascii="Times New Roman" w:hAnsi="Times New Roman" w:cs="Times New Roman"/>
          <w:color w:val="7030A0"/>
          <w:sz w:val="25"/>
          <w:szCs w:val="25"/>
        </w:rPr>
        <w:t xml:space="preserve"> </w:t>
      </w:r>
    </w:p>
    <w:p w:rsidR="001973B2" w:rsidRDefault="001973B2" w:rsidP="00813C35">
      <w:pPr>
        <w:pStyle w:val="af0"/>
        <w:suppressAutoHyphens w:val="0"/>
        <w:spacing w:after="0"/>
        <w:ind w:right="0" w:firstLine="709"/>
        <w:jc w:val="both"/>
        <w:rPr>
          <w:color w:val="000000" w:themeColor="text1"/>
          <w:sz w:val="28"/>
          <w:szCs w:val="28"/>
        </w:rPr>
      </w:pPr>
    </w:p>
    <w:p w:rsidR="00266BDD" w:rsidRDefault="00E21B92" w:rsidP="00813C35">
      <w:pPr>
        <w:pStyle w:val="af0"/>
        <w:suppressAutoHyphens w:val="0"/>
        <w:spacing w:after="0"/>
        <w:ind w:right="0" w:firstLine="709"/>
        <w:jc w:val="both"/>
        <w:rPr>
          <w:color w:val="000000" w:themeColor="text1"/>
          <w:sz w:val="28"/>
          <w:szCs w:val="28"/>
        </w:rPr>
      </w:pPr>
      <w:r>
        <w:rPr>
          <w:color w:val="000000" w:themeColor="text1"/>
          <w:sz w:val="28"/>
          <w:szCs w:val="28"/>
        </w:rPr>
        <w:lastRenderedPageBreak/>
        <w:t>В</w:t>
      </w:r>
      <w:r w:rsidR="00D91DBA" w:rsidRPr="00292F5D">
        <w:rPr>
          <w:color w:val="000000" w:themeColor="text1"/>
          <w:sz w:val="28"/>
          <w:szCs w:val="28"/>
        </w:rPr>
        <w:t xml:space="preserve"> разрезе образовательных округов</w:t>
      </w:r>
      <w:r>
        <w:rPr>
          <w:color w:val="000000" w:themeColor="text1"/>
          <w:sz w:val="28"/>
          <w:szCs w:val="28"/>
        </w:rPr>
        <w:t xml:space="preserve"> </w:t>
      </w:r>
      <w:r w:rsidR="00813C35">
        <w:rPr>
          <w:color w:val="000000" w:themeColor="text1"/>
          <w:sz w:val="28"/>
          <w:szCs w:val="28"/>
        </w:rPr>
        <w:t>по критерию «</w:t>
      </w:r>
      <w:r w:rsidR="00813C35" w:rsidRPr="00813C35">
        <w:rPr>
          <w:color w:val="000000" w:themeColor="text1"/>
          <w:sz w:val="28"/>
          <w:szCs w:val="28"/>
        </w:rPr>
        <w:t>Открытость и доступность информации об организации»</w:t>
      </w:r>
      <w:r w:rsidR="00813C35">
        <w:rPr>
          <w:color w:val="000000" w:themeColor="text1"/>
          <w:sz w:val="28"/>
          <w:szCs w:val="28"/>
        </w:rPr>
        <w:t xml:space="preserve"> </w:t>
      </w:r>
      <w:r w:rsidRPr="00292F5D">
        <w:rPr>
          <w:color w:val="000000" w:themeColor="text1"/>
          <w:sz w:val="28"/>
          <w:szCs w:val="28"/>
        </w:rPr>
        <w:t>наибольший интегральный результат отмечен в Северо-Западном ОО (98,62 балла), наименьший интегральный результат – в Восточном ОО (96,52 балла).</w:t>
      </w:r>
      <w:r>
        <w:rPr>
          <w:color w:val="000000" w:themeColor="text1"/>
          <w:sz w:val="28"/>
          <w:szCs w:val="28"/>
        </w:rPr>
        <w:t xml:space="preserve"> </w:t>
      </w:r>
    </w:p>
    <w:p w:rsidR="0037387E" w:rsidRPr="00292F5D" w:rsidRDefault="0037387E" w:rsidP="0037387E">
      <w:pPr>
        <w:pStyle w:val="af0"/>
        <w:suppressAutoHyphens w:val="0"/>
        <w:spacing w:after="0"/>
        <w:ind w:right="0" w:firstLine="709"/>
        <w:jc w:val="both"/>
        <w:rPr>
          <w:color w:val="000000" w:themeColor="text1"/>
          <w:sz w:val="28"/>
          <w:szCs w:val="28"/>
        </w:rPr>
      </w:pPr>
      <w:r w:rsidRPr="00292F5D">
        <w:rPr>
          <w:color w:val="000000" w:themeColor="text1"/>
          <w:sz w:val="28"/>
          <w:szCs w:val="28"/>
        </w:rPr>
        <w:t>На</w:t>
      </w:r>
      <w:r>
        <w:rPr>
          <w:color w:val="000000" w:themeColor="text1"/>
          <w:sz w:val="28"/>
          <w:szCs w:val="28"/>
        </w:rPr>
        <w:t>ибольший интегральный результат</w:t>
      </w:r>
      <w:r w:rsidRPr="0037387E">
        <w:rPr>
          <w:color w:val="000000" w:themeColor="text1"/>
          <w:sz w:val="28"/>
          <w:szCs w:val="28"/>
        </w:rPr>
        <w:t xml:space="preserve"> </w:t>
      </w:r>
      <w:r>
        <w:rPr>
          <w:color w:val="000000" w:themeColor="text1"/>
          <w:sz w:val="28"/>
          <w:szCs w:val="28"/>
        </w:rPr>
        <w:t>среди типов образова</w:t>
      </w:r>
      <w:r w:rsidR="00CE3515">
        <w:rPr>
          <w:color w:val="000000" w:themeColor="text1"/>
          <w:sz w:val="28"/>
          <w:szCs w:val="28"/>
        </w:rPr>
        <w:t>т</w:t>
      </w:r>
      <w:r>
        <w:rPr>
          <w:color w:val="000000" w:themeColor="text1"/>
          <w:sz w:val="28"/>
          <w:szCs w:val="28"/>
        </w:rPr>
        <w:t xml:space="preserve">ельных организаций </w:t>
      </w:r>
      <w:r w:rsidRPr="00292F5D">
        <w:rPr>
          <w:color w:val="000000" w:themeColor="text1"/>
          <w:sz w:val="28"/>
          <w:szCs w:val="28"/>
        </w:rPr>
        <w:t>отмечен в Северо-Западном ОО</w:t>
      </w:r>
      <w:r>
        <w:rPr>
          <w:color w:val="000000" w:themeColor="text1"/>
          <w:sz w:val="28"/>
          <w:szCs w:val="28"/>
        </w:rPr>
        <w:t xml:space="preserve"> </w:t>
      </w:r>
      <w:r w:rsidRPr="00292F5D">
        <w:rPr>
          <w:color w:val="000000" w:themeColor="text1"/>
          <w:sz w:val="28"/>
          <w:szCs w:val="28"/>
        </w:rPr>
        <w:t>в ГОО (99</w:t>
      </w:r>
      <w:r w:rsidR="000E3A71">
        <w:rPr>
          <w:color w:val="000000" w:themeColor="text1"/>
          <w:sz w:val="28"/>
          <w:szCs w:val="28"/>
        </w:rPr>
        <w:t>,0</w:t>
      </w:r>
      <w:r w:rsidRPr="00292F5D">
        <w:rPr>
          <w:color w:val="000000" w:themeColor="text1"/>
          <w:sz w:val="28"/>
          <w:szCs w:val="28"/>
        </w:rPr>
        <w:t xml:space="preserve"> баллов), наименьший интегральный результат </w:t>
      </w:r>
      <w:r>
        <w:rPr>
          <w:color w:val="000000" w:themeColor="text1"/>
          <w:sz w:val="28"/>
          <w:szCs w:val="28"/>
        </w:rPr>
        <w:t>– в</w:t>
      </w:r>
      <w:r w:rsidRPr="00292F5D">
        <w:rPr>
          <w:color w:val="000000" w:themeColor="text1"/>
          <w:sz w:val="28"/>
          <w:szCs w:val="28"/>
        </w:rPr>
        <w:t xml:space="preserve"> ГОО для детей-сирот в Северном ОО</w:t>
      </w:r>
      <w:r w:rsidR="000E3A71">
        <w:rPr>
          <w:color w:val="000000" w:themeColor="text1"/>
          <w:sz w:val="28"/>
          <w:szCs w:val="28"/>
        </w:rPr>
        <w:t xml:space="preserve"> (</w:t>
      </w:r>
      <w:r w:rsidR="000E3A71" w:rsidRPr="000E3A71">
        <w:rPr>
          <w:color w:val="000000" w:themeColor="text1"/>
          <w:sz w:val="28"/>
          <w:szCs w:val="28"/>
        </w:rPr>
        <w:t>92,75 баллов)</w:t>
      </w:r>
      <w:r w:rsidRPr="00292F5D">
        <w:rPr>
          <w:color w:val="000000" w:themeColor="text1"/>
          <w:sz w:val="28"/>
          <w:szCs w:val="28"/>
        </w:rPr>
        <w:t xml:space="preserve">. </w:t>
      </w:r>
      <w:r>
        <w:rPr>
          <w:color w:val="000000" w:themeColor="text1"/>
          <w:sz w:val="28"/>
          <w:szCs w:val="28"/>
        </w:rPr>
        <w:t xml:space="preserve">Все ПОО </w:t>
      </w:r>
      <w:r w:rsidRPr="00292F5D">
        <w:rPr>
          <w:color w:val="000000" w:themeColor="text1"/>
          <w:sz w:val="28"/>
          <w:szCs w:val="28"/>
        </w:rPr>
        <w:t xml:space="preserve">во всех </w:t>
      </w:r>
      <w:r>
        <w:rPr>
          <w:color w:val="000000" w:themeColor="text1"/>
          <w:sz w:val="28"/>
          <w:szCs w:val="28"/>
        </w:rPr>
        <w:t xml:space="preserve">образовательных округах </w:t>
      </w:r>
      <w:r w:rsidRPr="00292F5D">
        <w:rPr>
          <w:color w:val="000000" w:themeColor="text1"/>
          <w:sz w:val="28"/>
          <w:szCs w:val="28"/>
        </w:rPr>
        <w:t>набрали ниже среднего значения в своем образовательном округе.</w:t>
      </w:r>
    </w:p>
    <w:p w:rsidR="005914F3" w:rsidRPr="00292F5D" w:rsidRDefault="00864367" w:rsidP="005914F3">
      <w:pPr>
        <w:tabs>
          <w:tab w:val="left" w:pos="708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проведения НОКО отмечено</w:t>
      </w:r>
      <w:r w:rsidR="005914F3" w:rsidRPr="00292F5D">
        <w:rPr>
          <w:rFonts w:ascii="Times New Roman" w:hAnsi="Times New Roman" w:cs="Times New Roman"/>
          <w:color w:val="000000" w:themeColor="text1"/>
          <w:sz w:val="28"/>
          <w:szCs w:val="28"/>
        </w:rPr>
        <w:t xml:space="preserve">, что у всех образовательных организаций </w:t>
      </w:r>
      <w:r w:rsidR="005914F3">
        <w:rPr>
          <w:rFonts w:ascii="Times New Roman" w:hAnsi="Times New Roman" w:cs="Times New Roman"/>
          <w:color w:val="000000" w:themeColor="text1"/>
          <w:sz w:val="28"/>
          <w:szCs w:val="28"/>
        </w:rPr>
        <w:t>имеется</w:t>
      </w:r>
      <w:r w:rsidR="005914F3" w:rsidRPr="00292F5D">
        <w:rPr>
          <w:rFonts w:ascii="Times New Roman" w:hAnsi="Times New Roman" w:cs="Times New Roman"/>
          <w:color w:val="000000" w:themeColor="text1"/>
          <w:sz w:val="28"/>
          <w:szCs w:val="28"/>
        </w:rPr>
        <w:t xml:space="preserve"> </w:t>
      </w:r>
      <w:r w:rsidR="005914F3" w:rsidRPr="00292F5D">
        <w:rPr>
          <w:rFonts w:ascii="Times New Roman" w:hAnsi="Times New Roman"/>
          <w:color w:val="000000" w:themeColor="text1"/>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 но образовательные организации</w:t>
      </w:r>
      <w:r w:rsidR="00B619CD">
        <w:rPr>
          <w:rFonts w:ascii="Times New Roman" w:hAnsi="Times New Roman"/>
          <w:color w:val="000000" w:themeColor="text1"/>
          <w:sz w:val="28"/>
          <w:szCs w:val="28"/>
        </w:rPr>
        <w:t>,</w:t>
      </w:r>
      <w:r w:rsidR="005914F3" w:rsidRPr="00292F5D">
        <w:rPr>
          <w:rFonts w:ascii="Times New Roman" w:hAnsi="Times New Roman"/>
          <w:color w:val="000000" w:themeColor="text1"/>
          <w:sz w:val="28"/>
          <w:szCs w:val="28"/>
        </w:rPr>
        <w:t xml:space="preserve"> которые набрали ниже среднего значения по образовательному округу, уделяют недостаточное внимание по размещению доступной информации об организации или несвоевременно производят обновление актуальной информации об образовательной организации на своем официальном сайте.</w:t>
      </w:r>
    </w:p>
    <w:p w:rsidR="00FF0AED" w:rsidRPr="0049665D" w:rsidRDefault="00FF0AED" w:rsidP="00FF0AED">
      <w:pPr>
        <w:spacing w:after="0" w:line="240" w:lineRule="auto"/>
        <w:ind w:firstLine="708"/>
        <w:jc w:val="both"/>
        <w:rPr>
          <w:rFonts w:ascii="Times New Roman" w:hAnsi="Times New Roman" w:cs="Times New Roman"/>
          <w:sz w:val="28"/>
          <w:szCs w:val="28"/>
        </w:rPr>
      </w:pPr>
      <w:r w:rsidRPr="0049665D">
        <w:rPr>
          <w:rFonts w:ascii="Times New Roman" w:hAnsi="Times New Roman" w:cs="Times New Roman"/>
          <w:sz w:val="28"/>
          <w:szCs w:val="28"/>
        </w:rPr>
        <w:t xml:space="preserve">В целом по критерию 1 большинство образовательных организаций показали хорошие результаты. </w:t>
      </w:r>
      <w:r w:rsidR="00B619CD">
        <w:rPr>
          <w:rFonts w:ascii="Times New Roman" w:hAnsi="Times New Roman" w:cs="Times New Roman"/>
          <w:sz w:val="28"/>
          <w:szCs w:val="28"/>
        </w:rPr>
        <w:t>М</w:t>
      </w:r>
      <w:r w:rsidRPr="0049665D">
        <w:rPr>
          <w:rFonts w:ascii="Times New Roman" w:hAnsi="Times New Roman" w:cs="Times New Roman"/>
          <w:sz w:val="28"/>
          <w:szCs w:val="28"/>
        </w:rPr>
        <w:t>аксимально возможный результат отмечен в 7</w:t>
      </w:r>
      <w:r w:rsidR="00B619CD">
        <w:rPr>
          <w:rFonts w:ascii="Times New Roman" w:hAnsi="Times New Roman" w:cs="Times New Roman"/>
          <w:sz w:val="28"/>
          <w:szCs w:val="28"/>
        </w:rPr>
        <w:t>4 образовательных организациях (</w:t>
      </w:r>
      <w:r w:rsidRPr="0049665D">
        <w:rPr>
          <w:rFonts w:ascii="Times New Roman" w:hAnsi="Times New Roman" w:cs="Times New Roman"/>
          <w:sz w:val="28"/>
          <w:szCs w:val="28"/>
        </w:rPr>
        <w:t>14,4% от общего количест</w:t>
      </w:r>
      <w:r w:rsidR="00B619CD">
        <w:rPr>
          <w:rFonts w:ascii="Times New Roman" w:hAnsi="Times New Roman" w:cs="Times New Roman"/>
          <w:sz w:val="28"/>
          <w:szCs w:val="28"/>
        </w:rPr>
        <w:t>ва образовательных организаций, в отношении которых проводилось НОКО).</w:t>
      </w:r>
    </w:p>
    <w:p w:rsidR="001A5649" w:rsidRPr="00292F5D" w:rsidRDefault="001A5649" w:rsidP="001A5649">
      <w:pPr>
        <w:pStyle w:val="ConsPlusNormal"/>
        <w:ind w:firstLine="709"/>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 xml:space="preserve">Образовательным организациям Кировской области рекомендуется </w:t>
      </w:r>
      <w:r w:rsidR="006F0B53">
        <w:rPr>
          <w:rFonts w:ascii="Times New Roman" w:hAnsi="Times New Roman" w:cs="Times New Roman"/>
          <w:color w:val="000000" w:themeColor="text1"/>
          <w:sz w:val="28"/>
          <w:szCs w:val="28"/>
        </w:rPr>
        <w:t xml:space="preserve">обеспечить </w:t>
      </w:r>
      <w:r w:rsidRPr="00292F5D">
        <w:rPr>
          <w:rFonts w:ascii="Times New Roman" w:hAnsi="Times New Roman" w:cs="Times New Roman"/>
          <w:color w:val="000000" w:themeColor="text1"/>
          <w:sz w:val="28"/>
          <w:szCs w:val="28"/>
        </w:rPr>
        <w:t>на своих официальных са</w:t>
      </w:r>
      <w:r w:rsidR="00EF194C">
        <w:rPr>
          <w:rFonts w:ascii="Times New Roman" w:hAnsi="Times New Roman" w:cs="Times New Roman"/>
          <w:color w:val="000000" w:themeColor="text1"/>
          <w:sz w:val="28"/>
          <w:szCs w:val="28"/>
        </w:rPr>
        <w:t xml:space="preserve">йтах </w:t>
      </w:r>
      <w:r w:rsidRPr="00292F5D">
        <w:rPr>
          <w:rFonts w:ascii="Times New Roman" w:hAnsi="Times New Roman" w:cs="Times New Roman"/>
          <w:color w:val="000000" w:themeColor="text1"/>
          <w:sz w:val="28"/>
          <w:szCs w:val="28"/>
        </w:rPr>
        <w:t>в сети «Интернет»:</w:t>
      </w:r>
    </w:p>
    <w:p w:rsidR="001A5649" w:rsidRPr="00292F5D" w:rsidRDefault="001A5649" w:rsidP="001A5649">
      <w:pPr>
        <w:pStyle w:val="ConsPlusNormal"/>
        <w:ind w:firstLine="709"/>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 xml:space="preserve">наличие возможности внесения предложений (электронная форма </w:t>
      </w:r>
      <w:r w:rsidR="00B619CD">
        <w:rPr>
          <w:rFonts w:ascii="Times New Roman" w:hAnsi="Times New Roman" w:cs="Times New Roman"/>
          <w:color w:val="000000" w:themeColor="text1"/>
          <w:sz w:val="28"/>
          <w:szCs w:val="28"/>
        </w:rPr>
        <w:br/>
      </w:r>
      <w:r w:rsidRPr="00292F5D">
        <w:rPr>
          <w:rFonts w:ascii="Times New Roman" w:hAnsi="Times New Roman" w:cs="Times New Roman"/>
          <w:color w:val="000000" w:themeColor="text1"/>
          <w:sz w:val="28"/>
          <w:szCs w:val="28"/>
        </w:rPr>
        <w:t>для внесения предложений участниками образовательного процесса, связанных с деятельностью образовательной организации, электронный сервис для оn-line взаимодействия с руководителями и педагогическими работниками образовательной организации);</w:t>
      </w:r>
    </w:p>
    <w:p w:rsidR="001A5649" w:rsidRPr="001C03E1" w:rsidRDefault="001A5649" w:rsidP="001A5649">
      <w:pPr>
        <w:pStyle w:val="ConsPlusNormal"/>
        <w:ind w:firstLine="709"/>
        <w:jc w:val="both"/>
        <w:rPr>
          <w:rFonts w:ascii="Times New Roman" w:hAnsi="Times New Roman" w:cs="Times New Roman"/>
          <w:sz w:val="28"/>
          <w:szCs w:val="28"/>
        </w:rPr>
      </w:pPr>
      <w:r w:rsidRPr="001C03E1">
        <w:rPr>
          <w:rFonts w:ascii="Times New Roman" w:hAnsi="Times New Roman" w:cs="Times New Roman"/>
          <w:sz w:val="28"/>
          <w:szCs w:val="28"/>
        </w:rPr>
        <w:t>наличие возможности поиска и получения сведений по реквизитам обращения о ходе его рассмотрения;</w:t>
      </w:r>
    </w:p>
    <w:p w:rsidR="001A5649" w:rsidRPr="001C03E1" w:rsidRDefault="001A5649" w:rsidP="001A5649">
      <w:pPr>
        <w:pStyle w:val="ConsPlusNormal"/>
        <w:ind w:firstLine="709"/>
        <w:jc w:val="both"/>
        <w:rPr>
          <w:rFonts w:ascii="Times New Roman" w:hAnsi="Times New Roman" w:cs="Times New Roman"/>
          <w:sz w:val="28"/>
          <w:szCs w:val="28"/>
        </w:rPr>
      </w:pPr>
      <w:r w:rsidRPr="001C03E1">
        <w:rPr>
          <w:rFonts w:ascii="Times New Roman" w:hAnsi="Times New Roman" w:cs="Times New Roman"/>
          <w:sz w:val="28"/>
          <w:szCs w:val="28"/>
        </w:rPr>
        <w:t>наличие ранжированной информации об обращениях граждан (жалобы, предложения, вопросы, иное и т.д.);</w:t>
      </w:r>
    </w:p>
    <w:p w:rsidR="001A5649" w:rsidRPr="001C03E1" w:rsidRDefault="001A5649" w:rsidP="001A5649">
      <w:pPr>
        <w:pStyle w:val="ConsPlusNormal"/>
        <w:ind w:firstLine="709"/>
        <w:jc w:val="both"/>
        <w:rPr>
          <w:rFonts w:ascii="Times New Roman" w:hAnsi="Times New Roman" w:cs="Times New Roman"/>
          <w:sz w:val="28"/>
          <w:szCs w:val="28"/>
        </w:rPr>
      </w:pPr>
      <w:r w:rsidRPr="001C03E1">
        <w:rPr>
          <w:rFonts w:ascii="Times New Roman" w:hAnsi="Times New Roman" w:cs="Times New Roman"/>
          <w:sz w:val="28"/>
          <w:szCs w:val="28"/>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p w:rsidR="001A5649" w:rsidRDefault="001A5649" w:rsidP="001A5649">
      <w:pPr>
        <w:pStyle w:val="ConsPlusNormal"/>
        <w:ind w:firstLine="709"/>
        <w:jc w:val="both"/>
        <w:rPr>
          <w:rFonts w:ascii="Times New Roman" w:hAnsi="Times New Roman" w:cs="Times New Roman"/>
          <w:sz w:val="28"/>
          <w:szCs w:val="28"/>
        </w:rPr>
      </w:pPr>
      <w:r w:rsidRPr="001C03E1">
        <w:rPr>
          <w:rFonts w:ascii="Times New Roman" w:hAnsi="Times New Roman" w:cs="Times New Roman"/>
          <w:sz w:val="28"/>
          <w:szCs w:val="28"/>
        </w:rPr>
        <w:t xml:space="preserve">наличие возможности отслеживания хода рассмотрения обращений граждан (например, статус обращения, наличие специалистов </w:t>
      </w:r>
      <w:r w:rsidR="00961354">
        <w:rPr>
          <w:rFonts w:ascii="Times New Roman" w:hAnsi="Times New Roman" w:cs="Times New Roman"/>
          <w:sz w:val="28"/>
          <w:szCs w:val="28"/>
        </w:rPr>
        <w:br/>
      </w:r>
      <w:r w:rsidRPr="001C03E1">
        <w:rPr>
          <w:rFonts w:ascii="Times New Roman" w:hAnsi="Times New Roman" w:cs="Times New Roman"/>
          <w:sz w:val="28"/>
          <w:szCs w:val="28"/>
        </w:rPr>
        <w:t>по взаимодействию с гражданами).</w:t>
      </w:r>
    </w:p>
    <w:p w:rsidR="001A1F57" w:rsidRDefault="001A1F57" w:rsidP="003153D4">
      <w:pPr>
        <w:pStyle w:val="ConsPlusNormal"/>
        <w:ind w:firstLine="540"/>
        <w:jc w:val="both"/>
        <w:rPr>
          <w:rFonts w:ascii="Times New Roman" w:hAnsi="Times New Roman" w:cs="Times New Roman"/>
          <w:sz w:val="28"/>
          <w:szCs w:val="28"/>
          <w:shd w:val="clear" w:color="auto" w:fill="FFFFFF"/>
        </w:rPr>
      </w:pPr>
    </w:p>
    <w:p w:rsidR="0054210D" w:rsidRDefault="0054210D" w:rsidP="003153D4">
      <w:pPr>
        <w:pStyle w:val="ConsPlusNormal"/>
        <w:ind w:firstLine="540"/>
        <w:jc w:val="both"/>
        <w:rPr>
          <w:rFonts w:ascii="Times New Roman" w:hAnsi="Times New Roman" w:cs="Times New Roman"/>
          <w:sz w:val="28"/>
          <w:szCs w:val="28"/>
          <w:shd w:val="clear" w:color="auto" w:fill="FFFFFF"/>
        </w:rPr>
      </w:pPr>
    </w:p>
    <w:p w:rsidR="00DD6B70" w:rsidRDefault="00DD6B70" w:rsidP="003153D4">
      <w:pPr>
        <w:pStyle w:val="ConsPlusNormal"/>
        <w:ind w:firstLine="540"/>
        <w:jc w:val="both"/>
        <w:rPr>
          <w:rFonts w:ascii="Times New Roman" w:hAnsi="Times New Roman" w:cs="Times New Roman"/>
          <w:sz w:val="28"/>
          <w:szCs w:val="28"/>
          <w:shd w:val="clear" w:color="auto" w:fill="FFFFFF"/>
        </w:rPr>
      </w:pPr>
    </w:p>
    <w:p w:rsidR="0054210D" w:rsidRDefault="0054210D" w:rsidP="003153D4">
      <w:pPr>
        <w:pStyle w:val="ConsPlusNormal"/>
        <w:ind w:firstLine="540"/>
        <w:jc w:val="both"/>
        <w:rPr>
          <w:rFonts w:ascii="Times New Roman" w:hAnsi="Times New Roman" w:cs="Times New Roman"/>
          <w:sz w:val="28"/>
          <w:szCs w:val="28"/>
          <w:shd w:val="clear" w:color="auto" w:fill="FFFFFF"/>
        </w:rPr>
      </w:pPr>
    </w:p>
    <w:p w:rsidR="0054210D" w:rsidRDefault="0054210D" w:rsidP="003153D4">
      <w:pPr>
        <w:pStyle w:val="ConsPlusNormal"/>
        <w:ind w:firstLine="540"/>
        <w:jc w:val="both"/>
        <w:rPr>
          <w:rFonts w:ascii="Times New Roman" w:hAnsi="Times New Roman" w:cs="Times New Roman"/>
          <w:sz w:val="28"/>
          <w:szCs w:val="28"/>
          <w:shd w:val="clear" w:color="auto" w:fill="FFFFFF"/>
        </w:rPr>
      </w:pPr>
    </w:p>
    <w:p w:rsidR="00B619CD" w:rsidRDefault="00B619CD" w:rsidP="003153D4">
      <w:pPr>
        <w:pStyle w:val="ConsPlusNormal"/>
        <w:ind w:firstLine="540"/>
        <w:jc w:val="both"/>
        <w:rPr>
          <w:rFonts w:ascii="Times New Roman" w:hAnsi="Times New Roman" w:cs="Times New Roman"/>
          <w:sz w:val="28"/>
          <w:szCs w:val="28"/>
          <w:shd w:val="clear" w:color="auto" w:fill="FFFFFF"/>
        </w:rPr>
      </w:pPr>
    </w:p>
    <w:p w:rsidR="002E4D24" w:rsidRPr="00230C30" w:rsidRDefault="007D71E1" w:rsidP="001F389C">
      <w:pPr>
        <w:pStyle w:val="ConsPlusTitle"/>
        <w:tabs>
          <w:tab w:val="left" w:pos="426"/>
        </w:tabs>
        <w:ind w:firstLine="540"/>
        <w:jc w:val="both"/>
        <w:outlineLvl w:val="1"/>
        <w:rPr>
          <w:b w:val="0"/>
          <w:sz w:val="28"/>
          <w:szCs w:val="28"/>
        </w:rPr>
      </w:pPr>
      <w:r>
        <w:rPr>
          <w:bCs w:val="0"/>
          <w:sz w:val="28"/>
          <w:szCs w:val="28"/>
        </w:rPr>
        <w:lastRenderedPageBreak/>
        <w:t>2</w:t>
      </w:r>
      <w:r w:rsidR="00542E6E">
        <w:rPr>
          <w:bCs w:val="0"/>
          <w:sz w:val="28"/>
          <w:szCs w:val="28"/>
        </w:rPr>
        <w:t xml:space="preserve"> </w:t>
      </w:r>
      <w:r w:rsidR="002E4D24" w:rsidRPr="007D71E1">
        <w:rPr>
          <w:bCs w:val="0"/>
          <w:sz w:val="28"/>
          <w:szCs w:val="28"/>
        </w:rPr>
        <w:t>к</w:t>
      </w:r>
      <w:r w:rsidR="00140799" w:rsidRPr="007D71E1">
        <w:rPr>
          <w:sz w:val="28"/>
          <w:szCs w:val="28"/>
        </w:rPr>
        <w:t>ритерий</w:t>
      </w:r>
      <w:r w:rsidR="00542E6E">
        <w:rPr>
          <w:sz w:val="28"/>
          <w:szCs w:val="28"/>
        </w:rPr>
        <w:t xml:space="preserve"> </w:t>
      </w:r>
      <w:r w:rsidR="000F462D">
        <w:rPr>
          <w:sz w:val="28"/>
          <w:szCs w:val="28"/>
        </w:rPr>
        <w:t xml:space="preserve">– </w:t>
      </w:r>
      <w:r w:rsidR="002E4D24" w:rsidRPr="002E4D24">
        <w:rPr>
          <w:sz w:val="28"/>
          <w:szCs w:val="28"/>
        </w:rPr>
        <w:t>«Комфортность условий, в которых осуществляется образовательная деятельность»</w:t>
      </w:r>
    </w:p>
    <w:p w:rsidR="00735C42" w:rsidRPr="001D1918" w:rsidRDefault="00735C42" w:rsidP="001F389C">
      <w:pPr>
        <w:spacing w:after="0" w:line="240" w:lineRule="auto"/>
        <w:ind w:firstLine="540"/>
        <w:jc w:val="both"/>
        <w:rPr>
          <w:rFonts w:ascii="Times New Roman" w:hAnsi="Times New Roman" w:cs="Times New Roman"/>
          <w:b/>
          <w:bCs/>
          <w:sz w:val="28"/>
          <w:szCs w:val="28"/>
        </w:rPr>
      </w:pPr>
      <w:r w:rsidRPr="001D1918">
        <w:rPr>
          <w:rFonts w:ascii="Times New Roman" w:hAnsi="Times New Roman" w:cs="Times New Roman"/>
          <w:color w:val="000000"/>
          <w:sz w:val="28"/>
          <w:szCs w:val="28"/>
        </w:rPr>
        <w:t>Максимально возможное значение</w:t>
      </w:r>
      <w:r>
        <w:rPr>
          <w:rFonts w:ascii="Times New Roman" w:hAnsi="Times New Roman" w:cs="Times New Roman"/>
          <w:color w:val="000000"/>
          <w:sz w:val="28"/>
          <w:szCs w:val="28"/>
        </w:rPr>
        <w:t xml:space="preserve"> по 2</w:t>
      </w:r>
      <w:r w:rsidR="00575F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критерию</w:t>
      </w:r>
      <w:r w:rsidRPr="001D1918">
        <w:rPr>
          <w:rFonts w:ascii="Times New Roman" w:hAnsi="Times New Roman" w:cs="Times New Roman"/>
          <w:color w:val="000000"/>
          <w:sz w:val="28"/>
          <w:szCs w:val="28"/>
        </w:rPr>
        <w:t xml:space="preserve"> ‒ 100 баллов</w:t>
      </w:r>
      <w:r>
        <w:rPr>
          <w:rFonts w:ascii="Times New Roman" w:hAnsi="Times New Roman" w:cs="Times New Roman"/>
          <w:color w:val="000000"/>
          <w:sz w:val="28"/>
          <w:szCs w:val="28"/>
        </w:rPr>
        <w:t>, который включает следующие показатели:</w:t>
      </w:r>
    </w:p>
    <w:p w:rsidR="00735C42" w:rsidRPr="001C76D8" w:rsidRDefault="00735C42" w:rsidP="001F38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C76D8">
        <w:rPr>
          <w:rFonts w:ascii="Times New Roman" w:hAnsi="Times New Roman" w:cs="Times New Roman"/>
          <w:color w:val="000000"/>
          <w:sz w:val="28"/>
          <w:szCs w:val="28"/>
        </w:rPr>
        <w:t xml:space="preserve">2.1 </w:t>
      </w:r>
      <w:r w:rsidRPr="001C76D8">
        <w:rPr>
          <w:rFonts w:ascii="Times New Roman" w:eastAsia="SimSun" w:hAnsi="Times New Roman" w:cs="Times New Roman"/>
          <w:sz w:val="28"/>
          <w:szCs w:val="28"/>
          <w:lang w:eastAsia="en-US"/>
        </w:rPr>
        <w:t xml:space="preserve">Обеспечение в организации комфортных условий, в которых осуществляется образовательная деятельность </w:t>
      </w:r>
      <w:r w:rsidRPr="001C76D8">
        <w:rPr>
          <w:rFonts w:ascii="Times New Roman" w:hAnsi="Times New Roman" w:cs="Times New Roman"/>
          <w:color w:val="000000"/>
          <w:sz w:val="28"/>
          <w:szCs w:val="28"/>
        </w:rPr>
        <w:t xml:space="preserve">(максимально возможное значение показателя ‒ 50 баллов). </w:t>
      </w:r>
    </w:p>
    <w:p w:rsidR="00735C42" w:rsidRPr="001C76D8" w:rsidRDefault="00735C42" w:rsidP="001F38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C76D8">
        <w:rPr>
          <w:rFonts w:ascii="Times New Roman" w:hAnsi="Times New Roman" w:cs="Times New Roman"/>
          <w:color w:val="000000"/>
          <w:sz w:val="28"/>
          <w:szCs w:val="28"/>
        </w:rPr>
        <w:t>2.2. Доля получателей образовательных услуг, удовлетворенных комфортностью условий, в которых осуществляется образовательная деятельность (максимально возможное значение показателя ‒ 50 баллов).</w:t>
      </w:r>
    </w:p>
    <w:p w:rsidR="00D8212C" w:rsidRPr="00A45CD9" w:rsidRDefault="00D8212C" w:rsidP="001F389C">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A45CD9">
        <w:rPr>
          <w:rFonts w:ascii="Times New Roman" w:hAnsi="Times New Roman" w:cs="Times New Roman"/>
          <w:sz w:val="28"/>
          <w:szCs w:val="28"/>
          <w:shd w:val="clear" w:color="auto" w:fill="FFFFFF"/>
        </w:rPr>
        <w:t xml:space="preserve">Средние значения </w:t>
      </w:r>
      <w:r>
        <w:rPr>
          <w:rFonts w:ascii="Times New Roman" w:hAnsi="Times New Roman" w:cs="Times New Roman"/>
          <w:sz w:val="28"/>
          <w:szCs w:val="28"/>
          <w:shd w:val="clear" w:color="auto" w:fill="FFFFFF"/>
        </w:rPr>
        <w:t>показателей по 2</w:t>
      </w:r>
      <w:r w:rsidRPr="00A45CD9">
        <w:rPr>
          <w:rFonts w:ascii="Times New Roman" w:hAnsi="Times New Roman" w:cs="Times New Roman"/>
          <w:sz w:val="28"/>
          <w:szCs w:val="28"/>
          <w:shd w:val="clear" w:color="auto" w:fill="FFFFFF"/>
        </w:rPr>
        <w:t xml:space="preserve"> критерию представлены </w:t>
      </w:r>
      <w:r>
        <w:rPr>
          <w:rFonts w:ascii="Times New Roman" w:hAnsi="Times New Roman" w:cs="Times New Roman"/>
          <w:sz w:val="28"/>
          <w:szCs w:val="28"/>
          <w:shd w:val="clear" w:color="auto" w:fill="FFFFFF"/>
        </w:rPr>
        <w:br/>
      </w:r>
      <w:r w:rsidRPr="00A45CD9">
        <w:rPr>
          <w:rFonts w:ascii="Times New Roman" w:hAnsi="Times New Roman" w:cs="Times New Roman"/>
          <w:sz w:val="28"/>
          <w:szCs w:val="28"/>
          <w:shd w:val="clear" w:color="auto" w:fill="FFFFFF"/>
        </w:rPr>
        <w:t xml:space="preserve">в Табл. </w:t>
      </w:r>
      <w:r w:rsidR="00180BFB">
        <w:rPr>
          <w:rFonts w:ascii="Times New Roman" w:hAnsi="Times New Roman" w:cs="Times New Roman"/>
          <w:sz w:val="28"/>
          <w:szCs w:val="28"/>
          <w:shd w:val="clear" w:color="auto" w:fill="FFFFFF"/>
        </w:rPr>
        <w:t>5, 6, диаграммах 6,7.</w:t>
      </w:r>
    </w:p>
    <w:p w:rsidR="00D8212C" w:rsidRDefault="00D8212C" w:rsidP="00735C42">
      <w:pPr>
        <w:spacing w:after="0" w:line="240" w:lineRule="auto"/>
        <w:ind w:firstLine="540"/>
        <w:jc w:val="both"/>
        <w:rPr>
          <w:rFonts w:ascii="Times New Roman" w:hAnsi="Times New Roman" w:cs="Times New Roman"/>
          <w:sz w:val="28"/>
          <w:szCs w:val="28"/>
        </w:rPr>
      </w:pPr>
    </w:p>
    <w:p w:rsidR="00D8212C" w:rsidRDefault="00D8212C" w:rsidP="00735C42">
      <w:pPr>
        <w:spacing w:after="0" w:line="240" w:lineRule="auto"/>
        <w:ind w:firstLine="540"/>
        <w:jc w:val="both"/>
        <w:rPr>
          <w:rFonts w:ascii="Times New Roman" w:hAnsi="Times New Roman" w:cs="Times New Roman"/>
          <w:sz w:val="28"/>
          <w:szCs w:val="28"/>
        </w:rPr>
      </w:pPr>
    </w:p>
    <w:p w:rsidR="00D8212C" w:rsidRDefault="00D8212C" w:rsidP="00735C42">
      <w:pPr>
        <w:spacing w:after="0" w:line="240" w:lineRule="auto"/>
        <w:ind w:firstLine="540"/>
        <w:jc w:val="both"/>
        <w:rPr>
          <w:rFonts w:ascii="Times New Roman" w:hAnsi="Times New Roman" w:cs="Times New Roman"/>
          <w:sz w:val="28"/>
          <w:szCs w:val="28"/>
        </w:rPr>
      </w:pPr>
    </w:p>
    <w:p w:rsidR="00BD197C" w:rsidRDefault="00BD197C" w:rsidP="00735C42">
      <w:pPr>
        <w:tabs>
          <w:tab w:val="left" w:pos="658"/>
        </w:tabs>
        <w:autoSpaceDE w:val="0"/>
        <w:autoSpaceDN w:val="0"/>
        <w:adjustRightInd w:val="0"/>
        <w:spacing w:after="0" w:line="240" w:lineRule="auto"/>
        <w:ind w:firstLine="709"/>
        <w:contextualSpacing/>
        <w:jc w:val="right"/>
        <w:rPr>
          <w:rFonts w:ascii="Times New Roman" w:hAnsi="Times New Roman" w:cs="Times New Roman"/>
          <w:sz w:val="28"/>
          <w:szCs w:val="28"/>
        </w:rPr>
      </w:pPr>
    </w:p>
    <w:p w:rsidR="00BD197C" w:rsidRDefault="00BD197C" w:rsidP="00735C42">
      <w:pPr>
        <w:tabs>
          <w:tab w:val="left" w:pos="658"/>
        </w:tabs>
        <w:autoSpaceDE w:val="0"/>
        <w:autoSpaceDN w:val="0"/>
        <w:adjustRightInd w:val="0"/>
        <w:spacing w:after="0" w:line="240" w:lineRule="auto"/>
        <w:ind w:firstLine="709"/>
        <w:contextualSpacing/>
        <w:jc w:val="right"/>
        <w:rPr>
          <w:rFonts w:ascii="Times New Roman" w:hAnsi="Times New Roman" w:cs="Times New Roman"/>
          <w:sz w:val="28"/>
          <w:szCs w:val="28"/>
        </w:rPr>
      </w:pPr>
    </w:p>
    <w:p w:rsidR="00BD197C" w:rsidRDefault="00BD197C" w:rsidP="00735C42">
      <w:pPr>
        <w:tabs>
          <w:tab w:val="left" w:pos="658"/>
        </w:tabs>
        <w:autoSpaceDE w:val="0"/>
        <w:autoSpaceDN w:val="0"/>
        <w:adjustRightInd w:val="0"/>
        <w:spacing w:after="0" w:line="240" w:lineRule="auto"/>
        <w:ind w:firstLine="709"/>
        <w:contextualSpacing/>
        <w:jc w:val="right"/>
        <w:rPr>
          <w:rFonts w:ascii="Times New Roman" w:hAnsi="Times New Roman" w:cs="Times New Roman"/>
          <w:sz w:val="28"/>
          <w:szCs w:val="28"/>
        </w:rPr>
      </w:pPr>
    </w:p>
    <w:p w:rsidR="00BD197C" w:rsidRDefault="00BD197C" w:rsidP="00735C42">
      <w:pPr>
        <w:tabs>
          <w:tab w:val="left" w:pos="658"/>
        </w:tabs>
        <w:autoSpaceDE w:val="0"/>
        <w:autoSpaceDN w:val="0"/>
        <w:adjustRightInd w:val="0"/>
        <w:spacing w:after="0" w:line="240" w:lineRule="auto"/>
        <w:ind w:firstLine="709"/>
        <w:contextualSpacing/>
        <w:jc w:val="right"/>
        <w:rPr>
          <w:rFonts w:ascii="Times New Roman" w:hAnsi="Times New Roman" w:cs="Times New Roman"/>
          <w:sz w:val="28"/>
          <w:szCs w:val="28"/>
        </w:rPr>
      </w:pPr>
    </w:p>
    <w:p w:rsidR="00BD197C" w:rsidRDefault="00BD197C" w:rsidP="00735C42">
      <w:pPr>
        <w:tabs>
          <w:tab w:val="left" w:pos="658"/>
        </w:tabs>
        <w:autoSpaceDE w:val="0"/>
        <w:autoSpaceDN w:val="0"/>
        <w:adjustRightInd w:val="0"/>
        <w:spacing w:after="0" w:line="240" w:lineRule="auto"/>
        <w:ind w:firstLine="709"/>
        <w:contextualSpacing/>
        <w:jc w:val="right"/>
        <w:rPr>
          <w:rFonts w:ascii="Times New Roman" w:hAnsi="Times New Roman" w:cs="Times New Roman"/>
          <w:sz w:val="28"/>
          <w:szCs w:val="28"/>
        </w:rPr>
      </w:pPr>
    </w:p>
    <w:p w:rsidR="005F1BFF" w:rsidRDefault="005F1BFF" w:rsidP="00735C42">
      <w:pPr>
        <w:tabs>
          <w:tab w:val="left" w:pos="658"/>
        </w:tabs>
        <w:autoSpaceDE w:val="0"/>
        <w:autoSpaceDN w:val="0"/>
        <w:adjustRightInd w:val="0"/>
        <w:spacing w:after="0" w:line="240" w:lineRule="auto"/>
        <w:ind w:firstLine="709"/>
        <w:contextualSpacing/>
        <w:jc w:val="right"/>
        <w:rPr>
          <w:rFonts w:ascii="Times New Roman" w:hAnsi="Times New Roman" w:cs="Times New Roman"/>
          <w:sz w:val="28"/>
          <w:szCs w:val="28"/>
        </w:rPr>
        <w:sectPr w:rsidR="005F1BFF" w:rsidSect="00415E21">
          <w:pgSz w:w="11906" w:h="16838"/>
          <w:pgMar w:top="1134" w:right="850" w:bottom="1134" w:left="1701" w:header="709" w:footer="709" w:gutter="0"/>
          <w:cols w:space="708"/>
          <w:titlePg/>
          <w:docGrid w:linePitch="360"/>
        </w:sectPr>
      </w:pPr>
    </w:p>
    <w:p w:rsidR="00735C42" w:rsidRPr="00575F8D" w:rsidRDefault="00D4730D" w:rsidP="00D8212C">
      <w:pPr>
        <w:tabs>
          <w:tab w:val="left" w:pos="658"/>
        </w:tabs>
        <w:autoSpaceDE w:val="0"/>
        <w:autoSpaceDN w:val="0"/>
        <w:adjustRightInd w:val="0"/>
        <w:spacing w:after="0" w:line="240" w:lineRule="auto"/>
        <w:ind w:right="-314" w:firstLine="709"/>
        <w:contextualSpacing/>
        <w:jc w:val="right"/>
        <w:rPr>
          <w:rFonts w:ascii="Times New Roman" w:hAnsi="Times New Roman" w:cs="Times New Roman"/>
          <w:sz w:val="25"/>
          <w:szCs w:val="25"/>
        </w:rPr>
      </w:pPr>
      <w:r>
        <w:rPr>
          <w:rFonts w:ascii="Times New Roman" w:hAnsi="Times New Roman" w:cs="Times New Roman"/>
          <w:sz w:val="25"/>
          <w:szCs w:val="25"/>
        </w:rPr>
        <w:lastRenderedPageBreak/>
        <w:t>Таблица 5</w:t>
      </w:r>
    </w:p>
    <w:p w:rsidR="00BD197C" w:rsidRDefault="005E5A3D" w:rsidP="00D8212C">
      <w:pPr>
        <w:tabs>
          <w:tab w:val="left" w:pos="658"/>
        </w:tabs>
        <w:autoSpaceDE w:val="0"/>
        <w:autoSpaceDN w:val="0"/>
        <w:adjustRightInd w:val="0"/>
        <w:spacing w:after="0" w:line="240" w:lineRule="auto"/>
        <w:ind w:right="-314" w:firstLine="709"/>
        <w:contextualSpacing/>
        <w:jc w:val="right"/>
        <w:rPr>
          <w:rFonts w:ascii="Times New Roman" w:hAnsi="Times New Roman" w:cs="Times New Roman"/>
          <w:b/>
          <w:sz w:val="25"/>
          <w:szCs w:val="25"/>
        </w:rPr>
      </w:pPr>
      <w:r>
        <w:rPr>
          <w:rFonts w:ascii="Times New Roman" w:hAnsi="Times New Roman" w:cs="Times New Roman"/>
          <w:sz w:val="25"/>
          <w:szCs w:val="25"/>
        </w:rPr>
        <w:t>Средн</w:t>
      </w:r>
      <w:r w:rsidR="0068096C">
        <w:rPr>
          <w:rFonts w:ascii="Times New Roman" w:hAnsi="Times New Roman" w:cs="Times New Roman"/>
          <w:sz w:val="25"/>
          <w:szCs w:val="25"/>
        </w:rPr>
        <w:t>и</w:t>
      </w:r>
      <w:r>
        <w:rPr>
          <w:rFonts w:ascii="Times New Roman" w:hAnsi="Times New Roman" w:cs="Times New Roman"/>
          <w:sz w:val="25"/>
          <w:szCs w:val="25"/>
        </w:rPr>
        <w:t>е</w:t>
      </w:r>
      <w:r w:rsidR="00735C42" w:rsidRPr="000524BF">
        <w:rPr>
          <w:rFonts w:ascii="Times New Roman" w:hAnsi="Times New Roman" w:cs="Times New Roman"/>
          <w:sz w:val="25"/>
          <w:szCs w:val="25"/>
        </w:rPr>
        <w:t xml:space="preserve"> </w:t>
      </w:r>
      <w:r>
        <w:rPr>
          <w:rFonts w:ascii="Times New Roman" w:hAnsi="Times New Roman" w:cs="Times New Roman"/>
          <w:sz w:val="25"/>
          <w:szCs w:val="25"/>
        </w:rPr>
        <w:t>значени</w:t>
      </w:r>
      <w:r w:rsidR="0068096C">
        <w:rPr>
          <w:rFonts w:ascii="Times New Roman" w:hAnsi="Times New Roman" w:cs="Times New Roman"/>
          <w:sz w:val="25"/>
          <w:szCs w:val="25"/>
        </w:rPr>
        <w:t>я</w:t>
      </w:r>
      <w:r w:rsidR="00735C42" w:rsidRPr="000524BF">
        <w:rPr>
          <w:rFonts w:ascii="Times New Roman" w:hAnsi="Times New Roman" w:cs="Times New Roman"/>
          <w:sz w:val="25"/>
          <w:szCs w:val="25"/>
        </w:rPr>
        <w:t xml:space="preserve"> </w:t>
      </w:r>
      <w:r w:rsidR="008D768F">
        <w:rPr>
          <w:rFonts w:ascii="Times New Roman" w:hAnsi="Times New Roman" w:cs="Times New Roman"/>
          <w:sz w:val="25"/>
          <w:szCs w:val="25"/>
        </w:rPr>
        <w:t xml:space="preserve">показателей </w:t>
      </w:r>
      <w:r w:rsidR="00735C42" w:rsidRPr="000524BF">
        <w:rPr>
          <w:rFonts w:ascii="Times New Roman" w:hAnsi="Times New Roman" w:cs="Times New Roman"/>
          <w:sz w:val="25"/>
          <w:szCs w:val="25"/>
        </w:rPr>
        <w:t xml:space="preserve">по </w:t>
      </w:r>
      <w:r w:rsidR="00BD197C">
        <w:rPr>
          <w:rFonts w:ascii="Times New Roman" w:hAnsi="Times New Roman" w:cs="Times New Roman"/>
          <w:sz w:val="25"/>
          <w:szCs w:val="25"/>
        </w:rPr>
        <w:t xml:space="preserve">2 </w:t>
      </w:r>
      <w:r w:rsidR="00735C42" w:rsidRPr="000524BF">
        <w:rPr>
          <w:rFonts w:ascii="Times New Roman" w:hAnsi="Times New Roman" w:cs="Times New Roman"/>
          <w:sz w:val="25"/>
          <w:szCs w:val="25"/>
        </w:rPr>
        <w:t xml:space="preserve">критерию </w:t>
      </w:r>
      <w:r w:rsidR="008D768F">
        <w:rPr>
          <w:rFonts w:ascii="Times New Roman" w:hAnsi="Times New Roman" w:cs="Times New Roman"/>
          <w:sz w:val="25"/>
          <w:szCs w:val="25"/>
        </w:rPr>
        <w:br/>
      </w:r>
      <w:r w:rsidR="00735C42" w:rsidRPr="000524BF">
        <w:rPr>
          <w:rFonts w:ascii="Times New Roman" w:hAnsi="Times New Roman" w:cs="Times New Roman"/>
          <w:sz w:val="25"/>
          <w:szCs w:val="25"/>
        </w:rPr>
        <w:t>«</w:t>
      </w:r>
      <w:r w:rsidR="00BD197C" w:rsidRPr="00BD197C">
        <w:rPr>
          <w:rFonts w:ascii="Times New Roman" w:hAnsi="Times New Roman" w:cs="Times New Roman"/>
          <w:sz w:val="25"/>
          <w:szCs w:val="25"/>
        </w:rPr>
        <w:t>Комфортность условий, в которых осуществляется образовательная деятельность</w:t>
      </w:r>
      <w:r w:rsidR="00BD197C" w:rsidRPr="0055230F">
        <w:rPr>
          <w:rFonts w:ascii="Times New Roman" w:hAnsi="Times New Roman" w:cs="Times New Roman"/>
          <w:b/>
          <w:sz w:val="25"/>
          <w:szCs w:val="25"/>
        </w:rPr>
        <w:t>»</w:t>
      </w:r>
    </w:p>
    <w:p w:rsidR="001C76D8" w:rsidRPr="004A5B0F" w:rsidRDefault="001C76D8" w:rsidP="00D8212C">
      <w:pPr>
        <w:tabs>
          <w:tab w:val="left" w:pos="0"/>
        </w:tabs>
        <w:spacing w:after="0" w:line="240" w:lineRule="auto"/>
        <w:ind w:right="-314"/>
        <w:jc w:val="right"/>
        <w:rPr>
          <w:rFonts w:ascii="Times New Roman" w:hAnsi="Times New Roman" w:cs="Times New Roman"/>
          <w:sz w:val="25"/>
          <w:szCs w:val="25"/>
        </w:rPr>
      </w:pPr>
      <w:r>
        <w:rPr>
          <w:rFonts w:ascii="Times New Roman" w:hAnsi="Times New Roman" w:cs="Times New Roman"/>
          <w:sz w:val="25"/>
          <w:szCs w:val="25"/>
        </w:rPr>
        <w:t xml:space="preserve">        (</w:t>
      </w:r>
      <w:r w:rsidRPr="004A5B0F">
        <w:rPr>
          <w:rFonts w:ascii="Times New Roman" w:hAnsi="Times New Roman" w:cs="Times New Roman"/>
          <w:sz w:val="25"/>
          <w:szCs w:val="25"/>
        </w:rPr>
        <w:t xml:space="preserve">по типам образовательных </w:t>
      </w:r>
      <w:r>
        <w:rPr>
          <w:rFonts w:ascii="Times New Roman" w:hAnsi="Times New Roman" w:cs="Times New Roman"/>
          <w:sz w:val="25"/>
          <w:szCs w:val="25"/>
        </w:rPr>
        <w:t>о</w:t>
      </w:r>
      <w:r w:rsidRPr="004A5B0F">
        <w:rPr>
          <w:rFonts w:ascii="Times New Roman" w:hAnsi="Times New Roman" w:cs="Times New Roman"/>
          <w:sz w:val="25"/>
          <w:szCs w:val="25"/>
        </w:rPr>
        <w:t>рганизаций</w:t>
      </w:r>
      <w:r>
        <w:rPr>
          <w:rFonts w:ascii="Times New Roman" w:hAnsi="Times New Roman" w:cs="Times New Roman"/>
          <w:sz w:val="25"/>
          <w:szCs w:val="25"/>
        </w:rPr>
        <w:t>)</w:t>
      </w:r>
    </w:p>
    <w:p w:rsidR="00735C42" w:rsidRPr="00CF2966" w:rsidRDefault="00735C42" w:rsidP="00735C42">
      <w:pPr>
        <w:tabs>
          <w:tab w:val="left" w:pos="658"/>
        </w:tabs>
        <w:autoSpaceDE w:val="0"/>
        <w:autoSpaceDN w:val="0"/>
        <w:adjustRightInd w:val="0"/>
        <w:spacing w:after="0" w:line="240" w:lineRule="auto"/>
        <w:ind w:firstLine="709"/>
        <w:contextualSpacing/>
        <w:jc w:val="both"/>
        <w:rPr>
          <w:rFonts w:ascii="Times New Roman" w:hAnsi="Times New Roman" w:cs="Times New Roman"/>
          <w:sz w:val="24"/>
          <w:szCs w:val="24"/>
        </w:rPr>
      </w:pPr>
    </w:p>
    <w:tbl>
      <w:tblPr>
        <w:tblStyle w:val="a7"/>
        <w:tblW w:w="5081" w:type="pct"/>
        <w:tblInd w:w="-34" w:type="dxa"/>
        <w:tblLayout w:type="fixed"/>
        <w:tblLook w:val="04A0"/>
      </w:tblPr>
      <w:tblGrid>
        <w:gridCol w:w="701"/>
        <w:gridCol w:w="4090"/>
        <w:gridCol w:w="1391"/>
        <w:gridCol w:w="1112"/>
        <w:gridCol w:w="1112"/>
        <w:gridCol w:w="1253"/>
        <w:gridCol w:w="1280"/>
        <w:gridCol w:w="1340"/>
        <w:gridCol w:w="1253"/>
        <w:gridCol w:w="1494"/>
      </w:tblGrid>
      <w:tr w:rsidR="008102B4" w:rsidRPr="005F1BFF" w:rsidTr="00FE4822">
        <w:trPr>
          <w:trHeight w:val="158"/>
        </w:trPr>
        <w:tc>
          <w:tcPr>
            <w:tcW w:w="233" w:type="pct"/>
            <w:vMerge w:val="restart"/>
            <w:tcBorders>
              <w:top w:val="single" w:sz="4" w:space="0" w:color="auto"/>
              <w:left w:val="single" w:sz="4" w:space="0" w:color="auto"/>
              <w:bottom w:val="single" w:sz="4" w:space="0" w:color="auto"/>
              <w:right w:val="single" w:sz="4" w:space="0" w:color="auto"/>
            </w:tcBorders>
          </w:tcPr>
          <w:p w:rsidR="008102B4" w:rsidRPr="001C76D8" w:rsidRDefault="008102B4" w:rsidP="00735C42">
            <w:pPr>
              <w:tabs>
                <w:tab w:val="left" w:pos="658"/>
              </w:tabs>
              <w:autoSpaceDE w:val="0"/>
              <w:autoSpaceDN w:val="0"/>
              <w:adjustRightInd w:val="0"/>
              <w:contextualSpacing/>
              <w:jc w:val="center"/>
              <w:rPr>
                <w:rFonts w:ascii="Times New Roman" w:hAnsi="Times New Roman" w:cs="Times New Roman"/>
                <w:b/>
                <w:sz w:val="24"/>
                <w:szCs w:val="24"/>
              </w:rPr>
            </w:pPr>
            <w:r w:rsidRPr="001C76D8">
              <w:rPr>
                <w:rFonts w:ascii="Times New Roman" w:hAnsi="Times New Roman" w:cs="Times New Roman"/>
                <w:b/>
                <w:sz w:val="24"/>
                <w:szCs w:val="24"/>
              </w:rPr>
              <w:t>№</w:t>
            </w:r>
          </w:p>
          <w:p w:rsidR="008102B4" w:rsidRPr="001C76D8" w:rsidRDefault="008102B4" w:rsidP="00735C42">
            <w:pPr>
              <w:tabs>
                <w:tab w:val="left" w:pos="658"/>
              </w:tabs>
              <w:autoSpaceDE w:val="0"/>
              <w:autoSpaceDN w:val="0"/>
              <w:adjustRightInd w:val="0"/>
              <w:contextualSpacing/>
              <w:jc w:val="center"/>
              <w:rPr>
                <w:rFonts w:ascii="Times New Roman" w:hAnsi="Times New Roman" w:cs="Times New Roman"/>
                <w:b/>
                <w:sz w:val="24"/>
                <w:szCs w:val="24"/>
              </w:rPr>
            </w:pPr>
          </w:p>
        </w:tc>
        <w:tc>
          <w:tcPr>
            <w:tcW w:w="1361" w:type="pct"/>
            <w:vMerge w:val="restart"/>
            <w:tcBorders>
              <w:top w:val="single" w:sz="4" w:space="0" w:color="auto"/>
              <w:left w:val="single" w:sz="4" w:space="0" w:color="auto"/>
              <w:bottom w:val="single" w:sz="4" w:space="0" w:color="auto"/>
              <w:right w:val="single" w:sz="4" w:space="0" w:color="auto"/>
            </w:tcBorders>
          </w:tcPr>
          <w:p w:rsidR="008102B4" w:rsidRPr="001C76D8" w:rsidRDefault="008102B4" w:rsidP="00735C42">
            <w:pPr>
              <w:tabs>
                <w:tab w:val="left" w:pos="658"/>
              </w:tabs>
              <w:autoSpaceDE w:val="0"/>
              <w:autoSpaceDN w:val="0"/>
              <w:adjustRightInd w:val="0"/>
              <w:contextualSpacing/>
              <w:jc w:val="center"/>
              <w:rPr>
                <w:rFonts w:ascii="Times New Roman" w:hAnsi="Times New Roman" w:cs="Times New Roman"/>
                <w:b/>
                <w:sz w:val="24"/>
                <w:szCs w:val="24"/>
              </w:rPr>
            </w:pPr>
            <w:r w:rsidRPr="001C76D8">
              <w:rPr>
                <w:rFonts w:ascii="Times New Roman" w:hAnsi="Times New Roman" w:cs="Times New Roman"/>
                <w:b/>
                <w:sz w:val="24"/>
                <w:szCs w:val="24"/>
              </w:rPr>
              <w:t>Показатель</w:t>
            </w:r>
          </w:p>
        </w:tc>
        <w:tc>
          <w:tcPr>
            <w:tcW w:w="3406" w:type="pct"/>
            <w:gridSpan w:val="8"/>
            <w:tcBorders>
              <w:top w:val="single" w:sz="4" w:space="0" w:color="auto"/>
              <w:left w:val="single" w:sz="4" w:space="0" w:color="auto"/>
              <w:bottom w:val="single" w:sz="4" w:space="0" w:color="auto"/>
              <w:right w:val="single" w:sz="4" w:space="0" w:color="auto"/>
            </w:tcBorders>
          </w:tcPr>
          <w:p w:rsidR="008102B4" w:rsidRPr="001C76D8" w:rsidRDefault="008102B4" w:rsidP="00FB14E2">
            <w:pPr>
              <w:tabs>
                <w:tab w:val="left" w:pos="658"/>
              </w:tabs>
              <w:autoSpaceDE w:val="0"/>
              <w:autoSpaceDN w:val="0"/>
              <w:adjustRightInd w:val="0"/>
              <w:contextualSpacing/>
              <w:jc w:val="center"/>
              <w:rPr>
                <w:rFonts w:ascii="Times New Roman" w:hAnsi="Times New Roman" w:cs="Times New Roman"/>
                <w:b/>
                <w:sz w:val="24"/>
                <w:szCs w:val="24"/>
              </w:rPr>
            </w:pPr>
            <w:r w:rsidRPr="001C76D8">
              <w:rPr>
                <w:rFonts w:ascii="Times New Roman" w:hAnsi="Times New Roman" w:cs="Times New Roman"/>
                <w:b/>
                <w:sz w:val="24"/>
                <w:szCs w:val="24"/>
              </w:rPr>
              <w:t xml:space="preserve">Критерий «Комфортность условий, в которых осуществляется образовательная деятельность» </w:t>
            </w:r>
          </w:p>
        </w:tc>
      </w:tr>
      <w:tr w:rsidR="00FE4822" w:rsidRPr="005F1BFF" w:rsidTr="00FE4822">
        <w:trPr>
          <w:trHeight w:val="327"/>
        </w:trPr>
        <w:tc>
          <w:tcPr>
            <w:tcW w:w="233" w:type="pct"/>
            <w:vMerge/>
            <w:tcBorders>
              <w:top w:val="single" w:sz="4" w:space="0" w:color="auto"/>
            </w:tcBorders>
          </w:tcPr>
          <w:p w:rsidR="008102B4" w:rsidRPr="001C76D8"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p>
        </w:tc>
        <w:tc>
          <w:tcPr>
            <w:tcW w:w="1361" w:type="pct"/>
            <w:vMerge/>
            <w:tcBorders>
              <w:top w:val="single" w:sz="4" w:space="0" w:color="auto"/>
            </w:tcBorders>
          </w:tcPr>
          <w:p w:rsidR="008102B4" w:rsidRPr="001C76D8"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p>
        </w:tc>
        <w:tc>
          <w:tcPr>
            <w:tcW w:w="463" w:type="pct"/>
            <w:tcBorders>
              <w:top w:val="single" w:sz="4" w:space="0" w:color="auto"/>
            </w:tcBorders>
            <w:vAlign w:val="center"/>
          </w:tcPr>
          <w:p w:rsidR="008102B4" w:rsidRPr="001C76D8" w:rsidRDefault="008102B4" w:rsidP="008102B4">
            <w:pPr>
              <w:tabs>
                <w:tab w:val="left" w:pos="7088"/>
              </w:tabs>
              <w:spacing w:after="0"/>
              <w:jc w:val="center"/>
              <w:rPr>
                <w:rFonts w:ascii="Times New Roman" w:eastAsia="SimSun" w:hAnsi="Times New Roman" w:cs="Times New Roman"/>
                <w:b/>
                <w:kern w:val="1"/>
                <w:lang w:eastAsia="zh-CN" w:bidi="hi-IN"/>
              </w:rPr>
            </w:pPr>
            <w:r w:rsidRPr="001C76D8">
              <w:rPr>
                <w:rFonts w:ascii="Times New Roman" w:eastAsia="SimSun" w:hAnsi="Times New Roman" w:cs="Times New Roman"/>
                <w:b/>
                <w:kern w:val="1"/>
                <w:lang w:eastAsia="zh-CN" w:bidi="hi-IN"/>
              </w:rPr>
              <w:t>Среднее значение</w:t>
            </w:r>
          </w:p>
        </w:tc>
        <w:tc>
          <w:tcPr>
            <w:tcW w:w="370" w:type="pct"/>
            <w:tcBorders>
              <w:top w:val="single" w:sz="4" w:space="0" w:color="auto"/>
            </w:tcBorders>
            <w:vAlign w:val="center"/>
          </w:tcPr>
          <w:p w:rsidR="008102B4" w:rsidRPr="001C76D8" w:rsidRDefault="008102B4" w:rsidP="008102B4">
            <w:pPr>
              <w:tabs>
                <w:tab w:val="left" w:pos="7088"/>
              </w:tabs>
              <w:spacing w:after="0"/>
              <w:jc w:val="center"/>
              <w:rPr>
                <w:rFonts w:ascii="Liberation Serif" w:eastAsia="SimSun" w:hAnsi="Liberation Serif" w:cs="Mangal"/>
                <w:b/>
                <w:kern w:val="1"/>
                <w:lang w:eastAsia="zh-CN" w:bidi="hi-IN"/>
              </w:rPr>
            </w:pPr>
            <w:r w:rsidRPr="001C76D8">
              <w:rPr>
                <w:rFonts w:ascii="Times New Roman" w:eastAsia="SimSun" w:hAnsi="Times New Roman" w:cs="Times New Roman"/>
                <w:b/>
                <w:kern w:val="1"/>
                <w:lang w:eastAsia="zh-CN" w:bidi="hi-IN"/>
              </w:rPr>
              <w:t>ГОО</w:t>
            </w:r>
          </w:p>
        </w:tc>
        <w:tc>
          <w:tcPr>
            <w:tcW w:w="370" w:type="pct"/>
            <w:tcBorders>
              <w:top w:val="single" w:sz="4" w:space="0" w:color="auto"/>
            </w:tcBorders>
            <w:vAlign w:val="center"/>
          </w:tcPr>
          <w:p w:rsidR="008102B4" w:rsidRPr="001C76D8" w:rsidRDefault="008102B4" w:rsidP="008102B4">
            <w:pPr>
              <w:tabs>
                <w:tab w:val="left" w:pos="7088"/>
              </w:tabs>
              <w:spacing w:after="0"/>
              <w:jc w:val="center"/>
              <w:rPr>
                <w:rFonts w:ascii="Liberation Serif" w:eastAsia="SimSun" w:hAnsi="Liberation Serif" w:cs="Mangal"/>
                <w:b/>
                <w:kern w:val="1"/>
                <w:lang w:eastAsia="zh-CN" w:bidi="hi-IN"/>
              </w:rPr>
            </w:pPr>
            <w:r w:rsidRPr="001C76D8">
              <w:rPr>
                <w:rFonts w:ascii="Times New Roman" w:eastAsia="SimSun" w:hAnsi="Times New Roman" w:cs="Times New Roman"/>
                <w:b/>
                <w:kern w:val="1"/>
                <w:lang w:eastAsia="zh-CN" w:bidi="hi-IN"/>
              </w:rPr>
              <w:t>МОО</w:t>
            </w:r>
          </w:p>
        </w:tc>
        <w:tc>
          <w:tcPr>
            <w:tcW w:w="417" w:type="pct"/>
            <w:tcBorders>
              <w:top w:val="single" w:sz="4" w:space="0" w:color="auto"/>
            </w:tcBorders>
            <w:vAlign w:val="center"/>
          </w:tcPr>
          <w:p w:rsidR="008102B4" w:rsidRPr="001C76D8" w:rsidRDefault="008102B4" w:rsidP="008102B4">
            <w:pPr>
              <w:spacing w:after="0"/>
              <w:jc w:val="center"/>
              <w:rPr>
                <w:rFonts w:ascii="Times New Roman" w:eastAsia="Times New Roman" w:hAnsi="Times New Roman" w:cs="Times New Roman"/>
                <w:b/>
                <w:color w:val="000000"/>
                <w:sz w:val="24"/>
                <w:szCs w:val="24"/>
              </w:rPr>
            </w:pPr>
            <w:r w:rsidRPr="001C76D8">
              <w:rPr>
                <w:rFonts w:ascii="Times New Roman" w:hAnsi="Times New Roman" w:cs="Times New Roman"/>
                <w:b/>
                <w:color w:val="000000"/>
                <w:sz w:val="24"/>
                <w:szCs w:val="24"/>
              </w:rPr>
              <w:t>ПОО</w:t>
            </w:r>
          </w:p>
        </w:tc>
        <w:tc>
          <w:tcPr>
            <w:tcW w:w="426" w:type="pct"/>
            <w:tcBorders>
              <w:top w:val="single" w:sz="4" w:space="0" w:color="auto"/>
            </w:tcBorders>
            <w:vAlign w:val="center"/>
          </w:tcPr>
          <w:p w:rsidR="008102B4" w:rsidRPr="001C76D8" w:rsidRDefault="008102B4" w:rsidP="008102B4">
            <w:pPr>
              <w:tabs>
                <w:tab w:val="left" w:pos="7088"/>
              </w:tabs>
              <w:spacing w:after="0"/>
              <w:jc w:val="center"/>
              <w:rPr>
                <w:rFonts w:ascii="Times New Roman" w:eastAsia="SimSun" w:hAnsi="Times New Roman" w:cs="Times New Roman"/>
                <w:b/>
                <w:kern w:val="1"/>
                <w:lang w:eastAsia="zh-CN" w:bidi="hi-IN"/>
              </w:rPr>
            </w:pPr>
            <w:r w:rsidRPr="001C76D8">
              <w:rPr>
                <w:rFonts w:ascii="Times New Roman" w:eastAsia="SimSun" w:hAnsi="Times New Roman" w:cs="Times New Roman"/>
                <w:b/>
                <w:kern w:val="1"/>
                <w:lang w:eastAsia="zh-CN" w:bidi="hi-IN"/>
              </w:rPr>
              <w:t xml:space="preserve">ГОО </w:t>
            </w:r>
          </w:p>
          <w:p w:rsidR="008102B4" w:rsidRPr="001C76D8" w:rsidRDefault="008102B4" w:rsidP="008102B4">
            <w:pPr>
              <w:tabs>
                <w:tab w:val="left" w:pos="7088"/>
              </w:tabs>
              <w:spacing w:after="0"/>
              <w:jc w:val="center"/>
              <w:rPr>
                <w:rFonts w:ascii="Liberation Serif" w:eastAsia="SimSun" w:hAnsi="Liberation Serif" w:cs="Mangal"/>
                <w:b/>
                <w:kern w:val="1"/>
                <w:lang w:eastAsia="zh-CN" w:bidi="hi-IN"/>
              </w:rPr>
            </w:pPr>
            <w:r w:rsidRPr="001C76D8">
              <w:rPr>
                <w:rFonts w:ascii="Times New Roman" w:eastAsia="SimSun" w:hAnsi="Times New Roman" w:cs="Times New Roman"/>
                <w:b/>
                <w:kern w:val="1"/>
                <w:lang w:eastAsia="zh-CN" w:bidi="hi-IN"/>
              </w:rPr>
              <w:t>для детей-сирот</w:t>
            </w:r>
          </w:p>
        </w:tc>
        <w:tc>
          <w:tcPr>
            <w:tcW w:w="446" w:type="pct"/>
            <w:tcBorders>
              <w:top w:val="single" w:sz="4" w:space="0" w:color="auto"/>
            </w:tcBorders>
            <w:vAlign w:val="center"/>
          </w:tcPr>
          <w:p w:rsidR="008102B4" w:rsidRPr="001C76D8" w:rsidRDefault="008102B4" w:rsidP="008102B4">
            <w:pPr>
              <w:tabs>
                <w:tab w:val="left" w:pos="7088"/>
              </w:tabs>
              <w:spacing w:after="0"/>
              <w:jc w:val="center"/>
              <w:rPr>
                <w:rFonts w:ascii="Times New Roman" w:eastAsia="SimSun" w:hAnsi="Times New Roman" w:cs="Times New Roman"/>
                <w:b/>
                <w:kern w:val="1"/>
                <w:lang w:eastAsia="zh-CN" w:bidi="hi-IN"/>
              </w:rPr>
            </w:pPr>
            <w:r w:rsidRPr="001C76D8">
              <w:rPr>
                <w:rFonts w:ascii="Times New Roman" w:eastAsia="SimSun" w:hAnsi="Times New Roman" w:cs="Times New Roman"/>
                <w:b/>
                <w:kern w:val="1"/>
                <w:lang w:eastAsia="zh-CN" w:bidi="hi-IN"/>
              </w:rPr>
              <w:t>ГОО</w:t>
            </w:r>
          </w:p>
          <w:p w:rsidR="008102B4" w:rsidRPr="001C76D8" w:rsidRDefault="008102B4" w:rsidP="008102B4">
            <w:pPr>
              <w:tabs>
                <w:tab w:val="left" w:pos="7088"/>
              </w:tabs>
              <w:spacing w:after="0"/>
              <w:jc w:val="center"/>
              <w:rPr>
                <w:rFonts w:ascii="Times New Roman" w:eastAsia="SimSun" w:hAnsi="Times New Roman" w:cs="Times New Roman"/>
                <w:b/>
                <w:kern w:val="1"/>
                <w:lang w:eastAsia="zh-CN" w:bidi="hi-IN"/>
              </w:rPr>
            </w:pPr>
            <w:r w:rsidRPr="001C76D8">
              <w:rPr>
                <w:rFonts w:ascii="Times New Roman" w:eastAsia="SimSun" w:hAnsi="Times New Roman" w:cs="Times New Roman"/>
                <w:b/>
                <w:kern w:val="1"/>
                <w:lang w:eastAsia="zh-CN" w:bidi="hi-IN"/>
              </w:rPr>
              <w:t xml:space="preserve"> для детей</w:t>
            </w:r>
          </w:p>
          <w:p w:rsidR="008102B4" w:rsidRPr="001C76D8" w:rsidRDefault="008102B4" w:rsidP="008102B4">
            <w:pPr>
              <w:tabs>
                <w:tab w:val="left" w:pos="7088"/>
              </w:tabs>
              <w:spacing w:after="0"/>
              <w:jc w:val="center"/>
              <w:rPr>
                <w:rFonts w:ascii="Liberation Serif" w:eastAsia="SimSun" w:hAnsi="Liberation Serif" w:cs="Mangal"/>
                <w:b/>
                <w:kern w:val="1"/>
                <w:lang w:eastAsia="zh-CN" w:bidi="hi-IN"/>
              </w:rPr>
            </w:pPr>
            <w:r w:rsidRPr="001C76D8">
              <w:rPr>
                <w:rFonts w:ascii="Times New Roman" w:eastAsia="SimSun" w:hAnsi="Times New Roman" w:cs="Times New Roman"/>
                <w:b/>
                <w:kern w:val="1"/>
                <w:lang w:eastAsia="zh-CN" w:bidi="hi-IN"/>
              </w:rPr>
              <w:t>с ОВЗ</w:t>
            </w:r>
          </w:p>
        </w:tc>
        <w:tc>
          <w:tcPr>
            <w:tcW w:w="417" w:type="pct"/>
            <w:tcBorders>
              <w:top w:val="single" w:sz="4" w:space="0" w:color="auto"/>
            </w:tcBorders>
            <w:vAlign w:val="center"/>
          </w:tcPr>
          <w:p w:rsidR="008102B4" w:rsidRPr="001C76D8" w:rsidRDefault="008102B4" w:rsidP="008102B4">
            <w:pPr>
              <w:tabs>
                <w:tab w:val="left" w:pos="7088"/>
              </w:tabs>
              <w:spacing w:after="0"/>
              <w:jc w:val="center"/>
              <w:rPr>
                <w:rFonts w:ascii="Liberation Serif" w:eastAsia="SimSun" w:hAnsi="Liberation Serif" w:cs="Mangal"/>
                <w:b/>
                <w:kern w:val="1"/>
                <w:lang w:eastAsia="zh-CN" w:bidi="hi-IN"/>
              </w:rPr>
            </w:pPr>
            <w:r w:rsidRPr="001C76D8">
              <w:rPr>
                <w:rFonts w:ascii="Liberation Serif" w:eastAsia="SimSun" w:hAnsi="Liberation Serif" w:cs="Mangal"/>
                <w:b/>
                <w:kern w:val="1"/>
                <w:lang w:eastAsia="zh-CN" w:bidi="hi-IN"/>
              </w:rPr>
              <w:t>ЧОО</w:t>
            </w:r>
          </w:p>
        </w:tc>
        <w:tc>
          <w:tcPr>
            <w:tcW w:w="497" w:type="pct"/>
            <w:tcBorders>
              <w:top w:val="single" w:sz="4" w:space="0" w:color="auto"/>
            </w:tcBorders>
            <w:vAlign w:val="center"/>
          </w:tcPr>
          <w:p w:rsidR="008102B4" w:rsidRPr="001C76D8" w:rsidRDefault="008102B4" w:rsidP="008102B4">
            <w:pPr>
              <w:tabs>
                <w:tab w:val="left" w:pos="7088"/>
              </w:tabs>
              <w:spacing w:after="0"/>
              <w:jc w:val="center"/>
              <w:rPr>
                <w:rFonts w:ascii="Times New Roman" w:eastAsia="SimSun" w:hAnsi="Times New Roman" w:cs="Times New Roman"/>
                <w:b/>
                <w:kern w:val="1"/>
                <w:lang w:eastAsia="zh-CN" w:bidi="hi-IN"/>
              </w:rPr>
            </w:pPr>
            <w:r w:rsidRPr="001C76D8">
              <w:rPr>
                <w:rFonts w:ascii="Times New Roman" w:eastAsia="SimSun" w:hAnsi="Times New Roman" w:cs="Times New Roman"/>
                <w:b/>
                <w:kern w:val="1"/>
                <w:lang w:eastAsia="zh-CN" w:bidi="hi-IN"/>
              </w:rPr>
              <w:t>ИРО Кировской области</w:t>
            </w:r>
          </w:p>
        </w:tc>
      </w:tr>
      <w:tr w:rsidR="00FE4822" w:rsidRPr="005F1BFF" w:rsidTr="00FE4822">
        <w:tc>
          <w:tcPr>
            <w:tcW w:w="233"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2.1</w:t>
            </w:r>
          </w:p>
        </w:tc>
        <w:tc>
          <w:tcPr>
            <w:tcW w:w="1361" w:type="pct"/>
          </w:tcPr>
          <w:p w:rsidR="008102B4" w:rsidRPr="005F1BFF" w:rsidRDefault="008102B4" w:rsidP="008102B4">
            <w:pPr>
              <w:tabs>
                <w:tab w:val="left" w:pos="7088"/>
              </w:tabs>
              <w:spacing w:after="0"/>
              <w:rPr>
                <w:rFonts w:ascii="Times New Roman" w:hAnsi="Times New Roman"/>
                <w:sz w:val="24"/>
                <w:szCs w:val="24"/>
              </w:rPr>
            </w:pPr>
            <w:r w:rsidRPr="005F1BFF">
              <w:rPr>
                <w:rFonts w:ascii="Times New Roman" w:hAnsi="Times New Roman"/>
                <w:sz w:val="24"/>
                <w:szCs w:val="24"/>
              </w:rPr>
              <w:t>Обеспечение в организации комфортных условий, в которых осуществляется образовательная деятельность</w:t>
            </w:r>
            <w:r>
              <w:rPr>
                <w:rFonts w:ascii="Times New Roman" w:hAnsi="Times New Roman"/>
                <w:sz w:val="24"/>
                <w:szCs w:val="24"/>
              </w:rPr>
              <w:t xml:space="preserve"> </w:t>
            </w:r>
            <w:r w:rsidRPr="005F1BFF">
              <w:rPr>
                <w:rFonts w:ascii="Times New Roman" w:hAnsi="Times New Roman"/>
                <w:sz w:val="24"/>
                <w:szCs w:val="24"/>
              </w:rPr>
              <w:t>(мах – 50 баллов)</w:t>
            </w:r>
          </w:p>
        </w:tc>
        <w:tc>
          <w:tcPr>
            <w:tcW w:w="463"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c>
          <w:tcPr>
            <w:tcW w:w="370"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c>
          <w:tcPr>
            <w:tcW w:w="370"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c>
          <w:tcPr>
            <w:tcW w:w="417" w:type="pct"/>
          </w:tcPr>
          <w:p w:rsidR="008102B4" w:rsidRPr="005E5A3D" w:rsidRDefault="008102B4" w:rsidP="008102B4">
            <w:pPr>
              <w:jc w:val="center"/>
              <w:rPr>
                <w:rFonts w:ascii="Times New Roman" w:hAnsi="Times New Roman" w:cs="Times New Roman"/>
                <w:color w:val="000000"/>
                <w:sz w:val="24"/>
                <w:szCs w:val="24"/>
              </w:rPr>
            </w:pPr>
            <w:r w:rsidRPr="005E5A3D">
              <w:rPr>
                <w:rFonts w:ascii="Times New Roman" w:hAnsi="Times New Roman" w:cs="Times New Roman"/>
                <w:color w:val="000000"/>
                <w:sz w:val="24"/>
                <w:szCs w:val="24"/>
              </w:rPr>
              <w:t>50</w:t>
            </w:r>
          </w:p>
        </w:tc>
        <w:tc>
          <w:tcPr>
            <w:tcW w:w="426"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c>
          <w:tcPr>
            <w:tcW w:w="446"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c>
          <w:tcPr>
            <w:tcW w:w="417"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c>
          <w:tcPr>
            <w:tcW w:w="497"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r>
      <w:tr w:rsidR="00FE4822" w:rsidRPr="005F1BFF" w:rsidTr="00FE4822">
        <w:tc>
          <w:tcPr>
            <w:tcW w:w="233"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2.2</w:t>
            </w:r>
          </w:p>
        </w:tc>
        <w:tc>
          <w:tcPr>
            <w:tcW w:w="1361" w:type="pct"/>
          </w:tcPr>
          <w:p w:rsidR="008102B4" w:rsidRPr="005F1BFF" w:rsidRDefault="008102B4" w:rsidP="008102B4">
            <w:pPr>
              <w:tabs>
                <w:tab w:val="left" w:pos="7088"/>
              </w:tabs>
              <w:spacing w:after="0"/>
              <w:rPr>
                <w:rFonts w:ascii="Times New Roman" w:hAnsi="Times New Roman"/>
                <w:sz w:val="24"/>
                <w:szCs w:val="24"/>
              </w:rPr>
            </w:pPr>
            <w:r w:rsidRPr="005F1BFF">
              <w:rPr>
                <w:rFonts w:ascii="Times New Roman" w:hAnsi="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w:t>
            </w:r>
            <w:r>
              <w:rPr>
                <w:rFonts w:ascii="Times New Roman" w:hAnsi="Times New Roman"/>
                <w:sz w:val="24"/>
                <w:szCs w:val="24"/>
              </w:rPr>
              <w:t xml:space="preserve"> </w:t>
            </w:r>
            <w:r w:rsidRPr="005F1BFF">
              <w:rPr>
                <w:rFonts w:ascii="Times New Roman" w:hAnsi="Times New Roman"/>
                <w:sz w:val="24"/>
                <w:szCs w:val="24"/>
              </w:rPr>
              <w:t>(мах – 50 баллов)</w:t>
            </w:r>
          </w:p>
        </w:tc>
        <w:tc>
          <w:tcPr>
            <w:tcW w:w="463"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49,52</w:t>
            </w:r>
          </w:p>
        </w:tc>
        <w:tc>
          <w:tcPr>
            <w:tcW w:w="370"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49,62</w:t>
            </w:r>
          </w:p>
        </w:tc>
        <w:tc>
          <w:tcPr>
            <w:tcW w:w="370"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49,67</w:t>
            </w:r>
          </w:p>
        </w:tc>
        <w:tc>
          <w:tcPr>
            <w:tcW w:w="417" w:type="pct"/>
          </w:tcPr>
          <w:p w:rsidR="008102B4" w:rsidRPr="005E5A3D" w:rsidRDefault="008102B4" w:rsidP="008102B4">
            <w:pPr>
              <w:jc w:val="center"/>
              <w:rPr>
                <w:rFonts w:ascii="Times New Roman" w:hAnsi="Times New Roman" w:cs="Times New Roman"/>
                <w:color w:val="000000"/>
                <w:sz w:val="24"/>
                <w:szCs w:val="24"/>
              </w:rPr>
            </w:pPr>
            <w:r w:rsidRPr="005E5A3D">
              <w:rPr>
                <w:rFonts w:ascii="Times New Roman" w:hAnsi="Times New Roman" w:cs="Times New Roman"/>
                <w:color w:val="000000"/>
                <w:sz w:val="24"/>
                <w:szCs w:val="24"/>
              </w:rPr>
              <w:t>47,86</w:t>
            </w:r>
          </w:p>
        </w:tc>
        <w:tc>
          <w:tcPr>
            <w:tcW w:w="426"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48,64</w:t>
            </w:r>
          </w:p>
        </w:tc>
        <w:tc>
          <w:tcPr>
            <w:tcW w:w="446"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49,67</w:t>
            </w:r>
          </w:p>
        </w:tc>
        <w:tc>
          <w:tcPr>
            <w:tcW w:w="417"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50</w:t>
            </w:r>
          </w:p>
        </w:tc>
        <w:tc>
          <w:tcPr>
            <w:tcW w:w="497"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sz w:val="24"/>
                <w:szCs w:val="24"/>
              </w:rPr>
            </w:pPr>
            <w:r w:rsidRPr="005F1BFF">
              <w:rPr>
                <w:rFonts w:ascii="Times New Roman" w:hAnsi="Times New Roman" w:cs="Times New Roman"/>
                <w:sz w:val="24"/>
                <w:szCs w:val="24"/>
              </w:rPr>
              <w:t>45,5</w:t>
            </w:r>
          </w:p>
        </w:tc>
      </w:tr>
      <w:tr w:rsidR="008102B4" w:rsidRPr="005F1BFF" w:rsidTr="00FE4822">
        <w:tc>
          <w:tcPr>
            <w:tcW w:w="1594" w:type="pct"/>
            <w:gridSpan w:val="2"/>
          </w:tcPr>
          <w:p w:rsidR="008102B4" w:rsidRPr="005F1BFF" w:rsidRDefault="008102B4" w:rsidP="008102B4">
            <w:pPr>
              <w:tabs>
                <w:tab w:val="left" w:pos="658"/>
              </w:tabs>
              <w:autoSpaceDE w:val="0"/>
              <w:autoSpaceDN w:val="0"/>
              <w:adjustRightInd w:val="0"/>
              <w:contextualSpacing/>
              <w:jc w:val="both"/>
              <w:rPr>
                <w:rFonts w:ascii="Times New Roman" w:hAnsi="Times New Roman" w:cs="Times New Roman"/>
                <w:sz w:val="24"/>
                <w:szCs w:val="24"/>
              </w:rPr>
            </w:pPr>
            <w:r w:rsidRPr="005F1BFF">
              <w:rPr>
                <w:rFonts w:ascii="Times New Roman" w:hAnsi="Times New Roman" w:cs="Times New Roman"/>
                <w:b/>
                <w:sz w:val="24"/>
                <w:szCs w:val="24"/>
              </w:rPr>
              <w:t xml:space="preserve">Итого по </w:t>
            </w:r>
            <w:r w:rsidR="0052670B">
              <w:rPr>
                <w:rFonts w:ascii="Times New Roman" w:hAnsi="Times New Roman" w:cs="Times New Roman"/>
                <w:b/>
                <w:sz w:val="24"/>
                <w:szCs w:val="24"/>
              </w:rPr>
              <w:t xml:space="preserve">2 </w:t>
            </w:r>
            <w:r w:rsidRPr="005F1BFF">
              <w:rPr>
                <w:rFonts w:ascii="Times New Roman" w:hAnsi="Times New Roman" w:cs="Times New Roman"/>
                <w:b/>
                <w:sz w:val="24"/>
                <w:szCs w:val="24"/>
              </w:rPr>
              <w:t>критерию «Комфортность условий, в которых осуществляется образовательная деятельность»</w:t>
            </w:r>
          </w:p>
        </w:tc>
        <w:tc>
          <w:tcPr>
            <w:tcW w:w="463"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sidRPr="005F1BFF">
              <w:rPr>
                <w:rFonts w:ascii="Times New Roman" w:hAnsi="Times New Roman" w:cs="Times New Roman"/>
                <w:b/>
                <w:sz w:val="24"/>
                <w:szCs w:val="24"/>
              </w:rPr>
              <w:t>99,52</w:t>
            </w:r>
          </w:p>
        </w:tc>
        <w:tc>
          <w:tcPr>
            <w:tcW w:w="370"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sidRPr="005F1BFF">
              <w:rPr>
                <w:rFonts w:ascii="Times New Roman" w:hAnsi="Times New Roman" w:cs="Times New Roman"/>
                <w:b/>
                <w:sz w:val="24"/>
                <w:szCs w:val="24"/>
              </w:rPr>
              <w:t>99,62</w:t>
            </w:r>
          </w:p>
        </w:tc>
        <w:tc>
          <w:tcPr>
            <w:tcW w:w="370"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sidRPr="005F1BFF">
              <w:rPr>
                <w:rFonts w:ascii="Times New Roman" w:hAnsi="Times New Roman" w:cs="Times New Roman"/>
                <w:b/>
                <w:sz w:val="24"/>
                <w:szCs w:val="24"/>
              </w:rPr>
              <w:t>99,67</w:t>
            </w:r>
          </w:p>
        </w:tc>
        <w:tc>
          <w:tcPr>
            <w:tcW w:w="417"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97,86</w:t>
            </w:r>
          </w:p>
        </w:tc>
        <w:tc>
          <w:tcPr>
            <w:tcW w:w="426"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sidRPr="005F1BFF">
              <w:rPr>
                <w:rFonts w:ascii="Times New Roman" w:hAnsi="Times New Roman" w:cs="Times New Roman"/>
                <w:b/>
                <w:sz w:val="24"/>
                <w:szCs w:val="24"/>
              </w:rPr>
              <w:t>98,64</w:t>
            </w:r>
          </w:p>
        </w:tc>
        <w:tc>
          <w:tcPr>
            <w:tcW w:w="446"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sidRPr="005F1BFF">
              <w:rPr>
                <w:rFonts w:ascii="Times New Roman" w:hAnsi="Times New Roman" w:cs="Times New Roman"/>
                <w:b/>
                <w:sz w:val="24"/>
                <w:szCs w:val="24"/>
              </w:rPr>
              <w:t>99,67</w:t>
            </w:r>
          </w:p>
        </w:tc>
        <w:tc>
          <w:tcPr>
            <w:tcW w:w="417"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sidRPr="005F1BFF">
              <w:rPr>
                <w:rFonts w:ascii="Times New Roman" w:hAnsi="Times New Roman" w:cs="Times New Roman"/>
                <w:b/>
                <w:sz w:val="24"/>
                <w:szCs w:val="24"/>
              </w:rPr>
              <w:t>100</w:t>
            </w:r>
          </w:p>
        </w:tc>
        <w:tc>
          <w:tcPr>
            <w:tcW w:w="497" w:type="pct"/>
          </w:tcPr>
          <w:p w:rsidR="008102B4" w:rsidRPr="005F1BFF" w:rsidRDefault="008102B4" w:rsidP="008102B4">
            <w:pPr>
              <w:tabs>
                <w:tab w:val="left" w:pos="658"/>
              </w:tabs>
              <w:autoSpaceDE w:val="0"/>
              <w:autoSpaceDN w:val="0"/>
              <w:adjustRightInd w:val="0"/>
              <w:contextualSpacing/>
              <w:jc w:val="center"/>
              <w:rPr>
                <w:rFonts w:ascii="Times New Roman" w:hAnsi="Times New Roman" w:cs="Times New Roman"/>
                <w:b/>
                <w:sz w:val="24"/>
                <w:szCs w:val="24"/>
              </w:rPr>
            </w:pPr>
            <w:r w:rsidRPr="005F1BFF">
              <w:rPr>
                <w:rFonts w:ascii="Times New Roman" w:hAnsi="Times New Roman" w:cs="Times New Roman"/>
                <w:b/>
                <w:sz w:val="24"/>
                <w:szCs w:val="24"/>
              </w:rPr>
              <w:t>95,5</w:t>
            </w:r>
          </w:p>
        </w:tc>
      </w:tr>
    </w:tbl>
    <w:p w:rsidR="005F1BFF" w:rsidRDefault="005F1BFF" w:rsidP="00735C42">
      <w:pPr>
        <w:tabs>
          <w:tab w:val="left" w:pos="658"/>
        </w:tabs>
        <w:autoSpaceDE w:val="0"/>
        <w:autoSpaceDN w:val="0"/>
        <w:adjustRightInd w:val="0"/>
        <w:spacing w:after="0" w:line="240" w:lineRule="auto"/>
        <w:ind w:firstLine="709"/>
        <w:contextualSpacing/>
        <w:jc w:val="both"/>
        <w:rPr>
          <w:rFonts w:ascii="Times New Roman" w:hAnsi="Times New Roman" w:cs="Times New Roman"/>
          <w:sz w:val="24"/>
          <w:szCs w:val="24"/>
        </w:rPr>
        <w:sectPr w:rsidR="005F1BFF" w:rsidSect="00BD197C">
          <w:pgSz w:w="16838" w:h="11906" w:orient="landscape"/>
          <w:pgMar w:top="851" w:right="1134" w:bottom="1701" w:left="1134" w:header="709" w:footer="709" w:gutter="0"/>
          <w:cols w:space="708"/>
          <w:titlePg/>
          <w:docGrid w:linePitch="360"/>
        </w:sectPr>
      </w:pPr>
    </w:p>
    <w:p w:rsidR="00735C42" w:rsidRPr="00CF2966" w:rsidRDefault="00735C42" w:rsidP="00735C42">
      <w:pPr>
        <w:tabs>
          <w:tab w:val="left" w:pos="658"/>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BD197C" w:rsidRDefault="009056F8" w:rsidP="009056F8">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r w:rsidRPr="00575F8D">
        <w:rPr>
          <w:rFonts w:ascii="Times New Roman" w:hAnsi="Times New Roman" w:cs="Times New Roman"/>
          <w:sz w:val="25"/>
          <w:szCs w:val="25"/>
        </w:rPr>
        <w:t>Диаграмма</w:t>
      </w:r>
      <w:r w:rsidR="00D4730D">
        <w:rPr>
          <w:rFonts w:ascii="Times New Roman" w:hAnsi="Times New Roman" w:cs="Times New Roman"/>
          <w:sz w:val="25"/>
          <w:szCs w:val="25"/>
        </w:rPr>
        <w:t xml:space="preserve"> 6</w:t>
      </w:r>
    </w:p>
    <w:p w:rsidR="0068096C" w:rsidRDefault="0068096C" w:rsidP="00D8212C">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Средние значения показателей по 2 к</w:t>
      </w:r>
      <w:r w:rsidR="00D8212C">
        <w:rPr>
          <w:rFonts w:ascii="Times New Roman" w:hAnsi="Times New Roman" w:cs="Times New Roman"/>
          <w:sz w:val="25"/>
          <w:szCs w:val="25"/>
        </w:rPr>
        <w:t>ритери</w:t>
      </w:r>
      <w:r>
        <w:rPr>
          <w:rFonts w:ascii="Times New Roman" w:hAnsi="Times New Roman" w:cs="Times New Roman"/>
          <w:sz w:val="25"/>
          <w:szCs w:val="25"/>
        </w:rPr>
        <w:t>ю</w:t>
      </w:r>
      <w:r w:rsidR="00D8212C">
        <w:rPr>
          <w:rFonts w:ascii="Times New Roman" w:hAnsi="Times New Roman" w:cs="Times New Roman"/>
          <w:sz w:val="25"/>
          <w:szCs w:val="25"/>
        </w:rPr>
        <w:t xml:space="preserve"> «</w:t>
      </w:r>
      <w:r w:rsidR="00D8212C" w:rsidRPr="00BD197C">
        <w:rPr>
          <w:rFonts w:ascii="Times New Roman" w:hAnsi="Times New Roman" w:cs="Times New Roman"/>
          <w:sz w:val="25"/>
          <w:szCs w:val="25"/>
        </w:rPr>
        <w:t xml:space="preserve">Комфортность условий, </w:t>
      </w:r>
      <w:r>
        <w:rPr>
          <w:rFonts w:ascii="Times New Roman" w:hAnsi="Times New Roman" w:cs="Times New Roman"/>
          <w:sz w:val="25"/>
          <w:szCs w:val="25"/>
        </w:rPr>
        <w:br/>
      </w:r>
      <w:r w:rsidR="00D8212C" w:rsidRPr="00BD197C">
        <w:rPr>
          <w:rFonts w:ascii="Times New Roman" w:hAnsi="Times New Roman" w:cs="Times New Roman"/>
          <w:sz w:val="25"/>
          <w:szCs w:val="25"/>
        </w:rPr>
        <w:t>в которых осуществляется образовательная деятельность</w:t>
      </w:r>
      <w:r w:rsidR="00D8212C">
        <w:rPr>
          <w:rFonts w:ascii="Times New Roman" w:hAnsi="Times New Roman" w:cs="Times New Roman"/>
          <w:sz w:val="25"/>
          <w:szCs w:val="25"/>
        </w:rPr>
        <w:t xml:space="preserve">» </w:t>
      </w:r>
    </w:p>
    <w:p w:rsidR="00D8212C" w:rsidRPr="00603F89" w:rsidRDefault="00D8212C" w:rsidP="00D8212C">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(по типам образовательных организаций)</w:t>
      </w:r>
    </w:p>
    <w:p w:rsidR="00BD197C" w:rsidRDefault="00BD197C" w:rsidP="00735C42">
      <w:pPr>
        <w:tabs>
          <w:tab w:val="left" w:pos="658"/>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BD197C" w:rsidRDefault="00625A99" w:rsidP="00864367">
      <w:pPr>
        <w:tabs>
          <w:tab w:val="left" w:pos="658"/>
        </w:tabs>
        <w:autoSpaceDE w:val="0"/>
        <w:autoSpaceDN w:val="0"/>
        <w:adjustRightInd w:val="0"/>
        <w:spacing w:after="0" w:line="240" w:lineRule="auto"/>
        <w:ind w:left="-142" w:firstLine="142"/>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76925" cy="2733675"/>
            <wp:effectExtent l="1905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05B4" w:rsidRDefault="00B005B4" w:rsidP="0054210D">
      <w:pPr>
        <w:tabs>
          <w:tab w:val="left" w:pos="658"/>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54210D" w:rsidRPr="00FD66D8" w:rsidRDefault="00180BFB" w:rsidP="00B005B4">
      <w:pPr>
        <w:tabs>
          <w:tab w:val="left" w:pos="658"/>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8E27B7">
        <w:rPr>
          <w:rFonts w:ascii="Times New Roman" w:hAnsi="Times New Roman" w:cs="Times New Roman"/>
          <w:sz w:val="28"/>
          <w:szCs w:val="28"/>
        </w:rPr>
        <w:t xml:space="preserve">о итогам </w:t>
      </w:r>
      <w:r>
        <w:rPr>
          <w:rFonts w:ascii="Times New Roman" w:hAnsi="Times New Roman" w:cs="Times New Roman"/>
          <w:sz w:val="28"/>
          <w:szCs w:val="28"/>
        </w:rPr>
        <w:t xml:space="preserve">проведения НОКО в 2019 году </w:t>
      </w:r>
      <w:r w:rsidRPr="008E27B7">
        <w:rPr>
          <w:rFonts w:ascii="Times New Roman" w:hAnsi="Times New Roman" w:cs="Times New Roman"/>
          <w:sz w:val="28"/>
          <w:szCs w:val="28"/>
        </w:rPr>
        <w:t xml:space="preserve">среднее значение </w:t>
      </w:r>
      <w:r>
        <w:rPr>
          <w:rFonts w:ascii="Times New Roman" w:hAnsi="Times New Roman" w:cs="Times New Roman"/>
          <w:sz w:val="28"/>
          <w:szCs w:val="28"/>
        </w:rPr>
        <w:t xml:space="preserve">показателей по </w:t>
      </w:r>
      <w:r w:rsidR="0054210D">
        <w:rPr>
          <w:rFonts w:ascii="Times New Roman" w:hAnsi="Times New Roman" w:cs="Times New Roman"/>
          <w:sz w:val="28"/>
          <w:szCs w:val="28"/>
        </w:rPr>
        <w:t xml:space="preserve">2 </w:t>
      </w:r>
      <w:r>
        <w:rPr>
          <w:rFonts w:ascii="Times New Roman" w:hAnsi="Times New Roman" w:cs="Times New Roman"/>
          <w:sz w:val="28"/>
          <w:szCs w:val="28"/>
        </w:rPr>
        <w:t>критерию</w:t>
      </w:r>
      <w:r w:rsidRPr="008E27B7">
        <w:rPr>
          <w:rFonts w:ascii="Times New Roman" w:hAnsi="Times New Roman" w:cs="Times New Roman"/>
          <w:sz w:val="28"/>
          <w:szCs w:val="28"/>
        </w:rPr>
        <w:t xml:space="preserve"> </w:t>
      </w:r>
      <w:r w:rsidRPr="000B4337">
        <w:rPr>
          <w:rFonts w:ascii="Times New Roman" w:hAnsi="Times New Roman" w:cs="Times New Roman"/>
          <w:sz w:val="28"/>
          <w:szCs w:val="28"/>
        </w:rPr>
        <w:t>«</w:t>
      </w:r>
      <w:r w:rsidR="0054210D" w:rsidRPr="0054210D">
        <w:rPr>
          <w:rFonts w:ascii="Times New Roman" w:hAnsi="Times New Roman" w:cs="Times New Roman"/>
          <w:sz w:val="28"/>
          <w:szCs w:val="28"/>
        </w:rPr>
        <w:t>Комфортность условий, в которых осуществляется образовательная деятельность</w:t>
      </w:r>
      <w:r w:rsidRPr="000B4337">
        <w:rPr>
          <w:rFonts w:ascii="Times New Roman" w:hAnsi="Times New Roman" w:cs="Times New Roman"/>
          <w:sz w:val="28"/>
          <w:szCs w:val="28"/>
        </w:rPr>
        <w:t>»</w:t>
      </w:r>
      <w:r>
        <w:rPr>
          <w:rFonts w:ascii="Times New Roman" w:hAnsi="Times New Roman" w:cs="Times New Roman"/>
          <w:sz w:val="28"/>
          <w:szCs w:val="28"/>
        </w:rPr>
        <w:t xml:space="preserve"> </w:t>
      </w:r>
      <w:r w:rsidRPr="008E27B7">
        <w:rPr>
          <w:rFonts w:ascii="Times New Roman" w:hAnsi="Times New Roman" w:cs="Times New Roman"/>
          <w:sz w:val="28"/>
          <w:szCs w:val="28"/>
        </w:rPr>
        <w:t xml:space="preserve">составляет </w:t>
      </w:r>
      <w:r w:rsidR="0054210D">
        <w:rPr>
          <w:rFonts w:ascii="Times New Roman" w:hAnsi="Times New Roman" w:cs="Times New Roman"/>
          <w:sz w:val="28"/>
          <w:szCs w:val="28"/>
        </w:rPr>
        <w:t>99,52</w:t>
      </w:r>
      <w:r w:rsidR="0054210D" w:rsidRPr="00EA2214">
        <w:rPr>
          <w:rFonts w:ascii="Times New Roman" w:hAnsi="Times New Roman" w:cs="Times New Roman"/>
          <w:sz w:val="28"/>
          <w:szCs w:val="28"/>
        </w:rPr>
        <w:t xml:space="preserve"> </w:t>
      </w:r>
      <w:r w:rsidRPr="008E27B7">
        <w:rPr>
          <w:rFonts w:ascii="Times New Roman" w:hAnsi="Times New Roman" w:cs="Times New Roman"/>
          <w:sz w:val="28"/>
          <w:szCs w:val="28"/>
        </w:rPr>
        <w:t>балла</w:t>
      </w:r>
      <w:r w:rsidRPr="00546272">
        <w:rPr>
          <w:rFonts w:ascii="Times New Roman" w:hAnsi="Times New Roman" w:cs="Times New Roman"/>
          <w:sz w:val="28"/>
          <w:szCs w:val="28"/>
        </w:rPr>
        <w:t xml:space="preserve"> </w:t>
      </w:r>
      <w:r w:rsidR="0054210D">
        <w:rPr>
          <w:rFonts w:ascii="Times New Roman" w:hAnsi="Times New Roman" w:cs="Times New Roman"/>
          <w:sz w:val="28"/>
          <w:szCs w:val="28"/>
        </w:rPr>
        <w:br/>
      </w:r>
      <w:r w:rsidRPr="00546272">
        <w:rPr>
          <w:rFonts w:ascii="Times New Roman" w:hAnsi="Times New Roman" w:cs="Times New Roman"/>
          <w:sz w:val="28"/>
          <w:szCs w:val="28"/>
        </w:rPr>
        <w:t>из максимально возможных 100</w:t>
      </w:r>
      <w:r>
        <w:rPr>
          <w:rFonts w:ascii="Times New Roman" w:hAnsi="Times New Roman" w:cs="Times New Roman"/>
          <w:sz w:val="28"/>
          <w:szCs w:val="28"/>
        </w:rPr>
        <w:t xml:space="preserve"> </w:t>
      </w:r>
      <w:r w:rsidRPr="00546272">
        <w:rPr>
          <w:rFonts w:ascii="Times New Roman" w:hAnsi="Times New Roman" w:cs="Times New Roman"/>
          <w:sz w:val="28"/>
          <w:szCs w:val="28"/>
        </w:rPr>
        <w:t>баллов</w:t>
      </w:r>
      <w:r w:rsidRPr="008E27B7">
        <w:rPr>
          <w:rFonts w:ascii="Times New Roman" w:hAnsi="Times New Roman" w:cs="Times New Roman"/>
          <w:sz w:val="28"/>
          <w:szCs w:val="28"/>
        </w:rPr>
        <w:t xml:space="preserve">. </w:t>
      </w:r>
      <w:r w:rsidR="0054210D" w:rsidRPr="00EA2214">
        <w:rPr>
          <w:rFonts w:ascii="Times New Roman" w:hAnsi="Times New Roman" w:cs="Times New Roman"/>
          <w:sz w:val="28"/>
          <w:szCs w:val="28"/>
        </w:rPr>
        <w:t>Наибольший инт</w:t>
      </w:r>
      <w:r w:rsidR="0054210D">
        <w:rPr>
          <w:rFonts w:ascii="Times New Roman" w:hAnsi="Times New Roman" w:cs="Times New Roman"/>
          <w:sz w:val="28"/>
          <w:szCs w:val="28"/>
        </w:rPr>
        <w:t xml:space="preserve">егральный результат отмечен в МОО и ГОО для детей с ОВЗ (по 99,67 балла), </w:t>
      </w:r>
      <w:r w:rsidR="0054210D" w:rsidRPr="00EA2214">
        <w:rPr>
          <w:rFonts w:ascii="Times New Roman" w:hAnsi="Times New Roman" w:cs="Times New Roman"/>
          <w:sz w:val="28"/>
          <w:szCs w:val="28"/>
        </w:rPr>
        <w:t>наименьший интегральный результ</w:t>
      </w:r>
      <w:r w:rsidR="0054210D">
        <w:rPr>
          <w:rFonts w:ascii="Times New Roman" w:hAnsi="Times New Roman" w:cs="Times New Roman"/>
          <w:sz w:val="28"/>
          <w:szCs w:val="28"/>
        </w:rPr>
        <w:t xml:space="preserve">ат – в ИРО Кировской области </w:t>
      </w:r>
      <w:r w:rsidR="0054210D">
        <w:rPr>
          <w:rFonts w:ascii="Times New Roman" w:hAnsi="Times New Roman" w:cs="Times New Roman"/>
          <w:sz w:val="28"/>
          <w:szCs w:val="28"/>
        </w:rPr>
        <w:br/>
        <w:t>(95,5</w:t>
      </w:r>
      <w:r w:rsidR="0054210D" w:rsidRPr="00EA2214">
        <w:rPr>
          <w:rFonts w:ascii="Times New Roman" w:hAnsi="Times New Roman" w:cs="Times New Roman"/>
          <w:sz w:val="28"/>
          <w:szCs w:val="28"/>
        </w:rPr>
        <w:t xml:space="preserve"> балла).</w:t>
      </w:r>
    </w:p>
    <w:p w:rsidR="00BD197C" w:rsidRPr="00292F5D" w:rsidRDefault="0095253C" w:rsidP="00B005B4">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показателю «</w:t>
      </w:r>
      <w:r w:rsidR="001A1F57" w:rsidRPr="00292F5D">
        <w:rPr>
          <w:rFonts w:ascii="Times New Roman" w:hAnsi="Times New Roman" w:cs="Times New Roman"/>
          <w:color w:val="000000" w:themeColor="text1"/>
          <w:sz w:val="28"/>
          <w:szCs w:val="28"/>
        </w:rPr>
        <w:t xml:space="preserve">Обеспечение в организации комфортных условий, </w:t>
      </w:r>
      <w:r w:rsidR="00432B45">
        <w:rPr>
          <w:rFonts w:ascii="Times New Roman" w:hAnsi="Times New Roman" w:cs="Times New Roman"/>
          <w:color w:val="000000" w:themeColor="text1"/>
          <w:sz w:val="28"/>
          <w:szCs w:val="28"/>
        </w:rPr>
        <w:br/>
      </w:r>
      <w:r w:rsidR="001A1F57" w:rsidRPr="00292F5D">
        <w:rPr>
          <w:rFonts w:ascii="Times New Roman" w:hAnsi="Times New Roman" w:cs="Times New Roman"/>
          <w:color w:val="000000" w:themeColor="text1"/>
          <w:sz w:val="28"/>
          <w:szCs w:val="28"/>
        </w:rPr>
        <w:t>в которых осуществляется образовательная деятельность</w:t>
      </w:r>
      <w:r w:rsidR="0031375F">
        <w:rPr>
          <w:rFonts w:ascii="Times New Roman" w:hAnsi="Times New Roman" w:cs="Times New Roman"/>
          <w:color w:val="000000" w:themeColor="text1"/>
          <w:sz w:val="28"/>
          <w:szCs w:val="28"/>
        </w:rPr>
        <w:t xml:space="preserve">» все типы образовательных организаций набрали </w:t>
      </w:r>
      <w:r w:rsidR="001A1F57" w:rsidRPr="00292F5D">
        <w:rPr>
          <w:rFonts w:ascii="Times New Roman" w:hAnsi="Times New Roman" w:cs="Times New Roman"/>
          <w:color w:val="000000" w:themeColor="text1"/>
          <w:sz w:val="28"/>
          <w:szCs w:val="28"/>
        </w:rPr>
        <w:t>максимально</w:t>
      </w:r>
      <w:r>
        <w:rPr>
          <w:rFonts w:ascii="Times New Roman" w:hAnsi="Times New Roman" w:cs="Times New Roman"/>
          <w:color w:val="000000" w:themeColor="text1"/>
          <w:sz w:val="28"/>
          <w:szCs w:val="28"/>
        </w:rPr>
        <w:t>е количество</w:t>
      </w:r>
      <w:r w:rsidR="001A1F57" w:rsidRPr="00292F5D">
        <w:rPr>
          <w:rFonts w:ascii="Times New Roman" w:hAnsi="Times New Roman" w:cs="Times New Roman"/>
          <w:color w:val="000000" w:themeColor="text1"/>
          <w:sz w:val="28"/>
          <w:szCs w:val="28"/>
        </w:rPr>
        <w:t xml:space="preserve"> </w:t>
      </w:r>
      <w:r w:rsidR="0031375F">
        <w:rPr>
          <w:rFonts w:ascii="Times New Roman" w:hAnsi="Times New Roman" w:cs="Times New Roman"/>
          <w:color w:val="000000" w:themeColor="text1"/>
          <w:sz w:val="28"/>
          <w:szCs w:val="28"/>
        </w:rPr>
        <w:t xml:space="preserve">баллов </w:t>
      </w:r>
      <w:r w:rsidR="0031375F">
        <w:rPr>
          <w:rFonts w:ascii="Times New Roman" w:hAnsi="Times New Roman" w:cs="Times New Roman"/>
          <w:color w:val="000000" w:themeColor="text1"/>
          <w:sz w:val="28"/>
          <w:szCs w:val="28"/>
        </w:rPr>
        <w:br/>
        <w:t>(</w:t>
      </w:r>
      <w:r w:rsidR="001A1F57" w:rsidRPr="00292F5D">
        <w:rPr>
          <w:rFonts w:ascii="Times New Roman" w:hAnsi="Times New Roman" w:cs="Times New Roman"/>
          <w:color w:val="000000" w:themeColor="text1"/>
          <w:sz w:val="28"/>
          <w:szCs w:val="28"/>
        </w:rPr>
        <w:t>50 баллов</w:t>
      </w:r>
      <w:r w:rsidR="0031375F">
        <w:rPr>
          <w:rFonts w:ascii="Times New Roman" w:hAnsi="Times New Roman" w:cs="Times New Roman"/>
          <w:color w:val="000000" w:themeColor="text1"/>
          <w:sz w:val="28"/>
          <w:szCs w:val="28"/>
        </w:rPr>
        <w:t>).</w:t>
      </w:r>
    </w:p>
    <w:p w:rsidR="00FF0AED" w:rsidRDefault="00233DE7" w:rsidP="00FF0AED">
      <w:pPr>
        <w:tabs>
          <w:tab w:val="left" w:pos="658"/>
        </w:tabs>
        <w:autoSpaceDE w:val="0"/>
        <w:autoSpaceDN w:val="0"/>
        <w:adjustRightInd w:val="0"/>
        <w:spacing w:after="0" w:line="240" w:lineRule="auto"/>
        <w:ind w:firstLine="709"/>
        <w:contextualSpacing/>
        <w:jc w:val="both"/>
        <w:rPr>
          <w:rFonts w:ascii="Times New Roman" w:hAnsi="Times New Roman" w:cs="Times New Roman"/>
          <w:sz w:val="25"/>
          <w:szCs w:val="25"/>
        </w:rPr>
      </w:pPr>
      <w:r>
        <w:rPr>
          <w:rFonts w:ascii="Times New Roman" w:hAnsi="Times New Roman" w:cs="Times New Roman"/>
          <w:color w:val="000000" w:themeColor="text1"/>
          <w:sz w:val="28"/>
          <w:szCs w:val="28"/>
        </w:rPr>
        <w:t>П</w:t>
      </w:r>
      <w:r w:rsidR="003108E6" w:rsidRPr="00292F5D">
        <w:rPr>
          <w:rFonts w:ascii="Times New Roman" w:hAnsi="Times New Roman" w:cs="Times New Roman"/>
          <w:color w:val="000000" w:themeColor="text1"/>
          <w:sz w:val="28"/>
          <w:szCs w:val="28"/>
        </w:rPr>
        <w:t xml:space="preserve">о показателю </w:t>
      </w:r>
      <w:r w:rsidR="0095253C">
        <w:rPr>
          <w:rFonts w:ascii="Times New Roman" w:hAnsi="Times New Roman" w:cs="Times New Roman"/>
          <w:color w:val="000000" w:themeColor="text1"/>
          <w:sz w:val="28"/>
          <w:szCs w:val="28"/>
        </w:rPr>
        <w:t>«Д</w:t>
      </w:r>
      <w:r w:rsidR="001A1F57" w:rsidRPr="00292F5D">
        <w:rPr>
          <w:rFonts w:ascii="Times New Roman" w:hAnsi="Times New Roman" w:cs="Times New Roman"/>
          <w:color w:val="000000" w:themeColor="text1"/>
          <w:sz w:val="28"/>
          <w:szCs w:val="28"/>
        </w:rPr>
        <w:t>оля получателей образовательных услуг, удовлетворенных комфортностью условий, в которых осуществляется образовательная деятельность</w:t>
      </w:r>
      <w:r w:rsidR="0095253C">
        <w:rPr>
          <w:rFonts w:ascii="Times New Roman" w:hAnsi="Times New Roman" w:cs="Times New Roman"/>
          <w:color w:val="000000" w:themeColor="text1"/>
          <w:sz w:val="28"/>
          <w:szCs w:val="28"/>
        </w:rPr>
        <w:t>»</w:t>
      </w:r>
      <w:r w:rsidR="001A1F57"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ни</w:t>
      </w:r>
      <w:r w:rsidRPr="00292F5D">
        <w:rPr>
          <w:rFonts w:ascii="Times New Roman" w:hAnsi="Times New Roman" w:cs="Times New Roman"/>
          <w:color w:val="000000" w:themeColor="text1"/>
          <w:sz w:val="28"/>
          <w:szCs w:val="28"/>
        </w:rPr>
        <w:t xml:space="preserve">же среднего значения </w:t>
      </w:r>
      <w:r w:rsidR="001A1F57" w:rsidRPr="00292F5D">
        <w:rPr>
          <w:rFonts w:ascii="Times New Roman" w:hAnsi="Times New Roman" w:cs="Times New Roman"/>
          <w:color w:val="000000" w:themeColor="text1"/>
          <w:sz w:val="28"/>
          <w:szCs w:val="28"/>
        </w:rPr>
        <w:t>получили</w:t>
      </w:r>
      <w:r w:rsidR="003108E6" w:rsidRPr="00292F5D">
        <w:rPr>
          <w:rFonts w:ascii="Times New Roman" w:hAnsi="Times New Roman" w:cs="Times New Roman"/>
          <w:color w:val="000000" w:themeColor="text1"/>
          <w:sz w:val="28"/>
          <w:szCs w:val="28"/>
        </w:rPr>
        <w:t xml:space="preserve"> следующие типы образовательных организаций</w:t>
      </w:r>
      <w:r w:rsidR="001A1F57"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ИРО Кировской области</w:t>
      </w:r>
      <w:r w:rsidRPr="00292F5D">
        <w:rPr>
          <w:rFonts w:ascii="Times New Roman" w:hAnsi="Times New Roman" w:cs="Times New Roman"/>
          <w:color w:val="000000" w:themeColor="text1"/>
          <w:sz w:val="28"/>
          <w:szCs w:val="28"/>
        </w:rPr>
        <w:t xml:space="preserve"> (45,5 баллов), </w:t>
      </w:r>
      <w:r>
        <w:rPr>
          <w:rFonts w:ascii="Times New Roman" w:hAnsi="Times New Roman" w:cs="Times New Roman"/>
          <w:color w:val="000000" w:themeColor="text1"/>
          <w:sz w:val="28"/>
          <w:szCs w:val="28"/>
        </w:rPr>
        <w:t xml:space="preserve">ПОО (47,86 балла), </w:t>
      </w:r>
      <w:r w:rsidR="001A1F57" w:rsidRPr="00292F5D">
        <w:rPr>
          <w:rFonts w:ascii="Times New Roman" w:hAnsi="Times New Roman" w:cs="Times New Roman"/>
          <w:color w:val="000000" w:themeColor="text1"/>
          <w:sz w:val="28"/>
          <w:szCs w:val="28"/>
        </w:rPr>
        <w:t>ГОО для детей-сирот</w:t>
      </w:r>
      <w:r w:rsidR="00344324"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(48,64 балла). Данные типы образовательных организаций </w:t>
      </w:r>
      <w:r w:rsidR="00DD0DAC" w:rsidRPr="00292F5D">
        <w:rPr>
          <w:rFonts w:ascii="Times New Roman" w:hAnsi="Times New Roman" w:cs="Times New Roman"/>
          <w:color w:val="000000" w:themeColor="text1"/>
          <w:sz w:val="28"/>
          <w:szCs w:val="28"/>
        </w:rPr>
        <w:t xml:space="preserve">не уделяют </w:t>
      </w:r>
      <w:r w:rsidR="00340DC4">
        <w:rPr>
          <w:rFonts w:ascii="Times New Roman" w:hAnsi="Times New Roman" w:cs="Times New Roman"/>
          <w:color w:val="000000" w:themeColor="text1"/>
          <w:sz w:val="28"/>
          <w:szCs w:val="28"/>
        </w:rPr>
        <w:t>должного</w:t>
      </w:r>
      <w:r w:rsidR="00DD0DAC" w:rsidRPr="00292F5D">
        <w:rPr>
          <w:rFonts w:ascii="Times New Roman" w:hAnsi="Times New Roman" w:cs="Times New Roman"/>
          <w:color w:val="000000" w:themeColor="text1"/>
          <w:sz w:val="28"/>
          <w:szCs w:val="28"/>
        </w:rPr>
        <w:t xml:space="preserve"> внимания</w:t>
      </w:r>
      <w:r>
        <w:rPr>
          <w:rFonts w:ascii="Times New Roman" w:hAnsi="Times New Roman" w:cs="Times New Roman"/>
          <w:color w:val="000000" w:themeColor="text1"/>
          <w:sz w:val="28"/>
          <w:szCs w:val="28"/>
        </w:rPr>
        <w:t xml:space="preserve"> комфортности</w:t>
      </w:r>
      <w:r w:rsidR="003B1A5D" w:rsidRPr="00292F5D">
        <w:rPr>
          <w:rFonts w:ascii="Times New Roman" w:hAnsi="Times New Roman" w:cs="Times New Roman"/>
          <w:color w:val="000000" w:themeColor="text1"/>
          <w:sz w:val="28"/>
          <w:szCs w:val="28"/>
        </w:rPr>
        <w:t xml:space="preserve"> услуг, в которых осуществляется образовательная деятельность.</w:t>
      </w:r>
      <w:r w:rsidR="00FF0AED">
        <w:rPr>
          <w:rFonts w:ascii="Times New Roman" w:hAnsi="Times New Roman" w:cs="Times New Roman"/>
          <w:color w:val="000000" w:themeColor="text1"/>
          <w:sz w:val="28"/>
          <w:szCs w:val="28"/>
        </w:rPr>
        <w:t xml:space="preserve"> </w:t>
      </w:r>
    </w:p>
    <w:p w:rsidR="00DC701C" w:rsidRDefault="00DC701C"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p>
    <w:p w:rsidR="00DC701C" w:rsidRDefault="00DC701C"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p>
    <w:p w:rsidR="00DC701C" w:rsidRDefault="00DC701C"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p>
    <w:p w:rsidR="001D5BFC" w:rsidRDefault="001D5BFC"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p>
    <w:p w:rsidR="001D5BFC" w:rsidRDefault="001D5BFC"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p>
    <w:p w:rsidR="001D5BFC" w:rsidRDefault="001D5BFC"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p>
    <w:p w:rsidR="001D5BFC" w:rsidRDefault="001D5BFC"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p>
    <w:p w:rsidR="00735C42" w:rsidRPr="00575F8D" w:rsidRDefault="00FF0AED" w:rsidP="00FF0AED">
      <w:pPr>
        <w:tabs>
          <w:tab w:val="left" w:pos="658"/>
        </w:tabs>
        <w:autoSpaceDE w:val="0"/>
        <w:autoSpaceDN w:val="0"/>
        <w:adjustRightInd w:val="0"/>
        <w:spacing w:after="0" w:line="240" w:lineRule="auto"/>
        <w:ind w:firstLine="709"/>
        <w:contextualSpacing/>
        <w:jc w:val="right"/>
        <w:rPr>
          <w:rFonts w:ascii="Times New Roman" w:hAnsi="Times New Roman" w:cs="Times New Roman"/>
          <w:sz w:val="25"/>
          <w:szCs w:val="25"/>
        </w:rPr>
      </w:pPr>
      <w:r>
        <w:rPr>
          <w:rFonts w:ascii="Times New Roman" w:hAnsi="Times New Roman" w:cs="Times New Roman"/>
          <w:sz w:val="25"/>
          <w:szCs w:val="25"/>
        </w:rPr>
        <w:lastRenderedPageBreak/>
        <w:t>Т</w:t>
      </w:r>
      <w:r w:rsidR="00735C42" w:rsidRPr="00575F8D">
        <w:rPr>
          <w:rFonts w:ascii="Times New Roman" w:hAnsi="Times New Roman" w:cs="Times New Roman"/>
          <w:sz w:val="25"/>
          <w:szCs w:val="25"/>
        </w:rPr>
        <w:t>аблица</w:t>
      </w:r>
      <w:r w:rsidR="00D4730D">
        <w:rPr>
          <w:rFonts w:ascii="Times New Roman" w:hAnsi="Times New Roman" w:cs="Times New Roman"/>
          <w:sz w:val="25"/>
          <w:szCs w:val="25"/>
        </w:rPr>
        <w:t xml:space="preserve"> 6</w:t>
      </w:r>
    </w:p>
    <w:p w:rsidR="00FA5B89" w:rsidRDefault="00FA5B89" w:rsidP="00FA5B89">
      <w:pPr>
        <w:tabs>
          <w:tab w:val="left" w:pos="7088"/>
        </w:tabs>
        <w:spacing w:after="0" w:line="240" w:lineRule="auto"/>
        <w:ind w:right="-1" w:firstLine="709"/>
        <w:jc w:val="right"/>
        <w:rPr>
          <w:rFonts w:ascii="Times New Roman" w:hAnsi="Times New Roman" w:cs="Times New Roman"/>
          <w:sz w:val="25"/>
          <w:szCs w:val="25"/>
        </w:rPr>
      </w:pPr>
      <w:r>
        <w:rPr>
          <w:rFonts w:ascii="Times New Roman" w:hAnsi="Times New Roman" w:cs="Times New Roman"/>
          <w:sz w:val="25"/>
          <w:szCs w:val="25"/>
        </w:rPr>
        <w:t xml:space="preserve">Средние значения показателей по 2 критерию </w:t>
      </w:r>
      <w:r w:rsidRPr="00FA5B89">
        <w:rPr>
          <w:rFonts w:ascii="Times New Roman" w:hAnsi="Times New Roman" w:cs="Times New Roman"/>
          <w:sz w:val="25"/>
          <w:szCs w:val="25"/>
        </w:rPr>
        <w:t>«Комфортность условий,</w:t>
      </w:r>
      <w:r>
        <w:rPr>
          <w:rFonts w:ascii="Times New Roman" w:hAnsi="Times New Roman" w:cs="Times New Roman"/>
          <w:sz w:val="25"/>
          <w:szCs w:val="25"/>
        </w:rPr>
        <w:br/>
      </w:r>
      <w:r w:rsidRPr="00FA5B89">
        <w:rPr>
          <w:rFonts w:ascii="Times New Roman" w:hAnsi="Times New Roman" w:cs="Times New Roman"/>
          <w:sz w:val="25"/>
          <w:szCs w:val="25"/>
        </w:rPr>
        <w:t>в которых осуществляется образовательная деятельность»</w:t>
      </w:r>
      <w:r>
        <w:rPr>
          <w:rFonts w:ascii="Times New Roman" w:hAnsi="Times New Roman" w:cs="Times New Roman"/>
          <w:sz w:val="25"/>
          <w:szCs w:val="25"/>
        </w:rPr>
        <w:t xml:space="preserve"> </w:t>
      </w:r>
    </w:p>
    <w:p w:rsidR="00FA5B89" w:rsidRDefault="00FA5B89" w:rsidP="00FA5B89">
      <w:pPr>
        <w:tabs>
          <w:tab w:val="left" w:pos="7088"/>
        </w:tabs>
        <w:spacing w:after="0" w:line="240" w:lineRule="auto"/>
        <w:ind w:right="-1" w:firstLine="709"/>
        <w:jc w:val="right"/>
        <w:rPr>
          <w:rFonts w:ascii="Times New Roman" w:hAnsi="Times New Roman" w:cs="Times New Roman"/>
          <w:sz w:val="25"/>
          <w:szCs w:val="25"/>
        </w:rPr>
      </w:pPr>
      <w:r>
        <w:rPr>
          <w:rFonts w:ascii="Times New Roman" w:hAnsi="Times New Roman" w:cs="Times New Roman"/>
          <w:sz w:val="25"/>
          <w:szCs w:val="25"/>
        </w:rPr>
        <w:t xml:space="preserve">(в разрезе образовательных округов) </w:t>
      </w:r>
    </w:p>
    <w:p w:rsidR="002409A1" w:rsidRDefault="002409A1" w:rsidP="00575F8D">
      <w:pPr>
        <w:tabs>
          <w:tab w:val="left" w:pos="7088"/>
        </w:tabs>
        <w:spacing w:after="0" w:line="240" w:lineRule="auto"/>
        <w:ind w:firstLine="709"/>
        <w:jc w:val="right"/>
        <w:rPr>
          <w:rFonts w:ascii="Times New Roman" w:hAnsi="Times New Roman" w:cs="Times New Roman"/>
          <w:sz w:val="25"/>
          <w:szCs w:val="25"/>
        </w:rPr>
      </w:pPr>
    </w:p>
    <w:tbl>
      <w:tblPr>
        <w:tblStyle w:val="a7"/>
        <w:tblW w:w="9214" w:type="dxa"/>
        <w:tblInd w:w="250" w:type="dxa"/>
        <w:tblLayout w:type="fixed"/>
        <w:tblLook w:val="04A0"/>
      </w:tblPr>
      <w:tblGrid>
        <w:gridCol w:w="566"/>
        <w:gridCol w:w="1559"/>
        <w:gridCol w:w="851"/>
        <w:gridCol w:w="851"/>
        <w:gridCol w:w="851"/>
        <w:gridCol w:w="850"/>
        <w:gridCol w:w="851"/>
        <w:gridCol w:w="850"/>
        <w:gridCol w:w="851"/>
        <w:gridCol w:w="1134"/>
      </w:tblGrid>
      <w:tr w:rsidR="001D080E" w:rsidRPr="00603F89" w:rsidTr="001D080E">
        <w:tc>
          <w:tcPr>
            <w:tcW w:w="566" w:type="dxa"/>
            <w:vMerge w:val="restart"/>
            <w:vAlign w:val="center"/>
          </w:tcPr>
          <w:p w:rsidR="001D080E" w:rsidRPr="00FA5B89" w:rsidRDefault="001D080E" w:rsidP="00684631">
            <w:pPr>
              <w:tabs>
                <w:tab w:val="left" w:pos="7088"/>
              </w:tabs>
              <w:spacing w:after="0"/>
              <w:jc w:val="center"/>
              <w:rPr>
                <w:rFonts w:ascii="Times New Roman" w:hAnsi="Times New Roman" w:cs="Times New Roman"/>
                <w:b/>
                <w:sz w:val="24"/>
                <w:szCs w:val="24"/>
              </w:rPr>
            </w:pPr>
            <w:r w:rsidRPr="00FA5B89">
              <w:rPr>
                <w:rFonts w:ascii="Times New Roman" w:hAnsi="Times New Roman" w:cs="Times New Roman"/>
                <w:b/>
                <w:sz w:val="24"/>
                <w:szCs w:val="24"/>
              </w:rPr>
              <w:t>№ п/п</w:t>
            </w:r>
          </w:p>
        </w:tc>
        <w:tc>
          <w:tcPr>
            <w:tcW w:w="1559" w:type="dxa"/>
            <w:vMerge w:val="restart"/>
            <w:vAlign w:val="center"/>
          </w:tcPr>
          <w:p w:rsidR="001D080E" w:rsidRDefault="001D080E" w:rsidP="00684631">
            <w:pPr>
              <w:tabs>
                <w:tab w:val="left" w:pos="7088"/>
              </w:tabs>
              <w:spacing w:after="0"/>
              <w:ind w:left="-75" w:right="-108"/>
              <w:jc w:val="center"/>
              <w:rPr>
                <w:rFonts w:ascii="Times New Roman" w:hAnsi="Times New Roman" w:cs="Times New Roman"/>
                <w:b/>
                <w:sz w:val="24"/>
                <w:szCs w:val="24"/>
              </w:rPr>
            </w:pPr>
            <w:r w:rsidRPr="00FA5B89">
              <w:rPr>
                <w:rFonts w:ascii="Times New Roman" w:hAnsi="Times New Roman" w:cs="Times New Roman"/>
                <w:b/>
                <w:sz w:val="24"/>
                <w:szCs w:val="24"/>
              </w:rPr>
              <w:t>Образова</w:t>
            </w:r>
            <w:r>
              <w:rPr>
                <w:rFonts w:ascii="Times New Roman" w:hAnsi="Times New Roman" w:cs="Times New Roman"/>
                <w:b/>
                <w:sz w:val="24"/>
                <w:szCs w:val="24"/>
              </w:rPr>
              <w:t>-</w:t>
            </w:r>
            <w:r w:rsidRPr="00FA5B89">
              <w:rPr>
                <w:rFonts w:ascii="Times New Roman" w:hAnsi="Times New Roman" w:cs="Times New Roman"/>
                <w:b/>
                <w:sz w:val="24"/>
                <w:szCs w:val="24"/>
              </w:rPr>
              <w:t xml:space="preserve">тельный </w:t>
            </w:r>
          </w:p>
          <w:p w:rsidR="001D080E" w:rsidRPr="00FA5B89" w:rsidRDefault="001D080E" w:rsidP="00684631">
            <w:pPr>
              <w:tabs>
                <w:tab w:val="left" w:pos="7088"/>
              </w:tabs>
              <w:spacing w:after="0"/>
              <w:ind w:left="-75" w:right="-108"/>
              <w:jc w:val="center"/>
              <w:rPr>
                <w:rFonts w:ascii="Times New Roman" w:hAnsi="Times New Roman" w:cs="Times New Roman"/>
                <w:b/>
                <w:sz w:val="24"/>
                <w:szCs w:val="24"/>
              </w:rPr>
            </w:pPr>
            <w:r w:rsidRPr="00FA5B89">
              <w:rPr>
                <w:rFonts w:ascii="Times New Roman" w:hAnsi="Times New Roman" w:cs="Times New Roman"/>
                <w:b/>
                <w:sz w:val="24"/>
                <w:szCs w:val="24"/>
              </w:rPr>
              <w:t>округ</w:t>
            </w:r>
          </w:p>
        </w:tc>
        <w:tc>
          <w:tcPr>
            <w:tcW w:w="7089" w:type="dxa"/>
            <w:gridSpan w:val="8"/>
          </w:tcPr>
          <w:p w:rsidR="001D080E" w:rsidRPr="00FA5B89" w:rsidRDefault="001D080E" w:rsidP="00684631">
            <w:pPr>
              <w:tabs>
                <w:tab w:val="left" w:pos="7088"/>
              </w:tabs>
              <w:spacing w:after="0"/>
              <w:jc w:val="center"/>
              <w:rPr>
                <w:rFonts w:ascii="Times New Roman" w:hAnsi="Times New Roman" w:cs="Times New Roman"/>
                <w:b/>
                <w:sz w:val="24"/>
                <w:szCs w:val="24"/>
              </w:rPr>
            </w:pPr>
            <w:r w:rsidRPr="00FA5B89">
              <w:rPr>
                <w:rFonts w:ascii="Times New Roman" w:hAnsi="Times New Roman" w:cs="Times New Roman"/>
                <w:b/>
                <w:sz w:val="24"/>
                <w:szCs w:val="24"/>
              </w:rPr>
              <w:t>Критерий «Комфортность условий, в которых осуществляется образовательная деятельность»</w:t>
            </w:r>
          </w:p>
        </w:tc>
      </w:tr>
      <w:tr w:rsidR="001D080E" w:rsidRPr="00603F89" w:rsidTr="001D080E">
        <w:trPr>
          <w:cantSplit/>
          <w:trHeight w:val="1268"/>
        </w:trPr>
        <w:tc>
          <w:tcPr>
            <w:tcW w:w="566" w:type="dxa"/>
            <w:vMerge/>
          </w:tcPr>
          <w:p w:rsidR="001D080E" w:rsidRPr="00012720" w:rsidRDefault="001D080E" w:rsidP="001D080E">
            <w:pPr>
              <w:tabs>
                <w:tab w:val="left" w:pos="7088"/>
              </w:tabs>
              <w:spacing w:after="0"/>
              <w:jc w:val="center"/>
              <w:rPr>
                <w:rFonts w:ascii="Times New Roman" w:hAnsi="Times New Roman" w:cs="Times New Roman"/>
                <w:sz w:val="24"/>
                <w:szCs w:val="24"/>
              </w:rPr>
            </w:pPr>
          </w:p>
        </w:tc>
        <w:tc>
          <w:tcPr>
            <w:tcW w:w="1559" w:type="dxa"/>
            <w:vMerge/>
          </w:tcPr>
          <w:p w:rsidR="001D080E" w:rsidRPr="00012720" w:rsidRDefault="001D080E" w:rsidP="001D080E">
            <w:pPr>
              <w:tabs>
                <w:tab w:val="left" w:pos="7088"/>
              </w:tabs>
              <w:spacing w:after="0"/>
              <w:jc w:val="center"/>
              <w:rPr>
                <w:rFonts w:ascii="Times New Roman" w:hAnsi="Times New Roman" w:cs="Times New Roman"/>
                <w:sz w:val="24"/>
                <w:szCs w:val="24"/>
              </w:rPr>
            </w:pPr>
          </w:p>
        </w:tc>
        <w:tc>
          <w:tcPr>
            <w:tcW w:w="851" w:type="dxa"/>
            <w:textDirection w:val="btLr"/>
            <w:vAlign w:val="center"/>
          </w:tcPr>
          <w:p w:rsidR="001D080E" w:rsidRPr="00FA5B89" w:rsidRDefault="001D080E" w:rsidP="001D080E">
            <w:pPr>
              <w:tabs>
                <w:tab w:val="left" w:pos="7088"/>
              </w:tabs>
              <w:spacing w:after="0"/>
              <w:ind w:left="113" w:right="113"/>
              <w:jc w:val="center"/>
              <w:rPr>
                <w:rFonts w:ascii="Times New Roman" w:hAnsi="Times New Roman" w:cs="Times New Roman"/>
                <w:b/>
                <w:sz w:val="24"/>
                <w:szCs w:val="24"/>
              </w:rPr>
            </w:pPr>
            <w:r w:rsidRPr="00FA5B89">
              <w:rPr>
                <w:rFonts w:ascii="Times New Roman" w:hAnsi="Times New Roman" w:cs="Times New Roman"/>
                <w:b/>
                <w:sz w:val="24"/>
                <w:szCs w:val="24"/>
              </w:rPr>
              <w:t>Среднее значение</w:t>
            </w:r>
          </w:p>
        </w:tc>
        <w:tc>
          <w:tcPr>
            <w:tcW w:w="851" w:type="dxa"/>
            <w:vAlign w:val="center"/>
          </w:tcPr>
          <w:p w:rsidR="001D080E" w:rsidRPr="00C8764B" w:rsidRDefault="001D080E" w:rsidP="001D080E">
            <w:pPr>
              <w:tabs>
                <w:tab w:val="left" w:pos="7088"/>
              </w:tabs>
              <w:spacing w:after="0"/>
              <w:jc w:val="center"/>
              <w:rPr>
                <w:rFonts w:ascii="Times New Roman" w:eastAsia="SimSun" w:hAnsi="Times New Roman" w:cs="Times New Roman"/>
                <w:b/>
                <w:kern w:val="1"/>
                <w:lang w:eastAsia="zh-CN" w:bidi="hi-IN"/>
              </w:rPr>
            </w:pPr>
            <w:r w:rsidRPr="00C8764B">
              <w:rPr>
                <w:rFonts w:ascii="Times New Roman" w:eastAsia="SimSun" w:hAnsi="Times New Roman" w:cs="Times New Roman"/>
                <w:b/>
                <w:kern w:val="1"/>
                <w:lang w:eastAsia="zh-CN" w:bidi="hi-IN"/>
              </w:rPr>
              <w:t>ГОО</w:t>
            </w:r>
          </w:p>
          <w:p w:rsidR="001D080E" w:rsidRPr="00C8764B" w:rsidRDefault="001D080E" w:rsidP="001D080E">
            <w:pPr>
              <w:tabs>
                <w:tab w:val="left" w:pos="7088"/>
              </w:tabs>
              <w:spacing w:after="0"/>
              <w:jc w:val="center"/>
              <w:rPr>
                <w:rFonts w:ascii="Liberation Serif" w:eastAsia="SimSun" w:hAnsi="Liberation Serif" w:cs="Mangal"/>
                <w:b/>
                <w:kern w:val="1"/>
                <w:lang w:eastAsia="zh-CN" w:bidi="hi-IN"/>
              </w:rPr>
            </w:pPr>
          </w:p>
        </w:tc>
        <w:tc>
          <w:tcPr>
            <w:tcW w:w="851" w:type="dxa"/>
            <w:vAlign w:val="center"/>
          </w:tcPr>
          <w:p w:rsidR="001D080E" w:rsidRDefault="001D080E" w:rsidP="001D080E">
            <w:pPr>
              <w:tabs>
                <w:tab w:val="left" w:pos="7088"/>
              </w:tabs>
              <w:spacing w:after="0"/>
              <w:jc w:val="center"/>
              <w:rPr>
                <w:rFonts w:ascii="Times New Roman" w:eastAsia="SimSun" w:hAnsi="Times New Roman" w:cs="Times New Roman"/>
                <w:b/>
                <w:kern w:val="1"/>
                <w:lang w:eastAsia="zh-CN" w:bidi="hi-IN"/>
              </w:rPr>
            </w:pPr>
          </w:p>
          <w:p w:rsidR="001D080E" w:rsidRPr="00C8764B" w:rsidRDefault="001D080E" w:rsidP="001D080E">
            <w:pPr>
              <w:tabs>
                <w:tab w:val="left" w:pos="7088"/>
              </w:tabs>
              <w:spacing w:after="0"/>
              <w:jc w:val="center"/>
              <w:rPr>
                <w:rFonts w:ascii="Times New Roman" w:eastAsia="SimSun" w:hAnsi="Times New Roman" w:cs="Times New Roman"/>
                <w:b/>
                <w:kern w:val="1"/>
                <w:lang w:eastAsia="zh-CN" w:bidi="hi-IN"/>
              </w:rPr>
            </w:pPr>
            <w:r w:rsidRPr="00C8764B">
              <w:rPr>
                <w:rFonts w:ascii="Times New Roman" w:eastAsia="SimSun" w:hAnsi="Times New Roman" w:cs="Times New Roman"/>
                <w:b/>
                <w:kern w:val="1"/>
                <w:lang w:eastAsia="zh-CN" w:bidi="hi-IN"/>
              </w:rPr>
              <w:t>МОО</w:t>
            </w:r>
          </w:p>
          <w:p w:rsidR="001D080E" w:rsidRPr="00C8764B" w:rsidRDefault="001D080E" w:rsidP="001D080E">
            <w:pPr>
              <w:tabs>
                <w:tab w:val="left" w:pos="7088"/>
              </w:tabs>
              <w:spacing w:after="0"/>
              <w:jc w:val="center"/>
              <w:rPr>
                <w:rFonts w:ascii="Times New Roman" w:eastAsia="SimSun" w:hAnsi="Times New Roman" w:cs="Times New Roman"/>
                <w:b/>
                <w:kern w:val="1"/>
                <w:lang w:eastAsia="zh-CN" w:bidi="hi-IN"/>
              </w:rPr>
            </w:pPr>
          </w:p>
          <w:p w:rsidR="001D080E" w:rsidRPr="00C8764B" w:rsidRDefault="001D080E" w:rsidP="001D080E">
            <w:pPr>
              <w:tabs>
                <w:tab w:val="left" w:pos="7088"/>
              </w:tabs>
              <w:spacing w:after="0"/>
              <w:jc w:val="center"/>
              <w:rPr>
                <w:rFonts w:ascii="Times New Roman" w:eastAsia="SimSun" w:hAnsi="Times New Roman" w:cs="Times New Roman"/>
                <w:b/>
                <w:kern w:val="1"/>
                <w:lang w:eastAsia="zh-CN" w:bidi="hi-IN"/>
              </w:rPr>
            </w:pPr>
          </w:p>
        </w:tc>
        <w:tc>
          <w:tcPr>
            <w:tcW w:w="850" w:type="dxa"/>
            <w:vAlign w:val="center"/>
          </w:tcPr>
          <w:p w:rsidR="001D080E" w:rsidRPr="00C8764B" w:rsidRDefault="001D080E" w:rsidP="001D080E">
            <w:pPr>
              <w:tabs>
                <w:tab w:val="left" w:pos="7088"/>
              </w:tabs>
              <w:spacing w:after="0"/>
              <w:jc w:val="center"/>
              <w:rPr>
                <w:rFonts w:ascii="Times New Roman" w:eastAsia="SimSun" w:hAnsi="Times New Roman" w:cs="Times New Roman"/>
                <w:b/>
                <w:kern w:val="1"/>
                <w:lang w:eastAsia="zh-CN" w:bidi="hi-IN"/>
              </w:rPr>
            </w:pPr>
            <w:r w:rsidRPr="00C8764B">
              <w:rPr>
                <w:rFonts w:ascii="Times New Roman" w:eastAsia="SimSun" w:hAnsi="Times New Roman" w:cs="Times New Roman"/>
                <w:b/>
                <w:kern w:val="1"/>
                <w:lang w:eastAsia="zh-CN" w:bidi="hi-IN"/>
              </w:rPr>
              <w:t>ПОО</w:t>
            </w:r>
          </w:p>
          <w:p w:rsidR="001D080E" w:rsidRPr="00C8764B" w:rsidRDefault="001D080E" w:rsidP="001D080E">
            <w:pPr>
              <w:tabs>
                <w:tab w:val="left" w:pos="7088"/>
              </w:tabs>
              <w:spacing w:after="0"/>
              <w:jc w:val="center"/>
              <w:rPr>
                <w:rFonts w:ascii="Times New Roman" w:eastAsia="SimSun" w:hAnsi="Times New Roman" w:cs="Times New Roman"/>
                <w:b/>
                <w:kern w:val="1"/>
                <w:lang w:eastAsia="zh-CN" w:bidi="hi-IN"/>
              </w:rPr>
            </w:pPr>
          </w:p>
        </w:tc>
        <w:tc>
          <w:tcPr>
            <w:tcW w:w="851" w:type="dxa"/>
            <w:vAlign w:val="center"/>
          </w:tcPr>
          <w:p w:rsidR="001D080E" w:rsidRDefault="001D080E" w:rsidP="001D080E">
            <w:pPr>
              <w:tabs>
                <w:tab w:val="left" w:pos="7088"/>
              </w:tabs>
              <w:spacing w:after="0"/>
              <w:jc w:val="center"/>
              <w:rPr>
                <w:rFonts w:ascii="Times New Roman" w:eastAsia="SimSun" w:hAnsi="Times New Roman" w:cs="Times New Roman"/>
                <w:b/>
                <w:kern w:val="1"/>
                <w:lang w:eastAsia="zh-CN" w:bidi="hi-IN"/>
              </w:rPr>
            </w:pPr>
            <w:r w:rsidRPr="00C8764B">
              <w:rPr>
                <w:rFonts w:ascii="Times New Roman" w:eastAsia="SimSun" w:hAnsi="Times New Roman" w:cs="Times New Roman"/>
                <w:b/>
                <w:kern w:val="1"/>
                <w:lang w:eastAsia="zh-CN" w:bidi="hi-IN"/>
              </w:rPr>
              <w:t xml:space="preserve">ГОО </w:t>
            </w:r>
          </w:p>
          <w:p w:rsidR="001D080E" w:rsidRPr="00C8764B" w:rsidRDefault="001D080E" w:rsidP="001D080E">
            <w:pPr>
              <w:tabs>
                <w:tab w:val="left" w:pos="7088"/>
              </w:tabs>
              <w:spacing w:after="0"/>
              <w:jc w:val="center"/>
              <w:rPr>
                <w:rFonts w:ascii="Liberation Serif" w:eastAsia="SimSun" w:hAnsi="Liberation Serif" w:cs="Mangal"/>
                <w:b/>
                <w:kern w:val="1"/>
                <w:lang w:eastAsia="zh-CN" w:bidi="hi-IN"/>
              </w:rPr>
            </w:pPr>
            <w:r w:rsidRPr="00C8764B">
              <w:rPr>
                <w:rFonts w:ascii="Times New Roman" w:eastAsia="SimSun" w:hAnsi="Times New Roman" w:cs="Times New Roman"/>
                <w:b/>
                <w:kern w:val="1"/>
                <w:lang w:eastAsia="zh-CN" w:bidi="hi-IN"/>
              </w:rPr>
              <w:t>для детей-сирот</w:t>
            </w:r>
          </w:p>
        </w:tc>
        <w:tc>
          <w:tcPr>
            <w:tcW w:w="850" w:type="dxa"/>
            <w:vAlign w:val="center"/>
          </w:tcPr>
          <w:p w:rsidR="001D080E" w:rsidRDefault="001D080E" w:rsidP="001D080E">
            <w:pPr>
              <w:tabs>
                <w:tab w:val="left" w:pos="7088"/>
              </w:tabs>
              <w:spacing w:after="0"/>
              <w:jc w:val="center"/>
              <w:rPr>
                <w:rFonts w:ascii="Times New Roman" w:eastAsia="SimSun" w:hAnsi="Times New Roman" w:cs="Times New Roman"/>
                <w:b/>
                <w:kern w:val="1"/>
                <w:lang w:eastAsia="zh-CN" w:bidi="hi-IN"/>
              </w:rPr>
            </w:pPr>
            <w:r w:rsidRPr="00C8764B">
              <w:rPr>
                <w:rFonts w:ascii="Times New Roman" w:eastAsia="SimSun" w:hAnsi="Times New Roman" w:cs="Times New Roman"/>
                <w:b/>
                <w:kern w:val="1"/>
                <w:lang w:eastAsia="zh-CN" w:bidi="hi-IN"/>
              </w:rPr>
              <w:t xml:space="preserve">ГОО </w:t>
            </w:r>
          </w:p>
          <w:p w:rsidR="001D080E" w:rsidRPr="00C8764B" w:rsidRDefault="001D080E" w:rsidP="001D080E">
            <w:pPr>
              <w:tabs>
                <w:tab w:val="left" w:pos="7088"/>
              </w:tabs>
              <w:spacing w:after="0"/>
              <w:jc w:val="center"/>
              <w:rPr>
                <w:rFonts w:ascii="Times New Roman" w:eastAsia="SimSun" w:hAnsi="Times New Roman" w:cs="Times New Roman"/>
                <w:b/>
                <w:kern w:val="1"/>
                <w:lang w:eastAsia="zh-CN" w:bidi="hi-IN"/>
              </w:rPr>
            </w:pPr>
            <w:r w:rsidRPr="00C8764B">
              <w:rPr>
                <w:rFonts w:ascii="Times New Roman" w:eastAsia="SimSun" w:hAnsi="Times New Roman" w:cs="Times New Roman"/>
                <w:b/>
                <w:kern w:val="1"/>
                <w:lang w:eastAsia="zh-CN" w:bidi="hi-IN"/>
              </w:rPr>
              <w:t>для детей</w:t>
            </w:r>
          </w:p>
          <w:p w:rsidR="001D080E" w:rsidRPr="00C8764B" w:rsidRDefault="001D080E" w:rsidP="001D080E">
            <w:pPr>
              <w:tabs>
                <w:tab w:val="left" w:pos="7088"/>
              </w:tabs>
              <w:spacing w:after="0"/>
              <w:jc w:val="center"/>
              <w:rPr>
                <w:rFonts w:ascii="Liberation Serif" w:eastAsia="SimSun" w:hAnsi="Liberation Serif" w:cs="Mangal"/>
                <w:b/>
                <w:kern w:val="1"/>
                <w:lang w:eastAsia="zh-CN" w:bidi="hi-IN"/>
              </w:rPr>
            </w:pPr>
            <w:r w:rsidRPr="00C8764B">
              <w:rPr>
                <w:rFonts w:ascii="Times New Roman" w:eastAsia="SimSun" w:hAnsi="Times New Roman" w:cs="Times New Roman"/>
                <w:b/>
                <w:kern w:val="1"/>
                <w:lang w:eastAsia="zh-CN" w:bidi="hi-IN"/>
              </w:rPr>
              <w:t>с ОВЗ</w:t>
            </w:r>
          </w:p>
        </w:tc>
        <w:tc>
          <w:tcPr>
            <w:tcW w:w="851" w:type="dxa"/>
            <w:vAlign w:val="center"/>
          </w:tcPr>
          <w:p w:rsidR="001D080E" w:rsidRPr="00C8764B" w:rsidRDefault="001D080E" w:rsidP="001D080E">
            <w:pPr>
              <w:tabs>
                <w:tab w:val="left" w:pos="7088"/>
              </w:tabs>
              <w:spacing w:after="0"/>
              <w:jc w:val="center"/>
              <w:rPr>
                <w:rFonts w:ascii="Liberation Serif" w:eastAsia="SimSun" w:hAnsi="Liberation Serif" w:cs="Mangal"/>
                <w:b/>
                <w:kern w:val="1"/>
                <w:lang w:eastAsia="zh-CN" w:bidi="hi-IN"/>
              </w:rPr>
            </w:pPr>
            <w:r w:rsidRPr="00C8764B">
              <w:rPr>
                <w:rFonts w:ascii="Liberation Serif" w:eastAsia="SimSun" w:hAnsi="Liberation Serif" w:cs="Mangal"/>
                <w:b/>
                <w:kern w:val="1"/>
                <w:lang w:eastAsia="zh-CN" w:bidi="hi-IN"/>
              </w:rPr>
              <w:t>ЧОО</w:t>
            </w:r>
          </w:p>
        </w:tc>
        <w:tc>
          <w:tcPr>
            <w:tcW w:w="1134" w:type="dxa"/>
            <w:vAlign w:val="center"/>
          </w:tcPr>
          <w:p w:rsidR="001D080E" w:rsidRPr="00C8764B" w:rsidRDefault="001D080E" w:rsidP="001D080E">
            <w:pPr>
              <w:tabs>
                <w:tab w:val="left" w:pos="7088"/>
              </w:tabs>
              <w:spacing w:after="0"/>
              <w:jc w:val="center"/>
              <w:rPr>
                <w:rFonts w:ascii="Liberation Serif" w:eastAsia="SimSun" w:hAnsi="Liberation Serif" w:cs="Mangal"/>
                <w:b/>
                <w:kern w:val="1"/>
                <w:lang w:eastAsia="zh-CN" w:bidi="hi-IN"/>
              </w:rPr>
            </w:pPr>
            <w:r w:rsidRPr="00C8764B">
              <w:rPr>
                <w:rFonts w:ascii="Times New Roman" w:eastAsia="SimSun" w:hAnsi="Times New Roman" w:cs="Times New Roman"/>
                <w:b/>
                <w:kern w:val="1"/>
                <w:lang w:eastAsia="zh-CN" w:bidi="hi-IN"/>
              </w:rPr>
              <w:t>ИРО Киров</w:t>
            </w:r>
            <w:r>
              <w:rPr>
                <w:rFonts w:ascii="Times New Roman" w:eastAsia="SimSun" w:hAnsi="Times New Roman" w:cs="Times New Roman"/>
                <w:b/>
                <w:kern w:val="1"/>
                <w:lang w:eastAsia="zh-CN" w:bidi="hi-IN"/>
              </w:rPr>
              <w:t>-</w:t>
            </w:r>
            <w:r w:rsidRPr="00C8764B">
              <w:rPr>
                <w:rFonts w:ascii="Times New Roman" w:eastAsia="SimSun" w:hAnsi="Times New Roman" w:cs="Times New Roman"/>
                <w:b/>
                <w:kern w:val="1"/>
                <w:lang w:eastAsia="zh-CN" w:bidi="hi-IN"/>
              </w:rPr>
              <w:t>ской области</w:t>
            </w:r>
          </w:p>
        </w:tc>
      </w:tr>
      <w:tr w:rsidR="001D080E" w:rsidRPr="00603F89" w:rsidTr="001D080E">
        <w:tc>
          <w:tcPr>
            <w:tcW w:w="566" w:type="dxa"/>
          </w:tcPr>
          <w:p w:rsidR="001D080E" w:rsidRPr="00012720" w:rsidRDefault="001D080E"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D080E" w:rsidRPr="00FA5B89" w:rsidRDefault="001D080E" w:rsidP="001D080E">
            <w:pPr>
              <w:tabs>
                <w:tab w:val="left" w:pos="7088"/>
              </w:tabs>
              <w:spacing w:after="0"/>
              <w:jc w:val="both"/>
              <w:rPr>
                <w:rFonts w:ascii="Times New Roman" w:hAnsi="Times New Roman" w:cs="Times New Roman"/>
                <w:sz w:val="24"/>
                <w:szCs w:val="24"/>
              </w:rPr>
            </w:pPr>
            <w:r w:rsidRPr="00FA5B89">
              <w:rPr>
                <w:rFonts w:ascii="Times New Roman" w:hAnsi="Times New Roman" w:cs="Times New Roman"/>
                <w:sz w:val="24"/>
                <w:szCs w:val="24"/>
              </w:rPr>
              <w:t>Кировский</w:t>
            </w:r>
          </w:p>
        </w:tc>
        <w:tc>
          <w:tcPr>
            <w:tcW w:w="851" w:type="dxa"/>
            <w:vAlign w:val="center"/>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99,58</w:t>
            </w:r>
          </w:p>
        </w:tc>
        <w:tc>
          <w:tcPr>
            <w:tcW w:w="851" w:type="dxa"/>
            <w:vAlign w:val="center"/>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99,90</w:t>
            </w:r>
          </w:p>
        </w:tc>
        <w:tc>
          <w:tcPr>
            <w:tcW w:w="851" w:type="dxa"/>
            <w:vAlign w:val="center"/>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99,69</w:t>
            </w:r>
          </w:p>
        </w:tc>
        <w:tc>
          <w:tcPr>
            <w:tcW w:w="850" w:type="dxa"/>
            <w:vAlign w:val="center"/>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98,53</w:t>
            </w:r>
          </w:p>
        </w:tc>
        <w:tc>
          <w:tcPr>
            <w:tcW w:w="851" w:type="dxa"/>
            <w:vAlign w:val="center"/>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98,25</w:t>
            </w:r>
          </w:p>
        </w:tc>
        <w:tc>
          <w:tcPr>
            <w:tcW w:w="850" w:type="dxa"/>
            <w:vAlign w:val="center"/>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99,95</w:t>
            </w:r>
          </w:p>
        </w:tc>
        <w:tc>
          <w:tcPr>
            <w:tcW w:w="851" w:type="dxa"/>
            <w:vAlign w:val="center"/>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100</w:t>
            </w:r>
          </w:p>
        </w:tc>
        <w:tc>
          <w:tcPr>
            <w:tcW w:w="1134" w:type="dxa"/>
          </w:tcPr>
          <w:p w:rsidR="001D080E" w:rsidRPr="00FA5B89" w:rsidRDefault="001D080E" w:rsidP="001D080E">
            <w:pPr>
              <w:tabs>
                <w:tab w:val="left" w:pos="7088"/>
              </w:tabs>
              <w:spacing w:after="0"/>
              <w:jc w:val="center"/>
              <w:rPr>
                <w:rFonts w:ascii="Times New Roman" w:hAnsi="Times New Roman" w:cs="Times New Roman"/>
                <w:sz w:val="24"/>
                <w:szCs w:val="24"/>
              </w:rPr>
            </w:pPr>
            <w:r w:rsidRPr="00FA5B89">
              <w:rPr>
                <w:rFonts w:ascii="Times New Roman" w:hAnsi="Times New Roman" w:cs="Times New Roman"/>
                <w:sz w:val="24"/>
                <w:szCs w:val="24"/>
              </w:rPr>
              <w:t>95,5</w:t>
            </w:r>
          </w:p>
        </w:tc>
      </w:tr>
      <w:tr w:rsidR="001D080E" w:rsidTr="001D080E">
        <w:tc>
          <w:tcPr>
            <w:tcW w:w="566" w:type="dxa"/>
          </w:tcPr>
          <w:p w:rsidR="001D080E" w:rsidRPr="00012720" w:rsidRDefault="001D080E"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D080E" w:rsidRPr="00B005B4" w:rsidRDefault="001D080E" w:rsidP="001D080E">
            <w:pPr>
              <w:tabs>
                <w:tab w:val="left" w:pos="7088"/>
              </w:tabs>
              <w:spacing w:after="0"/>
              <w:jc w:val="both"/>
              <w:rPr>
                <w:rFonts w:ascii="Times New Roman" w:hAnsi="Times New Roman" w:cs="Times New Roman"/>
                <w:sz w:val="24"/>
                <w:szCs w:val="24"/>
              </w:rPr>
            </w:pPr>
            <w:r w:rsidRPr="00B005B4">
              <w:rPr>
                <w:rFonts w:ascii="Times New Roman" w:hAnsi="Times New Roman" w:cs="Times New Roman"/>
                <w:sz w:val="24"/>
                <w:szCs w:val="24"/>
              </w:rPr>
              <w:t>Восточный</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99,23</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99,83</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99,23</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99,67</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98,17</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1D080E" w:rsidRPr="00603F89" w:rsidTr="001D080E">
        <w:tc>
          <w:tcPr>
            <w:tcW w:w="566" w:type="dxa"/>
          </w:tcPr>
          <w:p w:rsidR="001D080E" w:rsidRPr="00012720" w:rsidRDefault="001D080E"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1D080E" w:rsidRPr="00B005B4" w:rsidRDefault="001D080E" w:rsidP="001D080E">
            <w:pPr>
              <w:tabs>
                <w:tab w:val="left" w:pos="7088"/>
              </w:tabs>
              <w:spacing w:after="0"/>
              <w:jc w:val="both"/>
              <w:rPr>
                <w:rFonts w:ascii="Times New Roman" w:hAnsi="Times New Roman" w:cs="Times New Roman"/>
                <w:sz w:val="24"/>
                <w:szCs w:val="24"/>
              </w:rPr>
            </w:pPr>
            <w:r w:rsidRPr="00B005B4">
              <w:rPr>
                <w:rFonts w:ascii="Times New Roman" w:hAnsi="Times New Roman" w:cs="Times New Roman"/>
                <w:sz w:val="24"/>
                <w:szCs w:val="24"/>
              </w:rPr>
              <w:t>Западный</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99,77</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99,64</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99,96</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97,88</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99,75</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100</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1D080E" w:rsidRPr="00603F89" w:rsidTr="001D080E">
        <w:tc>
          <w:tcPr>
            <w:tcW w:w="566" w:type="dxa"/>
          </w:tcPr>
          <w:p w:rsidR="001D080E" w:rsidRPr="00012720" w:rsidRDefault="001D080E"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1D080E" w:rsidRPr="00B005B4" w:rsidRDefault="001D080E" w:rsidP="001D080E">
            <w:pPr>
              <w:tabs>
                <w:tab w:val="left" w:pos="7088"/>
              </w:tabs>
              <w:spacing w:after="0"/>
              <w:jc w:val="both"/>
              <w:rPr>
                <w:rFonts w:ascii="Times New Roman" w:hAnsi="Times New Roman" w:cs="Times New Roman"/>
                <w:sz w:val="24"/>
                <w:szCs w:val="24"/>
              </w:rPr>
            </w:pPr>
            <w:r w:rsidRPr="00B005B4">
              <w:rPr>
                <w:rFonts w:ascii="Times New Roman" w:hAnsi="Times New Roman" w:cs="Times New Roman"/>
                <w:sz w:val="24"/>
                <w:szCs w:val="24"/>
              </w:rPr>
              <w:t>Северный</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99,48</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99,63</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99,71</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97</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94,5</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100</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1D080E" w:rsidRPr="00603F89" w:rsidTr="001D080E">
        <w:tc>
          <w:tcPr>
            <w:tcW w:w="566" w:type="dxa"/>
          </w:tcPr>
          <w:p w:rsidR="001D080E" w:rsidRPr="00012720" w:rsidRDefault="001D080E"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1D080E" w:rsidRPr="00B005B4" w:rsidRDefault="001D080E" w:rsidP="001D080E">
            <w:pPr>
              <w:tabs>
                <w:tab w:val="left" w:pos="7088"/>
              </w:tabs>
              <w:spacing w:after="0"/>
              <w:jc w:val="both"/>
              <w:rPr>
                <w:rFonts w:ascii="Times New Roman" w:hAnsi="Times New Roman" w:cs="Times New Roman"/>
                <w:sz w:val="24"/>
                <w:szCs w:val="24"/>
              </w:rPr>
            </w:pPr>
            <w:r w:rsidRPr="00B005B4">
              <w:rPr>
                <w:rFonts w:ascii="Times New Roman" w:hAnsi="Times New Roman" w:cs="Times New Roman"/>
                <w:sz w:val="24"/>
                <w:szCs w:val="24"/>
              </w:rPr>
              <w:t>Северо-Западный</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99,8</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99,64</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99,82</w:t>
            </w:r>
          </w:p>
        </w:tc>
        <w:tc>
          <w:tcPr>
            <w:tcW w:w="850"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100</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100</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1D080E" w:rsidRPr="00603F89" w:rsidTr="001D080E">
        <w:tc>
          <w:tcPr>
            <w:tcW w:w="566" w:type="dxa"/>
          </w:tcPr>
          <w:p w:rsidR="001D080E" w:rsidRPr="00012720" w:rsidRDefault="001D080E"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1D080E" w:rsidRPr="00B005B4" w:rsidRDefault="001D080E" w:rsidP="001D080E">
            <w:pPr>
              <w:tabs>
                <w:tab w:val="left" w:pos="7088"/>
              </w:tabs>
              <w:spacing w:after="0"/>
              <w:jc w:val="both"/>
              <w:rPr>
                <w:rFonts w:ascii="Times New Roman" w:hAnsi="Times New Roman" w:cs="Times New Roman"/>
                <w:sz w:val="24"/>
                <w:szCs w:val="24"/>
              </w:rPr>
            </w:pPr>
            <w:r w:rsidRPr="00B005B4">
              <w:rPr>
                <w:rFonts w:ascii="Times New Roman" w:hAnsi="Times New Roman" w:cs="Times New Roman"/>
                <w:sz w:val="24"/>
                <w:szCs w:val="24"/>
              </w:rPr>
              <w:t>Юго-Восточный</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99,5</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99,86</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99,52</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98,75</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100</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99,5</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1D080E" w:rsidRPr="00603F89" w:rsidTr="001D080E">
        <w:tc>
          <w:tcPr>
            <w:tcW w:w="566" w:type="dxa"/>
          </w:tcPr>
          <w:p w:rsidR="001D080E" w:rsidRPr="00012720" w:rsidRDefault="001D080E"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1D080E" w:rsidRPr="00B005B4" w:rsidRDefault="001D080E" w:rsidP="001D080E">
            <w:pPr>
              <w:tabs>
                <w:tab w:val="left" w:pos="7088"/>
              </w:tabs>
              <w:spacing w:after="0"/>
              <w:jc w:val="both"/>
              <w:rPr>
                <w:rFonts w:ascii="Times New Roman" w:hAnsi="Times New Roman" w:cs="Times New Roman"/>
                <w:sz w:val="24"/>
                <w:szCs w:val="24"/>
              </w:rPr>
            </w:pPr>
            <w:r w:rsidRPr="00B005B4">
              <w:rPr>
                <w:rFonts w:ascii="Times New Roman" w:hAnsi="Times New Roman" w:cs="Times New Roman"/>
                <w:sz w:val="24"/>
                <w:szCs w:val="24"/>
              </w:rPr>
              <w:t>Юго-Западный</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99,2</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98,95</w:t>
            </w:r>
          </w:p>
        </w:tc>
        <w:tc>
          <w:tcPr>
            <w:tcW w:w="851"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99,82</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94,58</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1D080E" w:rsidRPr="00B005B4" w:rsidRDefault="001D080E" w:rsidP="001D080E">
            <w:pPr>
              <w:tabs>
                <w:tab w:val="left" w:pos="7088"/>
              </w:tabs>
              <w:spacing w:after="0"/>
              <w:jc w:val="center"/>
              <w:rPr>
                <w:rFonts w:ascii="Times New Roman" w:hAnsi="Times New Roman" w:cs="Times New Roman"/>
                <w:sz w:val="24"/>
                <w:szCs w:val="24"/>
              </w:rPr>
            </w:pPr>
            <w:r w:rsidRPr="00B005B4">
              <w:rPr>
                <w:rFonts w:ascii="Times New Roman" w:hAnsi="Times New Roman" w:cs="Times New Roman"/>
                <w:sz w:val="24"/>
                <w:szCs w:val="24"/>
              </w:rPr>
              <w:t>100</w:t>
            </w:r>
          </w:p>
        </w:tc>
        <w:tc>
          <w:tcPr>
            <w:tcW w:w="851" w:type="dxa"/>
            <w:vAlign w:val="center"/>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D080E" w:rsidRPr="00B005B4" w:rsidRDefault="00523213" w:rsidP="001D080E">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DC701C" w:rsidRDefault="00DC701C" w:rsidP="00625A99">
      <w:pPr>
        <w:tabs>
          <w:tab w:val="left" w:pos="7088"/>
        </w:tabs>
        <w:spacing w:after="0" w:line="240" w:lineRule="auto"/>
        <w:jc w:val="right"/>
        <w:rPr>
          <w:rFonts w:ascii="Times New Roman" w:hAnsi="Times New Roman" w:cs="Times New Roman"/>
          <w:sz w:val="25"/>
          <w:szCs w:val="25"/>
        </w:rPr>
      </w:pPr>
    </w:p>
    <w:p w:rsidR="00625A99" w:rsidRDefault="00625A99" w:rsidP="00625A99">
      <w:pPr>
        <w:tabs>
          <w:tab w:val="left" w:pos="7088"/>
        </w:tabs>
        <w:spacing w:after="0" w:line="240" w:lineRule="auto"/>
        <w:jc w:val="right"/>
        <w:rPr>
          <w:rFonts w:ascii="Times New Roman" w:hAnsi="Times New Roman" w:cs="Times New Roman"/>
          <w:sz w:val="25"/>
          <w:szCs w:val="25"/>
        </w:rPr>
      </w:pPr>
      <w:r w:rsidRPr="005F1BFF">
        <w:rPr>
          <w:rFonts w:ascii="Times New Roman" w:hAnsi="Times New Roman" w:cs="Times New Roman"/>
          <w:sz w:val="25"/>
          <w:szCs w:val="25"/>
        </w:rPr>
        <w:t>Диаграмма</w:t>
      </w:r>
      <w:r w:rsidR="00D4730D">
        <w:rPr>
          <w:rFonts w:ascii="Times New Roman" w:hAnsi="Times New Roman" w:cs="Times New Roman"/>
          <w:sz w:val="25"/>
          <w:szCs w:val="25"/>
        </w:rPr>
        <w:t xml:space="preserve"> 7</w:t>
      </w:r>
    </w:p>
    <w:p w:rsidR="00FA1D0B" w:rsidRDefault="00FA1D0B" w:rsidP="00FA1D0B">
      <w:pPr>
        <w:tabs>
          <w:tab w:val="left" w:pos="7088"/>
        </w:tabs>
        <w:spacing w:after="0" w:line="240" w:lineRule="auto"/>
        <w:jc w:val="right"/>
        <w:rPr>
          <w:rFonts w:ascii="Times New Roman" w:hAnsi="Times New Roman" w:cs="Times New Roman"/>
          <w:bCs/>
          <w:sz w:val="25"/>
          <w:szCs w:val="25"/>
        </w:rPr>
      </w:pPr>
      <w:r w:rsidRPr="00FA1D0B">
        <w:rPr>
          <w:rFonts w:ascii="Times New Roman" w:hAnsi="Times New Roman" w:cs="Times New Roman"/>
          <w:bCs/>
          <w:sz w:val="25"/>
          <w:szCs w:val="25"/>
        </w:rPr>
        <w:t>Средние зн</w:t>
      </w:r>
      <w:r>
        <w:rPr>
          <w:rFonts w:ascii="Times New Roman" w:hAnsi="Times New Roman" w:cs="Times New Roman"/>
          <w:bCs/>
          <w:sz w:val="25"/>
          <w:szCs w:val="25"/>
        </w:rPr>
        <w:t>ачени</w:t>
      </w:r>
      <w:r w:rsidR="00B005B4">
        <w:rPr>
          <w:rFonts w:ascii="Times New Roman" w:hAnsi="Times New Roman" w:cs="Times New Roman"/>
          <w:bCs/>
          <w:sz w:val="25"/>
          <w:szCs w:val="25"/>
        </w:rPr>
        <w:t>я</w:t>
      </w:r>
      <w:r>
        <w:rPr>
          <w:rFonts w:ascii="Times New Roman" w:hAnsi="Times New Roman" w:cs="Times New Roman"/>
          <w:bCs/>
          <w:sz w:val="25"/>
          <w:szCs w:val="25"/>
        </w:rPr>
        <w:t xml:space="preserve"> показателей по </w:t>
      </w:r>
      <w:r w:rsidR="00A72109">
        <w:rPr>
          <w:rFonts w:ascii="Times New Roman" w:hAnsi="Times New Roman" w:cs="Times New Roman"/>
          <w:bCs/>
          <w:sz w:val="25"/>
          <w:szCs w:val="25"/>
        </w:rPr>
        <w:t xml:space="preserve">2 </w:t>
      </w:r>
      <w:r>
        <w:rPr>
          <w:rFonts w:ascii="Times New Roman" w:hAnsi="Times New Roman" w:cs="Times New Roman"/>
          <w:bCs/>
          <w:sz w:val="25"/>
          <w:szCs w:val="25"/>
        </w:rPr>
        <w:t>критерию «</w:t>
      </w:r>
      <w:r w:rsidRPr="00FA1D0B">
        <w:rPr>
          <w:rFonts w:ascii="Times New Roman" w:hAnsi="Times New Roman" w:cs="Times New Roman"/>
          <w:bCs/>
          <w:sz w:val="25"/>
          <w:szCs w:val="25"/>
        </w:rPr>
        <w:t xml:space="preserve">Комфортность условий, </w:t>
      </w:r>
    </w:p>
    <w:p w:rsidR="00FA1D0B" w:rsidRDefault="00FA1D0B" w:rsidP="00FA1D0B">
      <w:pPr>
        <w:tabs>
          <w:tab w:val="left" w:pos="7088"/>
        </w:tabs>
        <w:spacing w:after="0" w:line="240" w:lineRule="auto"/>
        <w:jc w:val="right"/>
        <w:rPr>
          <w:rFonts w:ascii="Times New Roman" w:hAnsi="Times New Roman" w:cs="Times New Roman"/>
          <w:bCs/>
          <w:sz w:val="25"/>
          <w:szCs w:val="25"/>
        </w:rPr>
      </w:pPr>
      <w:r w:rsidRPr="00FA1D0B">
        <w:rPr>
          <w:rFonts w:ascii="Times New Roman" w:hAnsi="Times New Roman" w:cs="Times New Roman"/>
          <w:bCs/>
          <w:sz w:val="25"/>
          <w:szCs w:val="25"/>
        </w:rPr>
        <w:t>в которых осуществляется образовательная деятельность</w:t>
      </w:r>
      <w:r>
        <w:rPr>
          <w:rFonts w:ascii="Times New Roman" w:hAnsi="Times New Roman" w:cs="Times New Roman"/>
          <w:bCs/>
          <w:sz w:val="25"/>
          <w:szCs w:val="25"/>
        </w:rPr>
        <w:t>»</w:t>
      </w:r>
    </w:p>
    <w:p w:rsidR="00FA1D0B" w:rsidRPr="00FA1D0B" w:rsidRDefault="00FA1D0B" w:rsidP="00FA1D0B">
      <w:pPr>
        <w:tabs>
          <w:tab w:val="left" w:pos="7088"/>
        </w:tabs>
        <w:spacing w:after="0" w:line="240" w:lineRule="auto"/>
        <w:jc w:val="right"/>
        <w:rPr>
          <w:rFonts w:ascii="Times New Roman" w:hAnsi="Times New Roman" w:cs="Times New Roman"/>
          <w:sz w:val="25"/>
          <w:szCs w:val="25"/>
        </w:rPr>
      </w:pPr>
      <w:r w:rsidRPr="00FA1D0B">
        <w:rPr>
          <w:rFonts w:ascii="Times New Roman" w:hAnsi="Times New Roman" w:cs="Times New Roman"/>
          <w:bCs/>
          <w:sz w:val="25"/>
          <w:szCs w:val="25"/>
        </w:rPr>
        <w:t xml:space="preserve"> (в разрезе образовательных округов) </w:t>
      </w:r>
    </w:p>
    <w:p w:rsidR="00FA1D0B" w:rsidRDefault="00FA1D0B" w:rsidP="00625A99">
      <w:pPr>
        <w:tabs>
          <w:tab w:val="left" w:pos="7088"/>
        </w:tabs>
        <w:spacing w:after="0" w:line="240" w:lineRule="auto"/>
        <w:jc w:val="right"/>
        <w:rPr>
          <w:rFonts w:ascii="Times New Roman" w:hAnsi="Times New Roman" w:cs="Times New Roman"/>
          <w:sz w:val="25"/>
          <w:szCs w:val="25"/>
        </w:rPr>
      </w:pPr>
    </w:p>
    <w:p w:rsidR="00625A99" w:rsidRDefault="00BA3039" w:rsidP="00625A99">
      <w:pPr>
        <w:tabs>
          <w:tab w:val="left" w:pos="7088"/>
        </w:tabs>
        <w:spacing w:after="0" w:line="240" w:lineRule="auto"/>
        <w:jc w:val="right"/>
        <w:rPr>
          <w:rFonts w:ascii="Times New Roman" w:hAnsi="Times New Roman" w:cs="Times New Roman"/>
          <w:color w:val="C0504D" w:themeColor="accent2"/>
          <w:sz w:val="25"/>
          <w:szCs w:val="25"/>
        </w:rPr>
      </w:pPr>
      <w:r>
        <w:rPr>
          <w:rFonts w:ascii="Times New Roman" w:hAnsi="Times New Roman" w:cs="Times New Roman"/>
          <w:noProof/>
          <w:color w:val="C0504D" w:themeColor="accent2"/>
          <w:sz w:val="25"/>
          <w:szCs w:val="25"/>
        </w:rPr>
        <w:drawing>
          <wp:inline distT="0" distB="0" distL="0" distR="0">
            <wp:extent cx="5943600" cy="376237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6C90" w:rsidRDefault="005C6EE5" w:rsidP="00CD4B7D">
      <w:pPr>
        <w:pStyle w:val="af0"/>
        <w:suppressAutoHyphens w:val="0"/>
        <w:spacing w:after="0"/>
        <w:ind w:right="0"/>
        <w:jc w:val="both"/>
        <w:rPr>
          <w:color w:val="FF0000"/>
          <w:sz w:val="28"/>
          <w:szCs w:val="28"/>
        </w:rPr>
      </w:pPr>
      <w:r>
        <w:rPr>
          <w:color w:val="FF0000"/>
          <w:sz w:val="28"/>
          <w:szCs w:val="28"/>
        </w:rPr>
        <w:tab/>
      </w:r>
    </w:p>
    <w:p w:rsidR="00350FC6" w:rsidRDefault="00350FC6" w:rsidP="00264556">
      <w:pPr>
        <w:pStyle w:val="af0"/>
        <w:suppressAutoHyphens w:val="0"/>
        <w:spacing w:after="0"/>
        <w:ind w:right="0" w:firstLine="709"/>
        <w:jc w:val="both"/>
        <w:rPr>
          <w:color w:val="000000" w:themeColor="text1"/>
          <w:sz w:val="28"/>
          <w:szCs w:val="28"/>
        </w:rPr>
      </w:pPr>
    </w:p>
    <w:p w:rsidR="00860007" w:rsidRPr="00292F5D" w:rsidRDefault="00B022E2" w:rsidP="00264556">
      <w:pPr>
        <w:pStyle w:val="af0"/>
        <w:suppressAutoHyphens w:val="0"/>
        <w:spacing w:after="0"/>
        <w:ind w:right="0" w:firstLine="709"/>
        <w:jc w:val="both"/>
        <w:rPr>
          <w:color w:val="000000" w:themeColor="text1"/>
          <w:sz w:val="28"/>
          <w:szCs w:val="28"/>
        </w:rPr>
      </w:pPr>
      <w:r>
        <w:rPr>
          <w:color w:val="000000" w:themeColor="text1"/>
          <w:sz w:val="28"/>
          <w:szCs w:val="28"/>
        </w:rPr>
        <w:lastRenderedPageBreak/>
        <w:t>В</w:t>
      </w:r>
      <w:r w:rsidR="00EA2214" w:rsidRPr="00292F5D">
        <w:rPr>
          <w:color w:val="000000" w:themeColor="text1"/>
          <w:sz w:val="28"/>
          <w:szCs w:val="28"/>
        </w:rPr>
        <w:t xml:space="preserve"> разрезе образовательных округов </w:t>
      </w:r>
      <w:r w:rsidR="00264556">
        <w:rPr>
          <w:color w:val="000000" w:themeColor="text1"/>
          <w:sz w:val="28"/>
          <w:szCs w:val="28"/>
        </w:rPr>
        <w:t xml:space="preserve">по критерию </w:t>
      </w:r>
      <w:r w:rsidR="00264556" w:rsidRPr="00264556">
        <w:rPr>
          <w:color w:val="000000" w:themeColor="text1"/>
          <w:sz w:val="28"/>
          <w:szCs w:val="28"/>
        </w:rPr>
        <w:t>«Комфортность условий, в которых осуществляется образовательная деятельность»</w:t>
      </w:r>
      <w:r w:rsidR="00264556">
        <w:rPr>
          <w:color w:val="000000" w:themeColor="text1"/>
          <w:sz w:val="28"/>
          <w:szCs w:val="28"/>
        </w:rPr>
        <w:t xml:space="preserve"> </w:t>
      </w:r>
      <w:r w:rsidR="00EA2214" w:rsidRPr="00292F5D">
        <w:rPr>
          <w:color w:val="000000" w:themeColor="text1"/>
          <w:sz w:val="28"/>
          <w:szCs w:val="28"/>
        </w:rPr>
        <w:t>наибольший интегральный результат отмеч</w:t>
      </w:r>
      <w:r w:rsidR="005C6EE5" w:rsidRPr="00292F5D">
        <w:rPr>
          <w:color w:val="000000" w:themeColor="text1"/>
          <w:sz w:val="28"/>
          <w:szCs w:val="28"/>
        </w:rPr>
        <w:t xml:space="preserve">ен в </w:t>
      </w:r>
      <w:r w:rsidR="00CC38C6" w:rsidRPr="00292F5D">
        <w:rPr>
          <w:color w:val="000000" w:themeColor="text1"/>
          <w:sz w:val="28"/>
          <w:szCs w:val="28"/>
        </w:rPr>
        <w:t xml:space="preserve">Северо-Западном ОО </w:t>
      </w:r>
      <w:r w:rsidR="00264556">
        <w:rPr>
          <w:color w:val="000000" w:themeColor="text1"/>
          <w:sz w:val="28"/>
          <w:szCs w:val="28"/>
        </w:rPr>
        <w:br/>
      </w:r>
      <w:r w:rsidR="00CC38C6" w:rsidRPr="00292F5D">
        <w:rPr>
          <w:color w:val="000000" w:themeColor="text1"/>
          <w:sz w:val="28"/>
          <w:szCs w:val="28"/>
        </w:rPr>
        <w:t>(99,8</w:t>
      </w:r>
      <w:r w:rsidR="00575F8D" w:rsidRPr="00292F5D">
        <w:rPr>
          <w:color w:val="000000" w:themeColor="text1"/>
          <w:sz w:val="28"/>
          <w:szCs w:val="28"/>
        </w:rPr>
        <w:t xml:space="preserve"> балла), </w:t>
      </w:r>
      <w:r w:rsidR="00EA2214" w:rsidRPr="00292F5D">
        <w:rPr>
          <w:color w:val="000000" w:themeColor="text1"/>
          <w:sz w:val="28"/>
          <w:szCs w:val="28"/>
        </w:rPr>
        <w:t>наименьший интегральный результат – в Восточном ОО</w:t>
      </w:r>
      <w:r>
        <w:rPr>
          <w:color w:val="000000" w:themeColor="text1"/>
          <w:sz w:val="28"/>
          <w:szCs w:val="28"/>
        </w:rPr>
        <w:t xml:space="preserve"> </w:t>
      </w:r>
      <w:r w:rsidR="00264556">
        <w:rPr>
          <w:color w:val="000000" w:themeColor="text1"/>
          <w:sz w:val="28"/>
          <w:szCs w:val="28"/>
        </w:rPr>
        <w:br/>
      </w:r>
      <w:r w:rsidR="005C6EE5" w:rsidRPr="00292F5D">
        <w:rPr>
          <w:color w:val="000000" w:themeColor="text1"/>
          <w:sz w:val="28"/>
          <w:szCs w:val="28"/>
        </w:rPr>
        <w:t>(99,23</w:t>
      </w:r>
      <w:r w:rsidR="00EA2214" w:rsidRPr="00292F5D">
        <w:rPr>
          <w:color w:val="000000" w:themeColor="text1"/>
          <w:sz w:val="28"/>
          <w:szCs w:val="28"/>
        </w:rPr>
        <w:t xml:space="preserve"> балла).</w:t>
      </w:r>
      <w:r w:rsidR="00860007" w:rsidRPr="00292F5D">
        <w:rPr>
          <w:color w:val="000000" w:themeColor="text1"/>
          <w:sz w:val="28"/>
          <w:szCs w:val="28"/>
        </w:rPr>
        <w:t xml:space="preserve"> </w:t>
      </w:r>
    </w:p>
    <w:p w:rsidR="00FB14E2" w:rsidRPr="00292F5D" w:rsidRDefault="00FB14E2" w:rsidP="00FB14E2">
      <w:pPr>
        <w:pStyle w:val="af0"/>
        <w:suppressAutoHyphens w:val="0"/>
        <w:spacing w:after="0"/>
        <w:ind w:right="0" w:firstLine="709"/>
        <w:jc w:val="both"/>
        <w:rPr>
          <w:color w:val="000000" w:themeColor="text1"/>
          <w:sz w:val="28"/>
          <w:szCs w:val="28"/>
        </w:rPr>
      </w:pPr>
      <w:r w:rsidRPr="00292F5D">
        <w:rPr>
          <w:color w:val="000000" w:themeColor="text1"/>
          <w:sz w:val="28"/>
          <w:szCs w:val="28"/>
        </w:rPr>
        <w:t>Наибольши</w:t>
      </w:r>
      <w:r w:rsidR="00FF0AED">
        <w:rPr>
          <w:color w:val="000000" w:themeColor="text1"/>
          <w:sz w:val="28"/>
          <w:szCs w:val="28"/>
        </w:rPr>
        <w:t xml:space="preserve">е интегральные результаты </w:t>
      </w:r>
      <w:r w:rsidR="003108E6" w:rsidRPr="00292F5D">
        <w:rPr>
          <w:color w:val="000000" w:themeColor="text1"/>
          <w:sz w:val="28"/>
          <w:szCs w:val="28"/>
        </w:rPr>
        <w:t xml:space="preserve">по результатам </w:t>
      </w:r>
      <w:r w:rsidR="00B022E2">
        <w:rPr>
          <w:color w:val="000000" w:themeColor="text1"/>
          <w:sz w:val="28"/>
          <w:szCs w:val="28"/>
        </w:rPr>
        <w:t>проведения НОКО</w:t>
      </w:r>
      <w:r w:rsidR="003108E6" w:rsidRPr="00292F5D">
        <w:rPr>
          <w:color w:val="000000" w:themeColor="text1"/>
          <w:sz w:val="28"/>
          <w:szCs w:val="28"/>
        </w:rPr>
        <w:t xml:space="preserve"> набрали следующие типы образовательных организаций: </w:t>
      </w:r>
      <w:r w:rsidR="004C4B33" w:rsidRPr="00292F5D">
        <w:rPr>
          <w:color w:val="000000" w:themeColor="text1"/>
          <w:sz w:val="28"/>
          <w:szCs w:val="28"/>
        </w:rPr>
        <w:t>ГОО для детей-сирот (</w:t>
      </w:r>
      <w:r w:rsidR="001D080E" w:rsidRPr="00292F5D">
        <w:rPr>
          <w:color w:val="000000" w:themeColor="text1"/>
          <w:sz w:val="28"/>
          <w:szCs w:val="28"/>
        </w:rPr>
        <w:t xml:space="preserve">Северо-Западный ОО, </w:t>
      </w:r>
      <w:r w:rsidR="004C4B33" w:rsidRPr="00292F5D">
        <w:rPr>
          <w:color w:val="000000" w:themeColor="text1"/>
          <w:sz w:val="28"/>
          <w:szCs w:val="28"/>
        </w:rPr>
        <w:t>Юго-Восточн</w:t>
      </w:r>
      <w:r w:rsidR="00432B45">
        <w:rPr>
          <w:color w:val="000000" w:themeColor="text1"/>
          <w:sz w:val="28"/>
          <w:szCs w:val="28"/>
        </w:rPr>
        <w:t>ый</w:t>
      </w:r>
      <w:r w:rsidR="004C4B33" w:rsidRPr="00292F5D">
        <w:rPr>
          <w:color w:val="000000" w:themeColor="text1"/>
          <w:sz w:val="28"/>
          <w:szCs w:val="28"/>
        </w:rPr>
        <w:t xml:space="preserve"> ОО), ГОО для детей </w:t>
      </w:r>
      <w:r w:rsidR="00FF0AED">
        <w:rPr>
          <w:color w:val="000000" w:themeColor="text1"/>
          <w:sz w:val="28"/>
          <w:szCs w:val="28"/>
        </w:rPr>
        <w:br/>
      </w:r>
      <w:r w:rsidR="004C4B33" w:rsidRPr="00292F5D">
        <w:rPr>
          <w:color w:val="000000" w:themeColor="text1"/>
          <w:sz w:val="28"/>
          <w:szCs w:val="28"/>
        </w:rPr>
        <w:t>с ОВЗ (Западный ОО, Северный ОО, Северо-За</w:t>
      </w:r>
      <w:r w:rsidR="00B022E2">
        <w:rPr>
          <w:color w:val="000000" w:themeColor="text1"/>
          <w:sz w:val="28"/>
          <w:szCs w:val="28"/>
        </w:rPr>
        <w:t>падн</w:t>
      </w:r>
      <w:r w:rsidR="00432B45">
        <w:rPr>
          <w:color w:val="000000" w:themeColor="text1"/>
          <w:sz w:val="28"/>
          <w:szCs w:val="28"/>
        </w:rPr>
        <w:t>ый</w:t>
      </w:r>
      <w:r w:rsidR="00B022E2">
        <w:rPr>
          <w:color w:val="000000" w:themeColor="text1"/>
          <w:sz w:val="28"/>
          <w:szCs w:val="28"/>
        </w:rPr>
        <w:t xml:space="preserve"> ОО</w:t>
      </w:r>
      <w:r w:rsidR="001D080E">
        <w:rPr>
          <w:color w:val="000000" w:themeColor="text1"/>
          <w:sz w:val="28"/>
          <w:szCs w:val="28"/>
        </w:rPr>
        <w:t xml:space="preserve">, </w:t>
      </w:r>
      <w:r w:rsidR="001D080E" w:rsidRPr="00292F5D">
        <w:rPr>
          <w:color w:val="000000" w:themeColor="text1"/>
          <w:sz w:val="28"/>
          <w:szCs w:val="28"/>
        </w:rPr>
        <w:t>Юго-Западный ОО</w:t>
      </w:r>
      <w:r w:rsidR="00B022E2">
        <w:rPr>
          <w:color w:val="000000" w:themeColor="text1"/>
          <w:sz w:val="28"/>
          <w:szCs w:val="28"/>
        </w:rPr>
        <w:t xml:space="preserve">), ЧОО (Кировский ОО), </w:t>
      </w:r>
      <w:r w:rsidRPr="00292F5D">
        <w:rPr>
          <w:color w:val="000000" w:themeColor="text1"/>
          <w:sz w:val="28"/>
          <w:szCs w:val="28"/>
        </w:rPr>
        <w:t>наим</w:t>
      </w:r>
      <w:r w:rsidR="004C4B33" w:rsidRPr="00292F5D">
        <w:rPr>
          <w:color w:val="000000" w:themeColor="text1"/>
          <w:sz w:val="28"/>
          <w:szCs w:val="28"/>
        </w:rPr>
        <w:t xml:space="preserve">еньший </w:t>
      </w:r>
      <w:r w:rsidR="00FF0AED">
        <w:rPr>
          <w:color w:val="000000" w:themeColor="text1"/>
          <w:sz w:val="28"/>
          <w:szCs w:val="28"/>
        </w:rPr>
        <w:t xml:space="preserve">интегральный результат набрали </w:t>
      </w:r>
      <w:r w:rsidR="004C4B33" w:rsidRPr="00292F5D">
        <w:rPr>
          <w:color w:val="000000" w:themeColor="text1"/>
          <w:sz w:val="28"/>
          <w:szCs w:val="28"/>
        </w:rPr>
        <w:t>ГОО для детей-сирот (Северн</w:t>
      </w:r>
      <w:r w:rsidR="00FF0AED">
        <w:rPr>
          <w:color w:val="000000" w:themeColor="text1"/>
          <w:sz w:val="28"/>
          <w:szCs w:val="28"/>
        </w:rPr>
        <w:t>ый</w:t>
      </w:r>
      <w:r w:rsidR="004C4B33" w:rsidRPr="00292F5D">
        <w:rPr>
          <w:color w:val="000000" w:themeColor="text1"/>
          <w:sz w:val="28"/>
          <w:szCs w:val="28"/>
        </w:rPr>
        <w:t xml:space="preserve"> ОО), ПОО (Юго-Западн</w:t>
      </w:r>
      <w:r w:rsidR="00FF0AED">
        <w:rPr>
          <w:color w:val="000000" w:themeColor="text1"/>
          <w:sz w:val="28"/>
          <w:szCs w:val="28"/>
        </w:rPr>
        <w:t>ый</w:t>
      </w:r>
      <w:r w:rsidR="004C4B33" w:rsidRPr="00292F5D">
        <w:rPr>
          <w:color w:val="000000" w:themeColor="text1"/>
          <w:sz w:val="28"/>
          <w:szCs w:val="28"/>
        </w:rPr>
        <w:t xml:space="preserve"> ОО).</w:t>
      </w:r>
    </w:p>
    <w:p w:rsidR="00DC701C" w:rsidRPr="00292F5D" w:rsidRDefault="00DC701C" w:rsidP="00DC701C">
      <w:pPr>
        <w:spacing w:after="0" w:line="240" w:lineRule="auto"/>
        <w:ind w:firstLine="709"/>
        <w:jc w:val="both"/>
        <w:rPr>
          <w:rFonts w:ascii="Times New Roman" w:hAnsi="Times New Roman" w:cs="Times New Roman"/>
          <w:bCs/>
          <w:color w:val="000000" w:themeColor="text1"/>
          <w:sz w:val="28"/>
          <w:szCs w:val="28"/>
        </w:rPr>
      </w:pPr>
      <w:r w:rsidRPr="00292F5D">
        <w:rPr>
          <w:rFonts w:ascii="Times New Roman" w:hAnsi="Times New Roman" w:cs="Times New Roman"/>
          <w:color w:val="000000" w:themeColor="text1"/>
          <w:sz w:val="28"/>
          <w:szCs w:val="28"/>
        </w:rPr>
        <w:t xml:space="preserve">В целом по критерию 2 большинство образовательных организаций показали хорошие результаты. </w:t>
      </w:r>
      <w:r w:rsidR="00432B45">
        <w:rPr>
          <w:rFonts w:ascii="Times New Roman" w:hAnsi="Times New Roman" w:cs="Times New Roman"/>
          <w:color w:val="000000" w:themeColor="text1"/>
          <w:sz w:val="28"/>
          <w:szCs w:val="28"/>
        </w:rPr>
        <w:t>М</w:t>
      </w:r>
      <w:r w:rsidRPr="00292F5D">
        <w:rPr>
          <w:rFonts w:ascii="Times New Roman" w:hAnsi="Times New Roman" w:cs="Times New Roman"/>
          <w:color w:val="000000" w:themeColor="text1"/>
          <w:sz w:val="28"/>
          <w:szCs w:val="28"/>
        </w:rPr>
        <w:t xml:space="preserve">аксимально возможный результат </w:t>
      </w:r>
      <w:r>
        <w:rPr>
          <w:rFonts w:ascii="Times New Roman" w:hAnsi="Times New Roman" w:cs="Times New Roman"/>
          <w:color w:val="000000" w:themeColor="text1"/>
          <w:sz w:val="28"/>
          <w:szCs w:val="28"/>
        </w:rPr>
        <w:t xml:space="preserve">отмечен </w:t>
      </w:r>
      <w:r w:rsidR="00432B45">
        <w:rPr>
          <w:rFonts w:ascii="Times New Roman" w:hAnsi="Times New Roman" w:cs="Times New Roman"/>
          <w:color w:val="000000" w:themeColor="text1"/>
          <w:sz w:val="28"/>
          <w:szCs w:val="28"/>
        </w:rPr>
        <w:br/>
      </w:r>
      <w:r w:rsidRPr="00292F5D">
        <w:rPr>
          <w:rFonts w:ascii="Times New Roman" w:hAnsi="Times New Roman" w:cs="Times New Roman"/>
          <w:color w:val="000000" w:themeColor="text1"/>
          <w:sz w:val="28"/>
          <w:szCs w:val="28"/>
        </w:rPr>
        <w:t>у 392 образоват</w:t>
      </w:r>
      <w:r w:rsidR="00432B45">
        <w:rPr>
          <w:rFonts w:ascii="Times New Roman" w:hAnsi="Times New Roman" w:cs="Times New Roman"/>
          <w:color w:val="000000" w:themeColor="text1"/>
          <w:sz w:val="28"/>
          <w:szCs w:val="28"/>
        </w:rPr>
        <w:t>ельных организаций (</w:t>
      </w:r>
      <w:r w:rsidRPr="00292F5D">
        <w:rPr>
          <w:rFonts w:ascii="Times New Roman" w:hAnsi="Times New Roman" w:cs="Times New Roman"/>
          <w:color w:val="000000" w:themeColor="text1"/>
          <w:sz w:val="28"/>
          <w:szCs w:val="28"/>
        </w:rPr>
        <w:t>76</w:t>
      </w:r>
      <w:r>
        <w:rPr>
          <w:rFonts w:ascii="Times New Roman" w:hAnsi="Times New Roman" w:cs="Times New Roman"/>
          <w:color w:val="000000" w:themeColor="text1"/>
          <w:sz w:val="28"/>
          <w:szCs w:val="28"/>
        </w:rPr>
        <w:t>,1</w:t>
      </w:r>
      <w:r w:rsidRPr="00292F5D">
        <w:rPr>
          <w:rFonts w:ascii="Times New Roman" w:hAnsi="Times New Roman" w:cs="Times New Roman"/>
          <w:color w:val="000000" w:themeColor="text1"/>
          <w:sz w:val="28"/>
          <w:szCs w:val="28"/>
        </w:rPr>
        <w:t xml:space="preserve">% от общего количества образовательных организаций, </w:t>
      </w:r>
      <w:r w:rsidR="00432B45">
        <w:rPr>
          <w:rFonts w:ascii="Times New Roman" w:hAnsi="Times New Roman" w:cs="Times New Roman"/>
          <w:color w:val="000000" w:themeColor="text1"/>
          <w:sz w:val="28"/>
          <w:szCs w:val="28"/>
        </w:rPr>
        <w:t xml:space="preserve">в отношении которых проводилось НОКО), </w:t>
      </w:r>
      <w:r w:rsidRPr="00292F5D">
        <w:rPr>
          <w:rFonts w:ascii="Times New Roman" w:hAnsi="Times New Roman" w:cs="Times New Roman"/>
          <w:color w:val="000000" w:themeColor="text1"/>
          <w:sz w:val="28"/>
          <w:szCs w:val="28"/>
        </w:rPr>
        <w:t>что показывает об обеспечени</w:t>
      </w:r>
      <w:r>
        <w:rPr>
          <w:rFonts w:ascii="Times New Roman" w:hAnsi="Times New Roman" w:cs="Times New Roman"/>
          <w:color w:val="000000" w:themeColor="text1"/>
          <w:sz w:val="28"/>
          <w:szCs w:val="28"/>
        </w:rPr>
        <w:t>и</w:t>
      </w:r>
      <w:r w:rsidRPr="00292F5D">
        <w:rPr>
          <w:rFonts w:ascii="Times New Roman" w:hAnsi="Times New Roman" w:cs="Times New Roman"/>
          <w:color w:val="000000" w:themeColor="text1"/>
          <w:sz w:val="28"/>
          <w:szCs w:val="28"/>
        </w:rPr>
        <w:t xml:space="preserve"> комфортных условий образовательн</w:t>
      </w:r>
      <w:r>
        <w:rPr>
          <w:rFonts w:ascii="Times New Roman" w:hAnsi="Times New Roman" w:cs="Times New Roman"/>
          <w:color w:val="000000" w:themeColor="text1"/>
          <w:sz w:val="28"/>
          <w:szCs w:val="28"/>
        </w:rPr>
        <w:t>ы</w:t>
      </w:r>
      <w:r w:rsidRPr="00292F5D">
        <w:rPr>
          <w:rFonts w:ascii="Times New Roman" w:hAnsi="Times New Roman" w:cs="Times New Roman"/>
          <w:color w:val="000000" w:themeColor="text1"/>
          <w:sz w:val="28"/>
          <w:szCs w:val="28"/>
        </w:rPr>
        <w:t xml:space="preserve">х организаций и высокой доли получателей образовательных услуг, удовлетворенных комфортностью условий. </w:t>
      </w:r>
    </w:p>
    <w:p w:rsidR="00FB14E2" w:rsidRPr="00292F5D" w:rsidRDefault="00FB14E2" w:rsidP="00FB14E2">
      <w:pPr>
        <w:spacing w:after="0" w:line="240" w:lineRule="auto"/>
        <w:ind w:firstLine="709"/>
        <w:jc w:val="both"/>
        <w:rPr>
          <w:rFonts w:ascii="Times New Roman" w:hAnsi="Times New Roman" w:cs="Times New Roman"/>
          <w:color w:val="000000" w:themeColor="text1"/>
          <w:sz w:val="28"/>
          <w:szCs w:val="28"/>
        </w:rPr>
      </w:pPr>
      <w:r w:rsidRPr="00292F5D">
        <w:rPr>
          <w:rFonts w:ascii="Times New Roman" w:hAnsi="Times New Roman" w:cs="Times New Roman"/>
          <w:bCs/>
          <w:color w:val="000000" w:themeColor="text1"/>
          <w:sz w:val="28"/>
          <w:szCs w:val="28"/>
        </w:rPr>
        <w:t xml:space="preserve">Образовательным организациям Кировской области рекомендуется </w:t>
      </w:r>
      <w:r w:rsidRPr="00292F5D">
        <w:rPr>
          <w:rFonts w:ascii="Times New Roman" w:hAnsi="Times New Roman" w:cs="Times New Roman"/>
          <w:color w:val="000000" w:themeColor="text1"/>
          <w:sz w:val="28"/>
          <w:szCs w:val="28"/>
        </w:rPr>
        <w:t>обеспечить:</w:t>
      </w:r>
    </w:p>
    <w:p w:rsidR="00FB14E2" w:rsidRPr="00292F5D" w:rsidRDefault="00FB14E2" w:rsidP="00FB14E2">
      <w:pPr>
        <w:spacing w:after="0" w:line="240" w:lineRule="auto"/>
        <w:ind w:firstLine="709"/>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наличие комфортной зоны отдыха (ожидания) оборудованной соответствующей мебелью;</w:t>
      </w:r>
    </w:p>
    <w:p w:rsidR="00FB14E2" w:rsidRPr="00292F5D" w:rsidRDefault="00FB14E2" w:rsidP="00FB14E2">
      <w:pPr>
        <w:spacing w:after="0" w:line="240" w:lineRule="auto"/>
        <w:ind w:firstLine="709"/>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 xml:space="preserve">наличие и понятность навигации внутри организации; </w:t>
      </w:r>
    </w:p>
    <w:p w:rsidR="00FB14E2" w:rsidRPr="00292F5D" w:rsidRDefault="00FB14E2" w:rsidP="00FB14E2">
      <w:pPr>
        <w:spacing w:after="0" w:line="240" w:lineRule="auto"/>
        <w:ind w:firstLine="709"/>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наличие и доступность питьевой воды;</w:t>
      </w:r>
    </w:p>
    <w:p w:rsidR="00FB14E2" w:rsidRPr="00292F5D" w:rsidRDefault="00FB14E2" w:rsidP="00FB14E2">
      <w:pPr>
        <w:spacing w:after="0" w:line="240" w:lineRule="auto"/>
        <w:ind w:firstLine="709"/>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наличие и доступность санитарно-гигиенических помещений;</w:t>
      </w:r>
    </w:p>
    <w:p w:rsidR="00FB14E2" w:rsidRPr="00292F5D" w:rsidRDefault="00FB14E2" w:rsidP="00FB14E2">
      <w:pPr>
        <w:spacing w:after="0" w:line="240" w:lineRule="auto"/>
        <w:ind w:firstLine="709"/>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 xml:space="preserve">доступность записи на получение услуги (по телефону, </w:t>
      </w:r>
      <w:r w:rsidR="00DC701C">
        <w:rPr>
          <w:rFonts w:ascii="Times New Roman" w:hAnsi="Times New Roman" w:cs="Times New Roman"/>
          <w:color w:val="000000" w:themeColor="text1"/>
          <w:sz w:val="28"/>
          <w:szCs w:val="28"/>
        </w:rPr>
        <w:br/>
      </w:r>
      <w:r w:rsidRPr="00292F5D">
        <w:rPr>
          <w:rFonts w:ascii="Times New Roman" w:hAnsi="Times New Roman" w:cs="Times New Roman"/>
          <w:color w:val="000000" w:themeColor="text1"/>
          <w:sz w:val="28"/>
          <w:szCs w:val="28"/>
        </w:rPr>
        <w:t xml:space="preserve">с использованием сети «Интернет» на официальном сайте организации и пр.). </w:t>
      </w:r>
    </w:p>
    <w:p w:rsidR="00FA1D0B" w:rsidRDefault="00FA1D0B" w:rsidP="00560728">
      <w:pPr>
        <w:pStyle w:val="ConsPlusTitle"/>
        <w:tabs>
          <w:tab w:val="left" w:pos="426"/>
        </w:tabs>
        <w:ind w:firstLine="540"/>
        <w:jc w:val="both"/>
        <w:outlineLvl w:val="1"/>
        <w:rPr>
          <w:bCs w:val="0"/>
          <w:sz w:val="28"/>
          <w:szCs w:val="28"/>
        </w:rPr>
      </w:pPr>
    </w:p>
    <w:p w:rsidR="007B3B4C" w:rsidRPr="00292F5D" w:rsidRDefault="007D71E1" w:rsidP="00DA3270">
      <w:pPr>
        <w:pStyle w:val="ConsPlusTitle"/>
        <w:tabs>
          <w:tab w:val="left" w:pos="426"/>
        </w:tabs>
        <w:ind w:firstLine="540"/>
        <w:jc w:val="both"/>
        <w:outlineLvl w:val="1"/>
        <w:rPr>
          <w:bCs w:val="0"/>
          <w:color w:val="000000" w:themeColor="text1"/>
          <w:sz w:val="28"/>
          <w:szCs w:val="28"/>
        </w:rPr>
      </w:pPr>
      <w:r w:rsidRPr="00560728">
        <w:rPr>
          <w:bCs w:val="0"/>
          <w:sz w:val="28"/>
          <w:szCs w:val="28"/>
        </w:rPr>
        <w:t>3 к</w:t>
      </w:r>
      <w:r w:rsidR="00140799" w:rsidRPr="00560728">
        <w:rPr>
          <w:bCs w:val="0"/>
          <w:sz w:val="28"/>
          <w:szCs w:val="28"/>
        </w:rPr>
        <w:t xml:space="preserve">ритерий </w:t>
      </w:r>
      <w:r w:rsidRPr="00560728">
        <w:rPr>
          <w:bCs w:val="0"/>
          <w:sz w:val="28"/>
          <w:szCs w:val="28"/>
        </w:rPr>
        <w:t xml:space="preserve">– </w:t>
      </w:r>
      <w:r w:rsidR="00140799" w:rsidRPr="00560728">
        <w:rPr>
          <w:bCs w:val="0"/>
          <w:sz w:val="28"/>
          <w:szCs w:val="28"/>
        </w:rPr>
        <w:t>«</w:t>
      </w:r>
      <w:r w:rsidRPr="00560728">
        <w:rPr>
          <w:bCs w:val="0"/>
          <w:sz w:val="28"/>
          <w:szCs w:val="28"/>
        </w:rPr>
        <w:t>Доступность образовательной деятельности для</w:t>
      </w:r>
      <w:r w:rsidR="002B095D">
        <w:rPr>
          <w:bCs w:val="0"/>
          <w:sz w:val="28"/>
          <w:szCs w:val="28"/>
        </w:rPr>
        <w:t> </w:t>
      </w:r>
      <w:r w:rsidRPr="00560728">
        <w:rPr>
          <w:bCs w:val="0"/>
          <w:sz w:val="28"/>
          <w:szCs w:val="28"/>
        </w:rPr>
        <w:t>инвалидов»</w:t>
      </w:r>
    </w:p>
    <w:p w:rsidR="007B3B4C" w:rsidRPr="00292F5D" w:rsidRDefault="007B3B4C" w:rsidP="00DA3270">
      <w:pPr>
        <w:spacing w:after="0" w:line="240" w:lineRule="auto"/>
        <w:ind w:firstLine="709"/>
        <w:jc w:val="both"/>
        <w:rPr>
          <w:rFonts w:ascii="Times New Roman" w:hAnsi="Times New Roman" w:cs="Times New Roman"/>
          <w:b/>
          <w:bCs/>
          <w:color w:val="000000" w:themeColor="text1"/>
          <w:sz w:val="28"/>
          <w:szCs w:val="28"/>
        </w:rPr>
      </w:pPr>
      <w:r w:rsidRPr="00292F5D">
        <w:rPr>
          <w:rFonts w:ascii="Times New Roman" w:hAnsi="Times New Roman" w:cs="Times New Roman"/>
          <w:color w:val="000000" w:themeColor="text1"/>
          <w:sz w:val="28"/>
          <w:szCs w:val="28"/>
        </w:rPr>
        <w:t>Максимально возможное значение по 3 критерию ‒ 100 баллов, который включает следующие показатели:</w:t>
      </w:r>
    </w:p>
    <w:p w:rsidR="007B3B4C" w:rsidRPr="00560728" w:rsidRDefault="007B3B4C" w:rsidP="00DA3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60728">
        <w:rPr>
          <w:rFonts w:ascii="Times New Roman" w:hAnsi="Times New Roman" w:cs="Times New Roman"/>
          <w:color w:val="000000" w:themeColor="text1"/>
          <w:sz w:val="28"/>
          <w:szCs w:val="28"/>
        </w:rPr>
        <w:t xml:space="preserve">3.1. </w:t>
      </w:r>
      <w:r w:rsidRPr="00560728">
        <w:rPr>
          <w:rFonts w:ascii="Times New Roman" w:eastAsia="SimSun" w:hAnsi="Times New Roman" w:cs="Times New Roman"/>
          <w:color w:val="000000" w:themeColor="text1"/>
          <w:sz w:val="28"/>
          <w:szCs w:val="28"/>
          <w:lang w:eastAsia="en-US"/>
        </w:rPr>
        <w:t xml:space="preserve">Оборудование территории, прилегающей к зданиям организации, </w:t>
      </w:r>
      <w:r w:rsidR="00961354" w:rsidRPr="00560728">
        <w:rPr>
          <w:rFonts w:ascii="Times New Roman" w:eastAsia="SimSun" w:hAnsi="Times New Roman" w:cs="Times New Roman"/>
          <w:color w:val="000000" w:themeColor="text1"/>
          <w:sz w:val="28"/>
          <w:szCs w:val="28"/>
          <w:lang w:eastAsia="en-US"/>
        </w:rPr>
        <w:br/>
      </w:r>
      <w:r w:rsidRPr="00560728">
        <w:rPr>
          <w:rFonts w:ascii="Times New Roman" w:eastAsia="SimSun" w:hAnsi="Times New Roman" w:cs="Times New Roman"/>
          <w:color w:val="000000" w:themeColor="text1"/>
          <w:sz w:val="28"/>
          <w:szCs w:val="28"/>
          <w:lang w:eastAsia="en-US"/>
        </w:rPr>
        <w:t>и помещений с учетом доступности для инвалидов  (м</w:t>
      </w:r>
      <w:r w:rsidRPr="00560728">
        <w:rPr>
          <w:rFonts w:ascii="Times New Roman" w:hAnsi="Times New Roman" w:cs="Times New Roman"/>
          <w:color w:val="000000" w:themeColor="text1"/>
          <w:sz w:val="28"/>
          <w:szCs w:val="28"/>
        </w:rPr>
        <w:t>аксимально возможное значение показателя ‒ 30 баллов).</w:t>
      </w:r>
    </w:p>
    <w:p w:rsidR="007B3B4C" w:rsidRPr="00560728" w:rsidRDefault="007B3B4C" w:rsidP="00DA32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60728">
        <w:rPr>
          <w:rFonts w:ascii="Times New Roman" w:hAnsi="Times New Roman" w:cs="Times New Roman"/>
          <w:color w:val="000000" w:themeColor="text1"/>
          <w:sz w:val="28"/>
          <w:szCs w:val="28"/>
        </w:rPr>
        <w:t xml:space="preserve">3.2. Обеспечение в организации условий доступности, позволяющих </w:t>
      </w:r>
      <w:r w:rsidRPr="00560728">
        <w:rPr>
          <w:rFonts w:ascii="Times New Roman" w:hAnsi="Times New Roman" w:cs="Times New Roman"/>
          <w:color w:val="000000"/>
          <w:sz w:val="28"/>
          <w:szCs w:val="28"/>
        </w:rPr>
        <w:t>инвалидам получать образовательные услуги наравне с другими (максимально возможное значение показателя ‒ 40 баллов).</w:t>
      </w:r>
    </w:p>
    <w:p w:rsidR="007B3B4C" w:rsidRPr="00560728" w:rsidRDefault="007B3B4C" w:rsidP="00DA32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60728">
        <w:rPr>
          <w:rFonts w:ascii="Times New Roman" w:hAnsi="Times New Roman" w:cs="Times New Roman"/>
          <w:color w:val="000000"/>
          <w:sz w:val="28"/>
          <w:szCs w:val="28"/>
        </w:rPr>
        <w:t xml:space="preserve">3.3. Доля получателей образовательных услуг, удовлетворенных доступностью образовательных услуг для инвалидов (максимально возможное значение показателя ‒ 30 баллов. </w:t>
      </w:r>
    </w:p>
    <w:p w:rsidR="00560728" w:rsidRPr="00A45CD9" w:rsidRDefault="00560728" w:rsidP="00DA3270">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A45CD9">
        <w:rPr>
          <w:rFonts w:ascii="Times New Roman" w:hAnsi="Times New Roman" w:cs="Times New Roman"/>
          <w:sz w:val="28"/>
          <w:szCs w:val="28"/>
          <w:shd w:val="clear" w:color="auto" w:fill="FFFFFF"/>
        </w:rPr>
        <w:t xml:space="preserve">Средние значения </w:t>
      </w:r>
      <w:r>
        <w:rPr>
          <w:rFonts w:ascii="Times New Roman" w:hAnsi="Times New Roman" w:cs="Times New Roman"/>
          <w:sz w:val="28"/>
          <w:szCs w:val="28"/>
          <w:shd w:val="clear" w:color="auto" w:fill="FFFFFF"/>
        </w:rPr>
        <w:t xml:space="preserve">показателей </w:t>
      </w:r>
      <w:r w:rsidRPr="00A45CD9">
        <w:rPr>
          <w:rFonts w:ascii="Times New Roman" w:hAnsi="Times New Roman" w:cs="Times New Roman"/>
          <w:sz w:val="28"/>
          <w:szCs w:val="28"/>
          <w:shd w:val="clear" w:color="auto" w:fill="FFFFFF"/>
        </w:rPr>
        <w:t xml:space="preserve">по </w:t>
      </w:r>
      <w:r>
        <w:rPr>
          <w:rFonts w:ascii="Times New Roman" w:hAnsi="Times New Roman" w:cs="Times New Roman"/>
          <w:sz w:val="28"/>
          <w:szCs w:val="28"/>
          <w:shd w:val="clear" w:color="auto" w:fill="FFFFFF"/>
        </w:rPr>
        <w:t>3</w:t>
      </w:r>
      <w:r w:rsidRPr="00A45CD9">
        <w:rPr>
          <w:rFonts w:ascii="Times New Roman" w:hAnsi="Times New Roman" w:cs="Times New Roman"/>
          <w:sz w:val="28"/>
          <w:szCs w:val="28"/>
          <w:shd w:val="clear" w:color="auto" w:fill="FFFFFF"/>
        </w:rPr>
        <w:t xml:space="preserve"> критерию представлены </w:t>
      </w:r>
      <w:r>
        <w:rPr>
          <w:rFonts w:ascii="Times New Roman" w:hAnsi="Times New Roman" w:cs="Times New Roman"/>
          <w:sz w:val="28"/>
          <w:szCs w:val="28"/>
          <w:shd w:val="clear" w:color="auto" w:fill="FFFFFF"/>
        </w:rPr>
        <w:br/>
      </w:r>
      <w:r w:rsidRPr="00A45CD9">
        <w:rPr>
          <w:rFonts w:ascii="Times New Roman" w:hAnsi="Times New Roman" w:cs="Times New Roman"/>
          <w:sz w:val="28"/>
          <w:szCs w:val="28"/>
          <w:shd w:val="clear" w:color="auto" w:fill="FFFFFF"/>
        </w:rPr>
        <w:t xml:space="preserve">в Табл. </w:t>
      </w:r>
      <w:r w:rsidR="002B095D">
        <w:rPr>
          <w:rFonts w:ascii="Times New Roman" w:hAnsi="Times New Roman" w:cs="Times New Roman"/>
          <w:sz w:val="28"/>
          <w:szCs w:val="28"/>
          <w:shd w:val="clear" w:color="auto" w:fill="FFFFFF"/>
        </w:rPr>
        <w:t>7,</w:t>
      </w:r>
      <w:r w:rsidR="00DA3270">
        <w:rPr>
          <w:rFonts w:ascii="Times New Roman" w:hAnsi="Times New Roman" w:cs="Times New Roman"/>
          <w:sz w:val="28"/>
          <w:szCs w:val="28"/>
          <w:shd w:val="clear" w:color="auto" w:fill="FFFFFF"/>
        </w:rPr>
        <w:t xml:space="preserve"> </w:t>
      </w:r>
      <w:r w:rsidR="002B095D">
        <w:rPr>
          <w:rFonts w:ascii="Times New Roman" w:hAnsi="Times New Roman" w:cs="Times New Roman"/>
          <w:sz w:val="28"/>
          <w:szCs w:val="28"/>
          <w:shd w:val="clear" w:color="auto" w:fill="FFFFFF"/>
        </w:rPr>
        <w:t>8, диаграммы 8,</w:t>
      </w:r>
      <w:r w:rsidR="006B3CEB">
        <w:rPr>
          <w:rFonts w:ascii="Times New Roman" w:hAnsi="Times New Roman" w:cs="Times New Roman"/>
          <w:sz w:val="28"/>
          <w:szCs w:val="28"/>
          <w:shd w:val="clear" w:color="auto" w:fill="FFFFFF"/>
        </w:rPr>
        <w:t xml:space="preserve"> </w:t>
      </w:r>
      <w:r w:rsidR="002B095D">
        <w:rPr>
          <w:rFonts w:ascii="Times New Roman" w:hAnsi="Times New Roman" w:cs="Times New Roman"/>
          <w:sz w:val="28"/>
          <w:szCs w:val="28"/>
          <w:shd w:val="clear" w:color="auto" w:fill="FFFFFF"/>
        </w:rPr>
        <w:t>9.</w:t>
      </w:r>
    </w:p>
    <w:p w:rsidR="00560728" w:rsidRDefault="00560728" w:rsidP="00DA3270">
      <w:pPr>
        <w:tabs>
          <w:tab w:val="left" w:pos="7088"/>
        </w:tabs>
        <w:spacing w:after="0" w:line="240" w:lineRule="auto"/>
        <w:ind w:firstLine="709"/>
        <w:jc w:val="right"/>
        <w:rPr>
          <w:rFonts w:ascii="Times New Roman" w:hAnsi="Times New Roman" w:cs="Times New Roman"/>
          <w:sz w:val="25"/>
          <w:szCs w:val="25"/>
        </w:rPr>
      </w:pPr>
    </w:p>
    <w:p w:rsidR="00560728" w:rsidRDefault="00560728" w:rsidP="00DA3270">
      <w:pPr>
        <w:tabs>
          <w:tab w:val="left" w:pos="7088"/>
        </w:tabs>
        <w:spacing w:after="0" w:line="240" w:lineRule="auto"/>
        <w:ind w:firstLine="709"/>
        <w:jc w:val="right"/>
        <w:rPr>
          <w:rFonts w:ascii="Times New Roman" w:hAnsi="Times New Roman" w:cs="Times New Roman"/>
          <w:sz w:val="25"/>
          <w:szCs w:val="25"/>
        </w:rPr>
        <w:sectPr w:rsidR="00560728" w:rsidSect="00415E21">
          <w:headerReference w:type="default" r:id="rId21"/>
          <w:pgSz w:w="11906" w:h="16838"/>
          <w:pgMar w:top="1134" w:right="850" w:bottom="1134" w:left="1701" w:header="709" w:footer="709" w:gutter="0"/>
          <w:cols w:space="708"/>
          <w:titlePg/>
          <w:docGrid w:linePitch="360"/>
        </w:sectPr>
      </w:pPr>
    </w:p>
    <w:p w:rsidR="007B3B4C" w:rsidRPr="00DD04F4" w:rsidRDefault="00D4730D" w:rsidP="007B3B4C">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lastRenderedPageBreak/>
        <w:t>Таблица 7</w:t>
      </w:r>
    </w:p>
    <w:p w:rsidR="00EF6291" w:rsidRDefault="007B3B4C" w:rsidP="00EF6291">
      <w:pPr>
        <w:tabs>
          <w:tab w:val="left" w:pos="7088"/>
        </w:tabs>
        <w:spacing w:after="0" w:line="240" w:lineRule="auto"/>
        <w:ind w:firstLine="709"/>
        <w:jc w:val="right"/>
        <w:rPr>
          <w:rFonts w:ascii="Times New Roman" w:hAnsi="Times New Roman" w:cs="Times New Roman"/>
          <w:sz w:val="25"/>
          <w:szCs w:val="25"/>
        </w:rPr>
      </w:pPr>
      <w:r w:rsidRPr="00FD3B80">
        <w:rPr>
          <w:rFonts w:ascii="Times New Roman" w:hAnsi="Times New Roman" w:cs="Times New Roman"/>
          <w:sz w:val="25"/>
          <w:szCs w:val="25"/>
        </w:rPr>
        <w:t>Средн</w:t>
      </w:r>
      <w:r w:rsidR="0068096C">
        <w:rPr>
          <w:rFonts w:ascii="Times New Roman" w:hAnsi="Times New Roman" w:cs="Times New Roman"/>
          <w:sz w:val="25"/>
          <w:szCs w:val="25"/>
        </w:rPr>
        <w:t>и</w:t>
      </w:r>
      <w:r w:rsidR="005E5A3D">
        <w:rPr>
          <w:rFonts w:ascii="Times New Roman" w:hAnsi="Times New Roman" w:cs="Times New Roman"/>
          <w:sz w:val="25"/>
          <w:szCs w:val="25"/>
        </w:rPr>
        <w:t>е</w:t>
      </w:r>
      <w:r w:rsidRPr="00FD3B80">
        <w:rPr>
          <w:rFonts w:ascii="Times New Roman" w:hAnsi="Times New Roman" w:cs="Times New Roman"/>
          <w:sz w:val="25"/>
          <w:szCs w:val="25"/>
        </w:rPr>
        <w:t xml:space="preserve"> </w:t>
      </w:r>
      <w:r w:rsidR="005E5A3D">
        <w:rPr>
          <w:rFonts w:ascii="Times New Roman" w:hAnsi="Times New Roman" w:cs="Times New Roman"/>
          <w:sz w:val="25"/>
          <w:szCs w:val="25"/>
        </w:rPr>
        <w:t>значени</w:t>
      </w:r>
      <w:r w:rsidR="0068096C">
        <w:rPr>
          <w:rFonts w:ascii="Times New Roman" w:hAnsi="Times New Roman" w:cs="Times New Roman"/>
          <w:sz w:val="25"/>
          <w:szCs w:val="25"/>
        </w:rPr>
        <w:t>я</w:t>
      </w:r>
      <w:r w:rsidRPr="00FD3B80">
        <w:rPr>
          <w:rFonts w:ascii="Times New Roman" w:hAnsi="Times New Roman" w:cs="Times New Roman"/>
          <w:sz w:val="25"/>
          <w:szCs w:val="25"/>
        </w:rPr>
        <w:t xml:space="preserve"> </w:t>
      </w:r>
      <w:r w:rsidR="00D50E98">
        <w:rPr>
          <w:rFonts w:ascii="Times New Roman" w:hAnsi="Times New Roman" w:cs="Times New Roman"/>
          <w:sz w:val="25"/>
          <w:szCs w:val="25"/>
        </w:rPr>
        <w:t xml:space="preserve">показателей </w:t>
      </w:r>
      <w:r>
        <w:rPr>
          <w:rFonts w:ascii="Times New Roman" w:hAnsi="Times New Roman" w:cs="Times New Roman"/>
          <w:sz w:val="25"/>
          <w:szCs w:val="25"/>
        </w:rPr>
        <w:t xml:space="preserve">по </w:t>
      </w:r>
      <w:r w:rsidR="001033B0">
        <w:rPr>
          <w:rFonts w:ascii="Times New Roman" w:hAnsi="Times New Roman" w:cs="Times New Roman"/>
          <w:sz w:val="25"/>
          <w:szCs w:val="25"/>
        </w:rPr>
        <w:t xml:space="preserve">3 </w:t>
      </w:r>
      <w:r w:rsidRPr="00FD3B80">
        <w:rPr>
          <w:rFonts w:ascii="Times New Roman" w:hAnsi="Times New Roman" w:cs="Times New Roman"/>
          <w:sz w:val="25"/>
          <w:szCs w:val="25"/>
        </w:rPr>
        <w:t>критери</w:t>
      </w:r>
      <w:r>
        <w:rPr>
          <w:rFonts w:ascii="Times New Roman" w:hAnsi="Times New Roman" w:cs="Times New Roman"/>
          <w:sz w:val="25"/>
          <w:szCs w:val="25"/>
        </w:rPr>
        <w:t>ю</w:t>
      </w:r>
      <w:r w:rsidR="00EF699F">
        <w:rPr>
          <w:rFonts w:ascii="Times New Roman" w:hAnsi="Times New Roman" w:cs="Times New Roman"/>
          <w:sz w:val="25"/>
          <w:szCs w:val="25"/>
        </w:rPr>
        <w:t xml:space="preserve"> </w:t>
      </w:r>
      <w:r w:rsidR="001033B0" w:rsidRPr="001033B0">
        <w:rPr>
          <w:rFonts w:ascii="Times New Roman" w:hAnsi="Times New Roman" w:cs="Times New Roman"/>
          <w:sz w:val="25"/>
          <w:szCs w:val="25"/>
        </w:rPr>
        <w:t>«Доступность образовательной деятельности для инвалидов»</w:t>
      </w:r>
    </w:p>
    <w:p w:rsidR="00560728" w:rsidRDefault="0068096C" w:rsidP="00EF6291">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 xml:space="preserve"> </w:t>
      </w:r>
      <w:r w:rsidR="00560728">
        <w:rPr>
          <w:rFonts w:ascii="Times New Roman" w:hAnsi="Times New Roman" w:cs="Times New Roman"/>
          <w:sz w:val="25"/>
          <w:szCs w:val="25"/>
        </w:rPr>
        <w:t>(по типам образова</w:t>
      </w:r>
      <w:r w:rsidR="009F6C92">
        <w:rPr>
          <w:rFonts w:ascii="Times New Roman" w:hAnsi="Times New Roman" w:cs="Times New Roman"/>
          <w:sz w:val="25"/>
          <w:szCs w:val="25"/>
        </w:rPr>
        <w:t>т</w:t>
      </w:r>
      <w:r w:rsidR="00560728">
        <w:rPr>
          <w:rFonts w:ascii="Times New Roman" w:hAnsi="Times New Roman" w:cs="Times New Roman"/>
          <w:sz w:val="25"/>
          <w:szCs w:val="25"/>
        </w:rPr>
        <w:t>ельных организаций)</w:t>
      </w:r>
    </w:p>
    <w:p w:rsidR="007B3B4C" w:rsidRDefault="007B3B4C" w:rsidP="007B3B4C">
      <w:pPr>
        <w:tabs>
          <w:tab w:val="left" w:pos="7088"/>
        </w:tabs>
        <w:spacing w:after="0" w:line="240" w:lineRule="auto"/>
        <w:ind w:firstLine="709"/>
        <w:jc w:val="center"/>
        <w:rPr>
          <w:rFonts w:ascii="Times New Roman" w:hAnsi="Times New Roman" w:cs="Times New Roman"/>
          <w:sz w:val="25"/>
          <w:szCs w:val="25"/>
        </w:rPr>
      </w:pPr>
    </w:p>
    <w:tbl>
      <w:tblPr>
        <w:tblStyle w:val="a7"/>
        <w:tblW w:w="14992" w:type="dxa"/>
        <w:tblLayout w:type="fixed"/>
        <w:tblLook w:val="04A0"/>
      </w:tblPr>
      <w:tblGrid>
        <w:gridCol w:w="591"/>
        <w:gridCol w:w="4620"/>
        <w:gridCol w:w="1276"/>
        <w:gridCol w:w="1305"/>
        <w:gridCol w:w="1305"/>
        <w:gridCol w:w="1134"/>
        <w:gridCol w:w="1134"/>
        <w:gridCol w:w="1134"/>
        <w:gridCol w:w="1134"/>
        <w:gridCol w:w="1359"/>
      </w:tblGrid>
      <w:tr w:rsidR="009F13A0" w:rsidRPr="004D39D8" w:rsidTr="009F13A0">
        <w:trPr>
          <w:trHeight w:val="253"/>
        </w:trPr>
        <w:tc>
          <w:tcPr>
            <w:tcW w:w="591" w:type="dxa"/>
            <w:vMerge w:val="restart"/>
            <w:shd w:val="clear" w:color="auto" w:fill="auto"/>
            <w:vAlign w:val="center"/>
          </w:tcPr>
          <w:p w:rsidR="009F13A0" w:rsidRPr="00560728" w:rsidRDefault="009F13A0" w:rsidP="001033B0">
            <w:pPr>
              <w:tabs>
                <w:tab w:val="left" w:pos="7088"/>
              </w:tabs>
              <w:spacing w:after="0"/>
              <w:jc w:val="center"/>
              <w:rPr>
                <w:rFonts w:ascii="Times New Roman" w:hAnsi="Times New Roman" w:cs="Times New Roman"/>
                <w:b/>
                <w:sz w:val="24"/>
                <w:szCs w:val="24"/>
              </w:rPr>
            </w:pPr>
          </w:p>
          <w:p w:rsidR="009F13A0" w:rsidRPr="00560728" w:rsidRDefault="009F13A0" w:rsidP="001033B0">
            <w:pPr>
              <w:tabs>
                <w:tab w:val="left" w:pos="7088"/>
              </w:tabs>
              <w:spacing w:after="0"/>
              <w:jc w:val="center"/>
              <w:rPr>
                <w:rFonts w:ascii="Times New Roman" w:hAnsi="Times New Roman" w:cs="Times New Roman"/>
                <w:b/>
                <w:sz w:val="24"/>
                <w:szCs w:val="24"/>
              </w:rPr>
            </w:pPr>
            <w:r w:rsidRPr="00560728">
              <w:rPr>
                <w:rFonts w:ascii="Times New Roman" w:hAnsi="Times New Roman" w:cs="Times New Roman"/>
                <w:b/>
                <w:sz w:val="24"/>
                <w:szCs w:val="24"/>
              </w:rPr>
              <w:t xml:space="preserve">№ </w:t>
            </w:r>
          </w:p>
          <w:p w:rsidR="009F13A0" w:rsidRPr="00560728" w:rsidRDefault="009F13A0" w:rsidP="001033B0">
            <w:pPr>
              <w:tabs>
                <w:tab w:val="left" w:pos="7088"/>
              </w:tabs>
              <w:spacing w:after="0"/>
              <w:jc w:val="center"/>
              <w:rPr>
                <w:rFonts w:ascii="Times New Roman" w:hAnsi="Times New Roman" w:cs="Times New Roman"/>
                <w:b/>
                <w:sz w:val="24"/>
                <w:szCs w:val="24"/>
              </w:rPr>
            </w:pPr>
          </w:p>
        </w:tc>
        <w:tc>
          <w:tcPr>
            <w:tcW w:w="4620" w:type="dxa"/>
            <w:vMerge w:val="restart"/>
            <w:shd w:val="clear" w:color="auto" w:fill="auto"/>
            <w:vAlign w:val="center"/>
          </w:tcPr>
          <w:p w:rsidR="009F13A0" w:rsidRPr="00560728" w:rsidRDefault="009F13A0" w:rsidP="00613D04">
            <w:pPr>
              <w:tabs>
                <w:tab w:val="left" w:pos="7088"/>
              </w:tabs>
              <w:spacing w:after="0"/>
              <w:jc w:val="center"/>
              <w:rPr>
                <w:rFonts w:ascii="Times New Roman" w:hAnsi="Times New Roman" w:cs="Times New Roman"/>
                <w:b/>
                <w:sz w:val="25"/>
                <w:szCs w:val="25"/>
              </w:rPr>
            </w:pPr>
            <w:r w:rsidRPr="00560728">
              <w:rPr>
                <w:rFonts w:ascii="Times New Roman" w:hAnsi="Times New Roman" w:cs="Times New Roman"/>
                <w:b/>
                <w:sz w:val="24"/>
                <w:szCs w:val="24"/>
              </w:rPr>
              <w:t>Показатель</w:t>
            </w:r>
          </w:p>
        </w:tc>
        <w:tc>
          <w:tcPr>
            <w:tcW w:w="9781" w:type="dxa"/>
            <w:gridSpan w:val="8"/>
          </w:tcPr>
          <w:p w:rsidR="009F13A0" w:rsidRPr="00560728" w:rsidRDefault="009F13A0" w:rsidP="00613D04">
            <w:pPr>
              <w:tabs>
                <w:tab w:val="left" w:pos="7088"/>
              </w:tabs>
              <w:spacing w:after="0"/>
              <w:jc w:val="center"/>
              <w:rPr>
                <w:rFonts w:ascii="Times New Roman" w:hAnsi="Times New Roman" w:cs="Times New Roman"/>
                <w:b/>
                <w:sz w:val="24"/>
                <w:szCs w:val="24"/>
              </w:rPr>
            </w:pPr>
            <w:r w:rsidRPr="00560728">
              <w:rPr>
                <w:rFonts w:ascii="Times New Roman" w:hAnsi="Times New Roman" w:cs="Times New Roman"/>
                <w:b/>
                <w:sz w:val="24"/>
                <w:szCs w:val="24"/>
              </w:rPr>
              <w:t>Критерий «Доступность образовательной деятельности для инвалидов»</w:t>
            </w:r>
          </w:p>
        </w:tc>
      </w:tr>
      <w:tr w:rsidR="009F13A0" w:rsidRPr="004D39D8" w:rsidTr="009F13A0">
        <w:trPr>
          <w:cantSplit/>
          <w:trHeight w:val="1134"/>
        </w:trPr>
        <w:tc>
          <w:tcPr>
            <w:tcW w:w="591" w:type="dxa"/>
            <w:vMerge/>
            <w:shd w:val="clear" w:color="auto" w:fill="auto"/>
          </w:tcPr>
          <w:p w:rsidR="009F13A0" w:rsidRPr="00560728" w:rsidRDefault="009F13A0" w:rsidP="009F13A0">
            <w:pPr>
              <w:tabs>
                <w:tab w:val="left" w:pos="7088"/>
              </w:tabs>
              <w:jc w:val="center"/>
              <w:rPr>
                <w:rFonts w:ascii="Times New Roman" w:hAnsi="Times New Roman" w:cs="Times New Roman"/>
                <w:b/>
                <w:sz w:val="25"/>
                <w:szCs w:val="25"/>
              </w:rPr>
            </w:pPr>
          </w:p>
        </w:tc>
        <w:tc>
          <w:tcPr>
            <w:tcW w:w="4620" w:type="dxa"/>
            <w:vMerge/>
            <w:shd w:val="clear" w:color="auto" w:fill="auto"/>
          </w:tcPr>
          <w:p w:rsidR="009F13A0" w:rsidRPr="00560728" w:rsidRDefault="009F13A0" w:rsidP="009F13A0">
            <w:pPr>
              <w:tabs>
                <w:tab w:val="left" w:pos="7088"/>
              </w:tabs>
              <w:jc w:val="center"/>
              <w:rPr>
                <w:rFonts w:ascii="Times New Roman" w:hAnsi="Times New Roman" w:cs="Times New Roman"/>
                <w:b/>
                <w:sz w:val="25"/>
                <w:szCs w:val="25"/>
              </w:rPr>
            </w:pPr>
          </w:p>
        </w:tc>
        <w:tc>
          <w:tcPr>
            <w:tcW w:w="1276" w:type="dxa"/>
            <w:vAlign w:val="center"/>
          </w:tcPr>
          <w:p w:rsidR="009F13A0" w:rsidRPr="00560728" w:rsidRDefault="009F13A0" w:rsidP="009F13A0">
            <w:pPr>
              <w:tabs>
                <w:tab w:val="left" w:pos="7088"/>
              </w:tabs>
              <w:spacing w:after="0"/>
              <w:jc w:val="center"/>
              <w:rPr>
                <w:rFonts w:ascii="Times New Roman" w:eastAsia="SimSun" w:hAnsi="Times New Roman" w:cs="Times New Roman"/>
                <w:b/>
                <w:kern w:val="1"/>
                <w:lang w:eastAsia="zh-CN" w:bidi="hi-IN"/>
              </w:rPr>
            </w:pPr>
            <w:r w:rsidRPr="00560728">
              <w:rPr>
                <w:rFonts w:ascii="Times New Roman" w:eastAsia="SimSun" w:hAnsi="Times New Roman" w:cs="Times New Roman"/>
                <w:b/>
                <w:kern w:val="1"/>
                <w:lang w:eastAsia="zh-CN" w:bidi="hi-IN"/>
              </w:rPr>
              <w:t>Среднее значение</w:t>
            </w:r>
          </w:p>
        </w:tc>
        <w:tc>
          <w:tcPr>
            <w:tcW w:w="1305" w:type="dxa"/>
            <w:vAlign w:val="center"/>
          </w:tcPr>
          <w:p w:rsidR="009F13A0" w:rsidRPr="00560728" w:rsidRDefault="009F13A0" w:rsidP="009F13A0">
            <w:pPr>
              <w:tabs>
                <w:tab w:val="left" w:pos="7088"/>
              </w:tabs>
              <w:spacing w:after="0"/>
              <w:jc w:val="center"/>
              <w:rPr>
                <w:rFonts w:ascii="Liberation Serif" w:eastAsia="SimSun" w:hAnsi="Liberation Serif" w:cs="Mangal"/>
                <w:b/>
                <w:kern w:val="1"/>
                <w:lang w:eastAsia="zh-CN" w:bidi="hi-IN"/>
              </w:rPr>
            </w:pPr>
            <w:r w:rsidRPr="00560728">
              <w:rPr>
                <w:rFonts w:ascii="Times New Roman" w:eastAsia="SimSun" w:hAnsi="Times New Roman" w:cs="Times New Roman"/>
                <w:b/>
                <w:kern w:val="1"/>
                <w:lang w:eastAsia="zh-CN" w:bidi="hi-IN"/>
              </w:rPr>
              <w:t>ГОО</w:t>
            </w:r>
          </w:p>
        </w:tc>
        <w:tc>
          <w:tcPr>
            <w:tcW w:w="1305" w:type="dxa"/>
            <w:shd w:val="clear" w:color="auto" w:fill="auto"/>
            <w:vAlign w:val="center"/>
          </w:tcPr>
          <w:p w:rsidR="009F13A0" w:rsidRPr="00560728" w:rsidRDefault="009F13A0" w:rsidP="009F13A0">
            <w:pPr>
              <w:tabs>
                <w:tab w:val="left" w:pos="7088"/>
              </w:tabs>
              <w:spacing w:after="0"/>
              <w:jc w:val="center"/>
              <w:rPr>
                <w:rFonts w:ascii="Liberation Serif" w:eastAsia="SimSun" w:hAnsi="Liberation Serif" w:cs="Mangal"/>
                <w:b/>
                <w:kern w:val="1"/>
                <w:lang w:eastAsia="zh-CN" w:bidi="hi-IN"/>
              </w:rPr>
            </w:pPr>
            <w:r w:rsidRPr="00560728">
              <w:rPr>
                <w:rFonts w:ascii="Times New Roman" w:eastAsia="SimSun" w:hAnsi="Times New Roman" w:cs="Times New Roman"/>
                <w:b/>
                <w:kern w:val="1"/>
                <w:lang w:eastAsia="zh-CN" w:bidi="hi-IN"/>
              </w:rPr>
              <w:t>МОО</w:t>
            </w:r>
          </w:p>
        </w:tc>
        <w:tc>
          <w:tcPr>
            <w:tcW w:w="1134" w:type="dxa"/>
            <w:vAlign w:val="center"/>
          </w:tcPr>
          <w:p w:rsidR="009F13A0" w:rsidRPr="00560728" w:rsidRDefault="009F13A0" w:rsidP="009F13A0">
            <w:pPr>
              <w:spacing w:after="0"/>
              <w:jc w:val="center"/>
              <w:rPr>
                <w:rFonts w:ascii="Times New Roman" w:eastAsia="Times New Roman" w:hAnsi="Times New Roman" w:cs="Times New Roman"/>
                <w:b/>
                <w:color w:val="000000"/>
                <w:sz w:val="24"/>
                <w:szCs w:val="24"/>
              </w:rPr>
            </w:pPr>
            <w:r w:rsidRPr="00560728">
              <w:rPr>
                <w:rFonts w:ascii="Times New Roman" w:hAnsi="Times New Roman" w:cs="Times New Roman"/>
                <w:b/>
                <w:color w:val="000000"/>
                <w:sz w:val="24"/>
                <w:szCs w:val="24"/>
              </w:rPr>
              <w:t>ПОО</w:t>
            </w:r>
          </w:p>
        </w:tc>
        <w:tc>
          <w:tcPr>
            <w:tcW w:w="1134" w:type="dxa"/>
            <w:vAlign w:val="center"/>
          </w:tcPr>
          <w:p w:rsidR="009F13A0" w:rsidRPr="00560728" w:rsidRDefault="009F13A0" w:rsidP="009F13A0">
            <w:pPr>
              <w:tabs>
                <w:tab w:val="left" w:pos="7088"/>
              </w:tabs>
              <w:spacing w:after="0"/>
              <w:jc w:val="center"/>
              <w:rPr>
                <w:rFonts w:ascii="Times New Roman" w:eastAsia="SimSun" w:hAnsi="Times New Roman" w:cs="Times New Roman"/>
                <w:b/>
                <w:kern w:val="1"/>
                <w:lang w:eastAsia="zh-CN" w:bidi="hi-IN"/>
              </w:rPr>
            </w:pPr>
            <w:r w:rsidRPr="00560728">
              <w:rPr>
                <w:rFonts w:ascii="Times New Roman" w:eastAsia="SimSun" w:hAnsi="Times New Roman" w:cs="Times New Roman"/>
                <w:b/>
                <w:kern w:val="1"/>
                <w:lang w:eastAsia="zh-CN" w:bidi="hi-IN"/>
              </w:rPr>
              <w:t xml:space="preserve">ГОО </w:t>
            </w:r>
          </w:p>
          <w:p w:rsidR="009F13A0" w:rsidRPr="00560728" w:rsidRDefault="009F13A0" w:rsidP="009F13A0">
            <w:pPr>
              <w:tabs>
                <w:tab w:val="left" w:pos="7088"/>
              </w:tabs>
              <w:spacing w:after="0"/>
              <w:jc w:val="center"/>
              <w:rPr>
                <w:rFonts w:ascii="Liberation Serif" w:eastAsia="SimSun" w:hAnsi="Liberation Serif" w:cs="Mangal"/>
                <w:b/>
                <w:kern w:val="1"/>
                <w:lang w:eastAsia="zh-CN" w:bidi="hi-IN"/>
              </w:rPr>
            </w:pPr>
            <w:r w:rsidRPr="00560728">
              <w:rPr>
                <w:rFonts w:ascii="Times New Roman" w:eastAsia="SimSun" w:hAnsi="Times New Roman" w:cs="Times New Roman"/>
                <w:b/>
                <w:kern w:val="1"/>
                <w:lang w:eastAsia="zh-CN" w:bidi="hi-IN"/>
              </w:rPr>
              <w:t>для детей-сирот</w:t>
            </w:r>
          </w:p>
        </w:tc>
        <w:tc>
          <w:tcPr>
            <w:tcW w:w="1134" w:type="dxa"/>
            <w:vAlign w:val="center"/>
          </w:tcPr>
          <w:p w:rsidR="009F13A0" w:rsidRPr="00560728" w:rsidRDefault="009F13A0" w:rsidP="009F13A0">
            <w:pPr>
              <w:tabs>
                <w:tab w:val="left" w:pos="7088"/>
              </w:tabs>
              <w:spacing w:after="0"/>
              <w:jc w:val="center"/>
              <w:rPr>
                <w:rFonts w:ascii="Times New Roman" w:eastAsia="SimSun" w:hAnsi="Times New Roman" w:cs="Times New Roman"/>
                <w:b/>
                <w:kern w:val="1"/>
                <w:lang w:eastAsia="zh-CN" w:bidi="hi-IN"/>
              </w:rPr>
            </w:pPr>
            <w:r w:rsidRPr="00560728">
              <w:rPr>
                <w:rFonts w:ascii="Times New Roman" w:eastAsia="SimSun" w:hAnsi="Times New Roman" w:cs="Times New Roman"/>
                <w:b/>
                <w:kern w:val="1"/>
                <w:lang w:eastAsia="zh-CN" w:bidi="hi-IN"/>
              </w:rPr>
              <w:t xml:space="preserve">ГОО </w:t>
            </w:r>
          </w:p>
          <w:p w:rsidR="009F13A0" w:rsidRPr="00560728" w:rsidRDefault="009F13A0" w:rsidP="009F13A0">
            <w:pPr>
              <w:tabs>
                <w:tab w:val="left" w:pos="7088"/>
              </w:tabs>
              <w:spacing w:after="0"/>
              <w:jc w:val="center"/>
              <w:rPr>
                <w:rFonts w:ascii="Times New Roman" w:eastAsia="SimSun" w:hAnsi="Times New Roman" w:cs="Times New Roman"/>
                <w:b/>
                <w:kern w:val="1"/>
                <w:lang w:eastAsia="zh-CN" w:bidi="hi-IN"/>
              </w:rPr>
            </w:pPr>
            <w:r w:rsidRPr="00560728">
              <w:rPr>
                <w:rFonts w:ascii="Times New Roman" w:eastAsia="SimSun" w:hAnsi="Times New Roman" w:cs="Times New Roman"/>
                <w:b/>
                <w:kern w:val="1"/>
                <w:lang w:eastAsia="zh-CN" w:bidi="hi-IN"/>
              </w:rPr>
              <w:t>для детей</w:t>
            </w:r>
          </w:p>
          <w:p w:rsidR="009F13A0" w:rsidRPr="00560728" w:rsidRDefault="009F13A0" w:rsidP="009F13A0">
            <w:pPr>
              <w:tabs>
                <w:tab w:val="left" w:pos="7088"/>
              </w:tabs>
              <w:spacing w:after="0"/>
              <w:jc w:val="center"/>
              <w:rPr>
                <w:rFonts w:ascii="Liberation Serif" w:eastAsia="SimSun" w:hAnsi="Liberation Serif" w:cs="Mangal"/>
                <w:b/>
                <w:kern w:val="1"/>
                <w:lang w:eastAsia="zh-CN" w:bidi="hi-IN"/>
              </w:rPr>
            </w:pPr>
            <w:r w:rsidRPr="00560728">
              <w:rPr>
                <w:rFonts w:ascii="Times New Roman" w:eastAsia="SimSun" w:hAnsi="Times New Roman" w:cs="Times New Roman"/>
                <w:b/>
                <w:kern w:val="1"/>
                <w:lang w:eastAsia="zh-CN" w:bidi="hi-IN"/>
              </w:rPr>
              <w:t>с ОВЗ</w:t>
            </w:r>
          </w:p>
        </w:tc>
        <w:tc>
          <w:tcPr>
            <w:tcW w:w="1134" w:type="dxa"/>
            <w:vAlign w:val="center"/>
          </w:tcPr>
          <w:p w:rsidR="009F13A0" w:rsidRPr="00560728" w:rsidRDefault="009F13A0" w:rsidP="009F13A0">
            <w:pPr>
              <w:tabs>
                <w:tab w:val="left" w:pos="7088"/>
              </w:tabs>
              <w:spacing w:after="0"/>
              <w:jc w:val="center"/>
              <w:rPr>
                <w:rFonts w:ascii="Liberation Serif" w:eastAsia="SimSun" w:hAnsi="Liberation Serif" w:cs="Mangal"/>
                <w:b/>
                <w:kern w:val="1"/>
                <w:lang w:eastAsia="zh-CN" w:bidi="hi-IN"/>
              </w:rPr>
            </w:pPr>
            <w:r w:rsidRPr="00560728">
              <w:rPr>
                <w:rFonts w:ascii="Liberation Serif" w:eastAsia="SimSun" w:hAnsi="Liberation Serif" w:cs="Mangal"/>
                <w:b/>
                <w:kern w:val="1"/>
                <w:lang w:eastAsia="zh-CN" w:bidi="hi-IN"/>
              </w:rPr>
              <w:t>ЧОО</w:t>
            </w:r>
          </w:p>
        </w:tc>
        <w:tc>
          <w:tcPr>
            <w:tcW w:w="1359" w:type="dxa"/>
            <w:vAlign w:val="center"/>
          </w:tcPr>
          <w:p w:rsidR="009F13A0" w:rsidRPr="00560728" w:rsidRDefault="009F13A0" w:rsidP="009F13A0">
            <w:pPr>
              <w:tabs>
                <w:tab w:val="left" w:pos="7088"/>
              </w:tabs>
              <w:spacing w:after="0"/>
              <w:jc w:val="center"/>
              <w:rPr>
                <w:rFonts w:ascii="Times New Roman" w:eastAsia="SimSun" w:hAnsi="Times New Roman" w:cs="Times New Roman"/>
                <w:b/>
                <w:kern w:val="1"/>
                <w:lang w:eastAsia="zh-CN" w:bidi="hi-IN"/>
              </w:rPr>
            </w:pPr>
            <w:r w:rsidRPr="00560728">
              <w:rPr>
                <w:rFonts w:ascii="Times New Roman" w:eastAsia="SimSun" w:hAnsi="Times New Roman" w:cs="Times New Roman"/>
                <w:b/>
                <w:kern w:val="1"/>
                <w:lang w:eastAsia="zh-CN" w:bidi="hi-IN"/>
              </w:rPr>
              <w:t>ИРО Кировской области</w:t>
            </w:r>
          </w:p>
        </w:tc>
      </w:tr>
      <w:tr w:rsidR="009F13A0" w:rsidRPr="004D39D8" w:rsidTr="009F13A0">
        <w:tc>
          <w:tcPr>
            <w:tcW w:w="591" w:type="dxa"/>
            <w:shd w:val="clear" w:color="auto" w:fill="auto"/>
          </w:tcPr>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3.1.</w:t>
            </w:r>
          </w:p>
        </w:tc>
        <w:tc>
          <w:tcPr>
            <w:tcW w:w="4620" w:type="dxa"/>
            <w:shd w:val="clear" w:color="auto" w:fill="auto"/>
          </w:tcPr>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 xml:space="preserve">Оборудование территории, прилегающей к зданиям организации, и помещений с учетом доступности для инвалидов  </w:t>
            </w:r>
          </w:p>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(мах – 30 баллов)</w:t>
            </w:r>
          </w:p>
        </w:tc>
        <w:tc>
          <w:tcPr>
            <w:tcW w:w="1276"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7,04</w:t>
            </w:r>
          </w:p>
        </w:tc>
        <w:tc>
          <w:tcPr>
            <w:tcW w:w="1305"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6,41</w:t>
            </w:r>
          </w:p>
        </w:tc>
        <w:tc>
          <w:tcPr>
            <w:tcW w:w="1305" w:type="dxa"/>
            <w:shd w:val="clear" w:color="auto" w:fill="auto"/>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6,26</w:t>
            </w:r>
          </w:p>
        </w:tc>
        <w:tc>
          <w:tcPr>
            <w:tcW w:w="1134" w:type="dxa"/>
            <w:vAlign w:val="center"/>
          </w:tcPr>
          <w:p w:rsidR="009F13A0" w:rsidRPr="003944F3" w:rsidRDefault="009F13A0" w:rsidP="00DA3270">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16,37</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8,57</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6,42</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6</w:t>
            </w:r>
          </w:p>
        </w:tc>
        <w:tc>
          <w:tcPr>
            <w:tcW w:w="1359"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6</w:t>
            </w:r>
          </w:p>
        </w:tc>
      </w:tr>
      <w:tr w:rsidR="009F13A0" w:rsidRPr="004D39D8" w:rsidTr="009F13A0">
        <w:tc>
          <w:tcPr>
            <w:tcW w:w="591" w:type="dxa"/>
            <w:shd w:val="clear" w:color="auto" w:fill="auto"/>
          </w:tcPr>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3.2.</w:t>
            </w:r>
          </w:p>
        </w:tc>
        <w:tc>
          <w:tcPr>
            <w:tcW w:w="4620" w:type="dxa"/>
            <w:shd w:val="clear" w:color="auto" w:fill="auto"/>
          </w:tcPr>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Обеспечение в организации условий доступности, позволяющих инвалидам получать образовательные услуги наравне с другими (мах – 40 баллов)</w:t>
            </w:r>
          </w:p>
        </w:tc>
        <w:tc>
          <w:tcPr>
            <w:tcW w:w="1276"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16,29</w:t>
            </w:r>
          </w:p>
        </w:tc>
        <w:tc>
          <w:tcPr>
            <w:tcW w:w="1305"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16,13</w:t>
            </w:r>
          </w:p>
        </w:tc>
        <w:tc>
          <w:tcPr>
            <w:tcW w:w="1305" w:type="dxa"/>
            <w:shd w:val="clear" w:color="auto" w:fill="auto"/>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16,25</w:t>
            </w:r>
          </w:p>
        </w:tc>
        <w:tc>
          <w:tcPr>
            <w:tcW w:w="1134" w:type="dxa"/>
            <w:vAlign w:val="center"/>
          </w:tcPr>
          <w:p w:rsidR="009F13A0" w:rsidRPr="003944F3" w:rsidRDefault="009F13A0" w:rsidP="00DA3270">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16,86</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18,28</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16</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16</w:t>
            </w:r>
          </w:p>
        </w:tc>
        <w:tc>
          <w:tcPr>
            <w:tcW w:w="1359"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16</w:t>
            </w:r>
          </w:p>
        </w:tc>
      </w:tr>
      <w:tr w:rsidR="009F13A0" w:rsidRPr="004D39D8" w:rsidTr="009F13A0">
        <w:tc>
          <w:tcPr>
            <w:tcW w:w="591" w:type="dxa"/>
            <w:shd w:val="clear" w:color="auto" w:fill="auto"/>
          </w:tcPr>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3.3.</w:t>
            </w:r>
          </w:p>
        </w:tc>
        <w:tc>
          <w:tcPr>
            <w:tcW w:w="4620" w:type="dxa"/>
            <w:shd w:val="clear" w:color="auto" w:fill="auto"/>
          </w:tcPr>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Доля получателей образовательных услуг, удовлетворенных доступностью образовательных услуг для инвалидов</w:t>
            </w:r>
          </w:p>
          <w:p w:rsidR="009F13A0" w:rsidRPr="004D39D8" w:rsidRDefault="009F13A0" w:rsidP="009F13A0">
            <w:pPr>
              <w:tabs>
                <w:tab w:val="left" w:pos="7088"/>
              </w:tabs>
              <w:spacing w:after="0"/>
              <w:rPr>
                <w:rFonts w:ascii="Times New Roman" w:hAnsi="Times New Roman"/>
                <w:sz w:val="24"/>
                <w:szCs w:val="24"/>
              </w:rPr>
            </w:pPr>
            <w:r w:rsidRPr="004D39D8">
              <w:rPr>
                <w:rFonts w:ascii="Times New Roman" w:hAnsi="Times New Roman"/>
                <w:sz w:val="24"/>
                <w:szCs w:val="24"/>
              </w:rPr>
              <w:t>(мах – 30 баллов)</w:t>
            </w:r>
          </w:p>
        </w:tc>
        <w:tc>
          <w:tcPr>
            <w:tcW w:w="1276"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11,12</w:t>
            </w:r>
          </w:p>
        </w:tc>
        <w:tc>
          <w:tcPr>
            <w:tcW w:w="1305"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18,38</w:t>
            </w:r>
          </w:p>
        </w:tc>
        <w:tc>
          <w:tcPr>
            <w:tcW w:w="1305" w:type="dxa"/>
            <w:shd w:val="clear" w:color="auto" w:fill="auto"/>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8,63</w:t>
            </w:r>
          </w:p>
        </w:tc>
        <w:tc>
          <w:tcPr>
            <w:tcW w:w="1134" w:type="dxa"/>
            <w:vAlign w:val="center"/>
          </w:tcPr>
          <w:p w:rsidR="009F13A0" w:rsidRPr="003944F3" w:rsidRDefault="009F13A0" w:rsidP="00DA3270">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24,84</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17,14</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12,24</w:t>
            </w:r>
          </w:p>
        </w:tc>
        <w:tc>
          <w:tcPr>
            <w:tcW w:w="1134"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0</w:t>
            </w:r>
          </w:p>
        </w:tc>
        <w:tc>
          <w:tcPr>
            <w:tcW w:w="1359" w:type="dxa"/>
            <w:vAlign w:val="center"/>
          </w:tcPr>
          <w:p w:rsidR="009F13A0" w:rsidRPr="004D39D8" w:rsidRDefault="009F13A0" w:rsidP="00DA3270">
            <w:pPr>
              <w:spacing w:after="0"/>
              <w:jc w:val="center"/>
              <w:rPr>
                <w:rFonts w:ascii="Times New Roman" w:hAnsi="Times New Roman"/>
                <w:sz w:val="24"/>
                <w:szCs w:val="24"/>
              </w:rPr>
            </w:pPr>
            <w:r w:rsidRPr="004D39D8">
              <w:rPr>
                <w:rFonts w:ascii="Times New Roman" w:hAnsi="Times New Roman"/>
                <w:sz w:val="24"/>
                <w:szCs w:val="24"/>
              </w:rPr>
              <w:t>17,4</w:t>
            </w:r>
          </w:p>
        </w:tc>
      </w:tr>
      <w:tr w:rsidR="009F13A0" w:rsidRPr="004D39D8" w:rsidTr="009F13A0">
        <w:tc>
          <w:tcPr>
            <w:tcW w:w="5211" w:type="dxa"/>
            <w:gridSpan w:val="2"/>
            <w:shd w:val="clear" w:color="auto" w:fill="auto"/>
          </w:tcPr>
          <w:p w:rsidR="009F13A0" w:rsidRPr="004D39D8" w:rsidRDefault="009F13A0" w:rsidP="00DA3270">
            <w:pPr>
              <w:tabs>
                <w:tab w:val="left" w:pos="7088"/>
              </w:tabs>
              <w:spacing w:after="0"/>
              <w:jc w:val="both"/>
              <w:rPr>
                <w:rFonts w:ascii="Times New Roman" w:hAnsi="Times New Roman"/>
                <w:b/>
                <w:sz w:val="24"/>
                <w:szCs w:val="24"/>
              </w:rPr>
            </w:pPr>
            <w:r w:rsidRPr="004D39D8">
              <w:rPr>
                <w:rFonts w:ascii="Times New Roman" w:hAnsi="Times New Roman"/>
                <w:b/>
                <w:sz w:val="24"/>
                <w:szCs w:val="24"/>
              </w:rPr>
              <w:t xml:space="preserve">Итого по </w:t>
            </w:r>
            <w:r>
              <w:rPr>
                <w:rFonts w:ascii="Times New Roman" w:hAnsi="Times New Roman"/>
                <w:b/>
                <w:sz w:val="24"/>
                <w:szCs w:val="24"/>
              </w:rPr>
              <w:t xml:space="preserve">3 </w:t>
            </w:r>
            <w:r w:rsidRPr="004D39D8">
              <w:rPr>
                <w:rFonts w:ascii="Times New Roman" w:hAnsi="Times New Roman"/>
                <w:b/>
                <w:sz w:val="24"/>
                <w:szCs w:val="24"/>
              </w:rPr>
              <w:t xml:space="preserve">критерию </w:t>
            </w:r>
            <w:r w:rsidRPr="004D39D8">
              <w:rPr>
                <w:rFonts w:ascii="Times New Roman" w:hAnsi="Times New Roman" w:cs="Times New Roman"/>
                <w:b/>
                <w:sz w:val="24"/>
                <w:szCs w:val="24"/>
              </w:rPr>
              <w:t>«Доступность образовательной деятельности для</w:t>
            </w:r>
            <w:r w:rsidR="00DA3270">
              <w:rPr>
                <w:rFonts w:ascii="Times New Roman" w:hAnsi="Times New Roman" w:cs="Times New Roman"/>
                <w:b/>
                <w:sz w:val="24"/>
                <w:szCs w:val="24"/>
              </w:rPr>
              <w:t xml:space="preserve"> и</w:t>
            </w:r>
            <w:r w:rsidRPr="004D39D8">
              <w:rPr>
                <w:rFonts w:ascii="Times New Roman" w:hAnsi="Times New Roman" w:cs="Times New Roman"/>
                <w:b/>
                <w:sz w:val="24"/>
                <w:szCs w:val="24"/>
              </w:rPr>
              <w:t>нвалидов»</w:t>
            </w:r>
          </w:p>
        </w:tc>
        <w:tc>
          <w:tcPr>
            <w:tcW w:w="1276" w:type="dxa"/>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34,46</w:t>
            </w:r>
          </w:p>
        </w:tc>
        <w:tc>
          <w:tcPr>
            <w:tcW w:w="1305" w:type="dxa"/>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40,92</w:t>
            </w:r>
          </w:p>
        </w:tc>
        <w:tc>
          <w:tcPr>
            <w:tcW w:w="1305" w:type="dxa"/>
            <w:shd w:val="clear" w:color="auto" w:fill="auto"/>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31,14</w:t>
            </w:r>
          </w:p>
        </w:tc>
        <w:tc>
          <w:tcPr>
            <w:tcW w:w="1134" w:type="dxa"/>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58,07</w:t>
            </w:r>
          </w:p>
        </w:tc>
        <w:tc>
          <w:tcPr>
            <w:tcW w:w="1134" w:type="dxa"/>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43,99</w:t>
            </w:r>
          </w:p>
        </w:tc>
        <w:tc>
          <w:tcPr>
            <w:tcW w:w="1134" w:type="dxa"/>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34,66</w:t>
            </w:r>
          </w:p>
        </w:tc>
        <w:tc>
          <w:tcPr>
            <w:tcW w:w="1134" w:type="dxa"/>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22</w:t>
            </w:r>
          </w:p>
        </w:tc>
        <w:tc>
          <w:tcPr>
            <w:tcW w:w="1359" w:type="dxa"/>
            <w:vAlign w:val="center"/>
          </w:tcPr>
          <w:p w:rsidR="009F13A0" w:rsidRPr="00317839" w:rsidRDefault="009F13A0" w:rsidP="00DA3270">
            <w:pPr>
              <w:spacing w:after="0"/>
              <w:jc w:val="center"/>
              <w:rPr>
                <w:rFonts w:ascii="Times New Roman" w:hAnsi="Times New Roman"/>
                <w:b/>
                <w:sz w:val="24"/>
                <w:szCs w:val="24"/>
              </w:rPr>
            </w:pPr>
            <w:r w:rsidRPr="00317839">
              <w:rPr>
                <w:rFonts w:ascii="Times New Roman" w:hAnsi="Times New Roman"/>
                <w:b/>
                <w:sz w:val="24"/>
                <w:szCs w:val="24"/>
              </w:rPr>
              <w:t>39,4</w:t>
            </w:r>
          </w:p>
        </w:tc>
      </w:tr>
    </w:tbl>
    <w:p w:rsidR="00860007" w:rsidRDefault="00860007" w:rsidP="00EF6291">
      <w:pPr>
        <w:spacing w:line="259" w:lineRule="auto"/>
        <w:ind w:right="-1136"/>
        <w:jc w:val="right"/>
        <w:rPr>
          <w:rFonts w:ascii="Times New Roman" w:hAnsi="Times New Roman" w:cs="Times New Roman"/>
          <w:sz w:val="25"/>
          <w:szCs w:val="25"/>
        </w:rPr>
      </w:pPr>
    </w:p>
    <w:p w:rsidR="00B57DAF" w:rsidRDefault="00B57DAF" w:rsidP="00EF6291">
      <w:pPr>
        <w:spacing w:line="259" w:lineRule="auto"/>
        <w:ind w:right="-1136"/>
        <w:jc w:val="right"/>
        <w:rPr>
          <w:rFonts w:ascii="Times New Roman" w:hAnsi="Times New Roman" w:cs="Times New Roman"/>
          <w:sz w:val="25"/>
          <w:szCs w:val="25"/>
        </w:rPr>
      </w:pPr>
    </w:p>
    <w:p w:rsidR="00B57DAF" w:rsidRDefault="00B57DAF" w:rsidP="00EF6291">
      <w:pPr>
        <w:spacing w:line="259" w:lineRule="auto"/>
        <w:ind w:right="-1136"/>
        <w:jc w:val="right"/>
        <w:rPr>
          <w:rFonts w:ascii="Times New Roman" w:hAnsi="Times New Roman" w:cs="Times New Roman"/>
          <w:sz w:val="25"/>
          <w:szCs w:val="25"/>
        </w:rPr>
      </w:pPr>
    </w:p>
    <w:p w:rsidR="004D39D8" w:rsidRDefault="004D39D8" w:rsidP="00B97BA6">
      <w:pPr>
        <w:spacing w:after="0" w:line="240" w:lineRule="auto"/>
        <w:jc w:val="both"/>
        <w:rPr>
          <w:rFonts w:ascii="Times New Roman" w:hAnsi="Times New Roman" w:cs="Times New Roman"/>
          <w:color w:val="FF0000"/>
          <w:sz w:val="28"/>
          <w:szCs w:val="28"/>
        </w:rPr>
        <w:sectPr w:rsidR="004D39D8" w:rsidSect="001033B0">
          <w:pgSz w:w="16838" w:h="11906" w:orient="landscape"/>
          <w:pgMar w:top="851" w:right="1134" w:bottom="1701" w:left="1134" w:header="709" w:footer="709" w:gutter="0"/>
          <w:cols w:space="708"/>
          <w:titlePg/>
          <w:docGrid w:linePitch="360"/>
        </w:sectPr>
      </w:pPr>
    </w:p>
    <w:p w:rsidR="00B97BA6" w:rsidRDefault="00B97BA6" w:rsidP="009F6C92">
      <w:pPr>
        <w:spacing w:after="0" w:line="259" w:lineRule="auto"/>
        <w:ind w:hanging="709"/>
        <w:jc w:val="right"/>
        <w:rPr>
          <w:rFonts w:ascii="Times New Roman" w:hAnsi="Times New Roman" w:cs="Times New Roman"/>
          <w:sz w:val="25"/>
          <w:szCs w:val="25"/>
        </w:rPr>
      </w:pPr>
      <w:r>
        <w:rPr>
          <w:rFonts w:ascii="Times New Roman" w:hAnsi="Times New Roman" w:cs="Times New Roman"/>
          <w:sz w:val="25"/>
          <w:szCs w:val="25"/>
        </w:rPr>
        <w:lastRenderedPageBreak/>
        <w:t>Диаграмма 8</w:t>
      </w:r>
    </w:p>
    <w:p w:rsidR="009F6C92" w:rsidRDefault="009F6C92" w:rsidP="009F6C92">
      <w:pPr>
        <w:tabs>
          <w:tab w:val="left" w:pos="7088"/>
        </w:tabs>
        <w:spacing w:after="0" w:line="240" w:lineRule="auto"/>
        <w:ind w:firstLine="709"/>
        <w:jc w:val="right"/>
        <w:rPr>
          <w:rFonts w:ascii="Times New Roman" w:hAnsi="Times New Roman" w:cs="Times New Roman"/>
          <w:sz w:val="25"/>
          <w:szCs w:val="25"/>
        </w:rPr>
      </w:pPr>
      <w:r w:rsidRPr="00FD3B80">
        <w:rPr>
          <w:rFonts w:ascii="Times New Roman" w:hAnsi="Times New Roman" w:cs="Times New Roman"/>
          <w:sz w:val="25"/>
          <w:szCs w:val="25"/>
        </w:rPr>
        <w:t>Средн</w:t>
      </w:r>
      <w:r>
        <w:rPr>
          <w:rFonts w:ascii="Times New Roman" w:hAnsi="Times New Roman" w:cs="Times New Roman"/>
          <w:sz w:val="25"/>
          <w:szCs w:val="25"/>
        </w:rPr>
        <w:t>ие</w:t>
      </w:r>
      <w:r w:rsidRPr="00FD3B80">
        <w:rPr>
          <w:rFonts w:ascii="Times New Roman" w:hAnsi="Times New Roman" w:cs="Times New Roman"/>
          <w:sz w:val="25"/>
          <w:szCs w:val="25"/>
        </w:rPr>
        <w:t xml:space="preserve"> </w:t>
      </w:r>
      <w:r>
        <w:rPr>
          <w:rFonts w:ascii="Times New Roman" w:hAnsi="Times New Roman" w:cs="Times New Roman"/>
          <w:sz w:val="25"/>
          <w:szCs w:val="25"/>
        </w:rPr>
        <w:t>значени</w:t>
      </w:r>
      <w:r w:rsidR="0068096C">
        <w:rPr>
          <w:rFonts w:ascii="Times New Roman" w:hAnsi="Times New Roman" w:cs="Times New Roman"/>
          <w:sz w:val="25"/>
          <w:szCs w:val="25"/>
        </w:rPr>
        <w:t>я</w:t>
      </w:r>
      <w:r w:rsidR="00D50E98">
        <w:rPr>
          <w:rFonts w:ascii="Times New Roman" w:hAnsi="Times New Roman" w:cs="Times New Roman"/>
          <w:sz w:val="25"/>
          <w:szCs w:val="25"/>
        </w:rPr>
        <w:t xml:space="preserve"> показателей </w:t>
      </w:r>
      <w:r>
        <w:rPr>
          <w:rFonts w:ascii="Times New Roman" w:hAnsi="Times New Roman" w:cs="Times New Roman"/>
          <w:sz w:val="25"/>
          <w:szCs w:val="25"/>
        </w:rPr>
        <w:t xml:space="preserve">по 3 </w:t>
      </w:r>
      <w:r w:rsidRPr="00FD3B80">
        <w:rPr>
          <w:rFonts w:ascii="Times New Roman" w:hAnsi="Times New Roman" w:cs="Times New Roman"/>
          <w:sz w:val="25"/>
          <w:szCs w:val="25"/>
        </w:rPr>
        <w:t>критери</w:t>
      </w:r>
      <w:r>
        <w:rPr>
          <w:rFonts w:ascii="Times New Roman" w:hAnsi="Times New Roman" w:cs="Times New Roman"/>
          <w:sz w:val="25"/>
          <w:szCs w:val="25"/>
        </w:rPr>
        <w:t xml:space="preserve">ю </w:t>
      </w:r>
      <w:r w:rsidR="0068096C">
        <w:rPr>
          <w:rFonts w:ascii="Times New Roman" w:hAnsi="Times New Roman" w:cs="Times New Roman"/>
          <w:sz w:val="25"/>
          <w:szCs w:val="25"/>
        </w:rPr>
        <w:br/>
      </w:r>
      <w:r w:rsidRPr="001033B0">
        <w:rPr>
          <w:rFonts w:ascii="Times New Roman" w:hAnsi="Times New Roman" w:cs="Times New Roman"/>
          <w:sz w:val="25"/>
          <w:szCs w:val="25"/>
        </w:rPr>
        <w:t>«Доступность образовательной деятельности для инвалидов»</w:t>
      </w:r>
      <w:r>
        <w:rPr>
          <w:rFonts w:ascii="Times New Roman" w:hAnsi="Times New Roman" w:cs="Times New Roman"/>
          <w:sz w:val="25"/>
          <w:szCs w:val="25"/>
        </w:rPr>
        <w:t xml:space="preserve"> </w:t>
      </w:r>
    </w:p>
    <w:p w:rsidR="009F6C92" w:rsidRDefault="009F6C92" w:rsidP="009F6C92">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(по типам образовательных организаций)</w:t>
      </w:r>
    </w:p>
    <w:p w:rsidR="00B97BA6" w:rsidRDefault="00B97BA6" w:rsidP="00BD1F57">
      <w:pPr>
        <w:spacing w:after="0" w:line="240" w:lineRule="auto"/>
        <w:ind w:hanging="142"/>
        <w:jc w:val="both"/>
        <w:rPr>
          <w:rFonts w:ascii="Times New Roman" w:hAnsi="Times New Roman" w:cs="Times New Roman"/>
          <w:color w:val="FF0000"/>
          <w:sz w:val="28"/>
          <w:szCs w:val="28"/>
        </w:rPr>
      </w:pPr>
      <w:r>
        <w:rPr>
          <w:rFonts w:ascii="Times New Roman" w:hAnsi="Times New Roman" w:cs="Times New Roman"/>
          <w:noProof/>
          <w:sz w:val="25"/>
          <w:szCs w:val="25"/>
        </w:rPr>
        <w:drawing>
          <wp:inline distT="0" distB="0" distL="0" distR="0">
            <wp:extent cx="6019800" cy="3105150"/>
            <wp:effectExtent l="19050" t="0" r="19050" b="0"/>
            <wp:docPr id="5"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3CEB" w:rsidRDefault="006B3CEB" w:rsidP="00317839">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6B3CEB" w:rsidRDefault="006B3CEB" w:rsidP="006B3CEB">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6B3CEB">
        <w:rPr>
          <w:rFonts w:ascii="Times New Roman" w:hAnsi="Times New Roman" w:cs="Times New Roman"/>
          <w:color w:val="000000" w:themeColor="text1"/>
          <w:sz w:val="28"/>
          <w:szCs w:val="28"/>
        </w:rPr>
        <w:t xml:space="preserve">По итогам проведения НОКО в 2019 году среднее значение показателей </w:t>
      </w:r>
      <w:r w:rsidR="00DA3270">
        <w:rPr>
          <w:rFonts w:ascii="Times New Roman" w:hAnsi="Times New Roman" w:cs="Times New Roman"/>
          <w:color w:val="000000" w:themeColor="text1"/>
          <w:sz w:val="28"/>
          <w:szCs w:val="28"/>
        </w:rPr>
        <w:t xml:space="preserve">образовательных организаций </w:t>
      </w:r>
      <w:r w:rsidRPr="006B3CEB">
        <w:rPr>
          <w:rFonts w:ascii="Times New Roman" w:hAnsi="Times New Roman" w:cs="Times New Roman"/>
          <w:color w:val="000000" w:themeColor="text1"/>
          <w:sz w:val="28"/>
          <w:szCs w:val="28"/>
        </w:rPr>
        <w:t xml:space="preserve">по 3 критерию «Доступность образовательной деятельности для инвалидов» составляет </w:t>
      </w:r>
      <w:r>
        <w:rPr>
          <w:rFonts w:ascii="Times New Roman" w:hAnsi="Times New Roman" w:cs="Times New Roman"/>
          <w:color w:val="000000" w:themeColor="text1"/>
          <w:sz w:val="28"/>
          <w:szCs w:val="28"/>
        </w:rPr>
        <w:t xml:space="preserve">34,46 балла </w:t>
      </w:r>
      <w:r w:rsidR="00DA3270">
        <w:rPr>
          <w:rFonts w:ascii="Times New Roman" w:hAnsi="Times New Roman" w:cs="Times New Roman"/>
          <w:color w:val="000000" w:themeColor="text1"/>
          <w:sz w:val="28"/>
          <w:szCs w:val="28"/>
        </w:rPr>
        <w:br/>
      </w:r>
      <w:r w:rsidRPr="006B3CEB">
        <w:rPr>
          <w:rFonts w:ascii="Times New Roman" w:hAnsi="Times New Roman" w:cs="Times New Roman"/>
          <w:color w:val="000000" w:themeColor="text1"/>
          <w:sz w:val="28"/>
          <w:szCs w:val="28"/>
        </w:rPr>
        <w:t xml:space="preserve">из максимально возможных 100 баллов. </w:t>
      </w:r>
    </w:p>
    <w:p w:rsidR="004C4B33" w:rsidRPr="006B3CEB" w:rsidRDefault="004C4B33" w:rsidP="00317839">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6B3CEB">
        <w:rPr>
          <w:rFonts w:ascii="Times New Roman" w:hAnsi="Times New Roman" w:cs="Times New Roman"/>
          <w:color w:val="000000" w:themeColor="text1"/>
          <w:sz w:val="28"/>
          <w:szCs w:val="28"/>
        </w:rPr>
        <w:t>Наибольший интегральный результат отмечен в ПОО (58,0</w:t>
      </w:r>
      <w:r w:rsidR="006B3CEB" w:rsidRPr="006B3CEB">
        <w:rPr>
          <w:rFonts w:ascii="Times New Roman" w:hAnsi="Times New Roman" w:cs="Times New Roman"/>
          <w:color w:val="000000" w:themeColor="text1"/>
          <w:sz w:val="28"/>
          <w:szCs w:val="28"/>
        </w:rPr>
        <w:t>7</w:t>
      </w:r>
      <w:r w:rsidRPr="006B3CEB">
        <w:rPr>
          <w:rFonts w:ascii="Times New Roman" w:hAnsi="Times New Roman" w:cs="Times New Roman"/>
          <w:color w:val="000000" w:themeColor="text1"/>
          <w:sz w:val="28"/>
          <w:szCs w:val="28"/>
        </w:rPr>
        <w:t xml:space="preserve"> балла), наименьший интегральный результат – в ЧОО (22</w:t>
      </w:r>
      <w:r w:rsidR="006B3CEB" w:rsidRPr="006B3CEB">
        <w:rPr>
          <w:rFonts w:ascii="Times New Roman" w:hAnsi="Times New Roman" w:cs="Times New Roman"/>
          <w:color w:val="000000" w:themeColor="text1"/>
          <w:sz w:val="28"/>
          <w:szCs w:val="28"/>
        </w:rPr>
        <w:t>,0</w:t>
      </w:r>
      <w:r w:rsidRPr="006B3CEB">
        <w:rPr>
          <w:rFonts w:ascii="Times New Roman" w:hAnsi="Times New Roman" w:cs="Times New Roman"/>
          <w:color w:val="000000" w:themeColor="text1"/>
          <w:sz w:val="28"/>
          <w:szCs w:val="28"/>
        </w:rPr>
        <w:t xml:space="preserve"> балла). </w:t>
      </w:r>
    </w:p>
    <w:p w:rsidR="004C4B33" w:rsidRPr="00292F5D" w:rsidRDefault="00C739AE" w:rsidP="006B3CEB">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92F5D">
        <w:rPr>
          <w:rFonts w:ascii="Times New Roman" w:hAnsi="Times New Roman" w:cs="Times New Roman"/>
          <w:color w:val="000000" w:themeColor="text1"/>
          <w:sz w:val="28"/>
          <w:szCs w:val="28"/>
        </w:rPr>
        <w:t xml:space="preserve">о показателю </w:t>
      </w:r>
      <w:r>
        <w:rPr>
          <w:rFonts w:ascii="Times New Roman" w:hAnsi="Times New Roman" w:cs="Times New Roman"/>
          <w:color w:val="000000" w:themeColor="text1"/>
          <w:sz w:val="28"/>
          <w:szCs w:val="28"/>
        </w:rPr>
        <w:t>«О</w:t>
      </w:r>
      <w:r w:rsidRPr="00292F5D">
        <w:rPr>
          <w:rFonts w:ascii="Times New Roman" w:hAnsi="Times New Roman" w:cs="Times New Roman"/>
          <w:color w:val="000000" w:themeColor="text1"/>
          <w:sz w:val="28"/>
          <w:szCs w:val="28"/>
        </w:rPr>
        <w:t>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color w:val="000000" w:themeColor="text1"/>
          <w:sz w:val="28"/>
          <w:szCs w:val="28"/>
        </w:rPr>
        <w:t>»</w:t>
      </w:r>
      <w:r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w:t>
      </w:r>
      <w:r w:rsidR="004C4B33" w:rsidRPr="00292F5D">
        <w:rPr>
          <w:rFonts w:ascii="Times New Roman" w:hAnsi="Times New Roman" w:cs="Times New Roman"/>
          <w:color w:val="000000" w:themeColor="text1"/>
          <w:sz w:val="28"/>
          <w:szCs w:val="28"/>
        </w:rPr>
        <w:t>иже сред</w:t>
      </w:r>
      <w:r w:rsidR="00CD4B7D">
        <w:rPr>
          <w:rFonts w:ascii="Times New Roman" w:hAnsi="Times New Roman" w:cs="Times New Roman"/>
          <w:color w:val="000000" w:themeColor="text1"/>
          <w:sz w:val="28"/>
          <w:szCs w:val="28"/>
        </w:rPr>
        <w:t>н</w:t>
      </w:r>
      <w:r w:rsidR="004C4B33" w:rsidRPr="00292F5D">
        <w:rPr>
          <w:rFonts w:ascii="Times New Roman" w:hAnsi="Times New Roman" w:cs="Times New Roman"/>
          <w:color w:val="000000" w:themeColor="text1"/>
          <w:sz w:val="28"/>
          <w:szCs w:val="28"/>
        </w:rPr>
        <w:t xml:space="preserve">его значения получили следующие типы образовательных организаций: </w:t>
      </w:r>
      <w:r w:rsidRPr="00292F5D">
        <w:rPr>
          <w:rFonts w:ascii="Times New Roman" w:hAnsi="Times New Roman" w:cs="Times New Roman"/>
          <w:color w:val="000000" w:themeColor="text1"/>
          <w:sz w:val="28"/>
          <w:szCs w:val="28"/>
        </w:rPr>
        <w:t>ЧОО (6</w:t>
      </w:r>
      <w:r>
        <w:rPr>
          <w:rFonts w:ascii="Times New Roman" w:hAnsi="Times New Roman" w:cs="Times New Roman"/>
          <w:color w:val="000000" w:themeColor="text1"/>
          <w:sz w:val="28"/>
          <w:szCs w:val="28"/>
        </w:rPr>
        <w:t>,0</w:t>
      </w:r>
      <w:r w:rsidRPr="00292F5D">
        <w:rPr>
          <w:rFonts w:ascii="Times New Roman" w:hAnsi="Times New Roman" w:cs="Times New Roman"/>
          <w:color w:val="000000" w:themeColor="text1"/>
          <w:sz w:val="28"/>
          <w:szCs w:val="28"/>
        </w:rPr>
        <w:t xml:space="preserve"> баллов),</w:t>
      </w:r>
      <w:r>
        <w:rPr>
          <w:rFonts w:ascii="Times New Roman" w:hAnsi="Times New Roman" w:cs="Times New Roman"/>
          <w:color w:val="000000" w:themeColor="text1"/>
          <w:sz w:val="28"/>
          <w:szCs w:val="28"/>
        </w:rPr>
        <w:t xml:space="preserve"> ИРО Кировской области</w:t>
      </w:r>
      <w:r w:rsidRPr="00292F5D">
        <w:rPr>
          <w:rFonts w:ascii="Times New Roman" w:hAnsi="Times New Roman" w:cs="Times New Roman"/>
          <w:color w:val="000000" w:themeColor="text1"/>
          <w:sz w:val="28"/>
          <w:szCs w:val="28"/>
        </w:rPr>
        <w:t xml:space="preserve"> (6</w:t>
      </w:r>
      <w:r>
        <w:rPr>
          <w:rFonts w:ascii="Times New Roman" w:hAnsi="Times New Roman" w:cs="Times New Roman"/>
          <w:color w:val="000000" w:themeColor="text1"/>
          <w:sz w:val="28"/>
          <w:szCs w:val="28"/>
        </w:rPr>
        <w:t>,0</w:t>
      </w:r>
      <w:r w:rsidRPr="00292F5D">
        <w:rPr>
          <w:rFonts w:ascii="Times New Roman" w:hAnsi="Times New Roman" w:cs="Times New Roman"/>
          <w:color w:val="000000" w:themeColor="text1"/>
          <w:sz w:val="28"/>
          <w:szCs w:val="28"/>
        </w:rPr>
        <w:t xml:space="preserve"> б</w:t>
      </w:r>
      <w:r>
        <w:rPr>
          <w:rFonts w:ascii="Times New Roman" w:hAnsi="Times New Roman" w:cs="Times New Roman"/>
          <w:color w:val="000000" w:themeColor="text1"/>
          <w:sz w:val="28"/>
          <w:szCs w:val="28"/>
        </w:rPr>
        <w:t xml:space="preserve">аллов), </w:t>
      </w:r>
      <w:r w:rsidR="006B3CEB">
        <w:rPr>
          <w:rFonts w:ascii="Times New Roman" w:hAnsi="Times New Roman" w:cs="Times New Roman"/>
          <w:color w:val="000000" w:themeColor="text1"/>
          <w:sz w:val="28"/>
          <w:szCs w:val="28"/>
        </w:rPr>
        <w:br/>
      </w:r>
      <w:r w:rsidR="004C4B33" w:rsidRPr="00292F5D">
        <w:rPr>
          <w:rFonts w:ascii="Times New Roman" w:hAnsi="Times New Roman" w:cs="Times New Roman"/>
          <w:color w:val="000000" w:themeColor="text1"/>
          <w:sz w:val="28"/>
          <w:szCs w:val="28"/>
        </w:rPr>
        <w:t>МОО (6,26 баллов),</w:t>
      </w:r>
      <w:r>
        <w:rPr>
          <w:rFonts w:ascii="Times New Roman" w:hAnsi="Times New Roman" w:cs="Times New Roman"/>
          <w:color w:val="000000" w:themeColor="text1"/>
          <w:sz w:val="28"/>
          <w:szCs w:val="28"/>
        </w:rPr>
        <w:t xml:space="preserve">  </w:t>
      </w:r>
      <w:r w:rsidR="004C4B33" w:rsidRPr="00292F5D">
        <w:rPr>
          <w:rFonts w:ascii="Times New Roman" w:hAnsi="Times New Roman" w:cs="Times New Roman"/>
          <w:color w:val="000000" w:themeColor="text1"/>
          <w:sz w:val="28"/>
          <w:szCs w:val="28"/>
        </w:rPr>
        <w:t>ГОО (6,41 балл), ГО</w:t>
      </w:r>
      <w:r>
        <w:rPr>
          <w:rFonts w:ascii="Times New Roman" w:hAnsi="Times New Roman" w:cs="Times New Roman"/>
          <w:color w:val="000000" w:themeColor="text1"/>
          <w:sz w:val="28"/>
          <w:szCs w:val="28"/>
        </w:rPr>
        <w:t>О для детей с ОВЗ (6,42 балла).</w:t>
      </w:r>
      <w:r w:rsidR="008A3CDE">
        <w:rPr>
          <w:rFonts w:ascii="Times New Roman" w:hAnsi="Times New Roman" w:cs="Times New Roman"/>
          <w:color w:val="000000" w:themeColor="text1"/>
          <w:sz w:val="28"/>
          <w:szCs w:val="28"/>
        </w:rPr>
        <w:t xml:space="preserve"> Данные значения свидетельствуют о том, что в </w:t>
      </w:r>
      <w:r w:rsidR="004C4B33" w:rsidRPr="00292F5D">
        <w:rPr>
          <w:rFonts w:ascii="Times New Roman" w:hAnsi="Times New Roman" w:cs="Times New Roman"/>
          <w:color w:val="000000" w:themeColor="text1"/>
          <w:sz w:val="28"/>
          <w:szCs w:val="28"/>
        </w:rPr>
        <w:t>данных типах образовательных организаций проведена недостаточная работа по оборудованию</w:t>
      </w:r>
      <w:r w:rsidR="00AC048A" w:rsidRPr="00292F5D">
        <w:rPr>
          <w:rFonts w:ascii="Times New Roman" w:hAnsi="Times New Roman" w:cs="Times New Roman"/>
          <w:color w:val="000000" w:themeColor="text1"/>
          <w:sz w:val="28"/>
          <w:szCs w:val="28"/>
        </w:rPr>
        <w:t xml:space="preserve"> террит</w:t>
      </w:r>
      <w:r w:rsidR="006B3CEB">
        <w:rPr>
          <w:rFonts w:ascii="Times New Roman" w:hAnsi="Times New Roman" w:cs="Times New Roman"/>
          <w:color w:val="000000" w:themeColor="text1"/>
          <w:sz w:val="28"/>
          <w:szCs w:val="28"/>
        </w:rPr>
        <w:t>о</w:t>
      </w:r>
      <w:r w:rsidR="00AC048A" w:rsidRPr="00292F5D">
        <w:rPr>
          <w:rFonts w:ascii="Times New Roman" w:hAnsi="Times New Roman" w:cs="Times New Roman"/>
          <w:color w:val="000000" w:themeColor="text1"/>
          <w:sz w:val="28"/>
          <w:szCs w:val="28"/>
        </w:rPr>
        <w:t>рии, прилегающей к здания</w:t>
      </w:r>
      <w:r w:rsidR="004C4B33" w:rsidRPr="00292F5D">
        <w:rPr>
          <w:rFonts w:ascii="Times New Roman" w:hAnsi="Times New Roman" w:cs="Times New Roman"/>
          <w:color w:val="000000" w:themeColor="text1"/>
          <w:sz w:val="28"/>
          <w:szCs w:val="28"/>
        </w:rPr>
        <w:t>м организаций и помещений внутри зданий</w:t>
      </w:r>
      <w:r w:rsidR="006B3CEB">
        <w:rPr>
          <w:rFonts w:ascii="Times New Roman" w:hAnsi="Times New Roman" w:cs="Times New Roman"/>
          <w:color w:val="000000" w:themeColor="text1"/>
          <w:sz w:val="28"/>
          <w:szCs w:val="28"/>
        </w:rPr>
        <w:t xml:space="preserve">, </w:t>
      </w:r>
      <w:r w:rsidR="00AC048A" w:rsidRPr="00292F5D">
        <w:rPr>
          <w:rFonts w:ascii="Times New Roman" w:hAnsi="Times New Roman" w:cs="Times New Roman"/>
          <w:color w:val="000000" w:themeColor="text1"/>
          <w:sz w:val="28"/>
          <w:szCs w:val="28"/>
        </w:rPr>
        <w:t>которые были бы доступны для инвалидов.</w:t>
      </w:r>
      <w:r w:rsidR="004C4B33" w:rsidRPr="00292F5D">
        <w:rPr>
          <w:rFonts w:ascii="Times New Roman" w:hAnsi="Times New Roman" w:cs="Times New Roman"/>
          <w:color w:val="000000" w:themeColor="text1"/>
          <w:sz w:val="28"/>
          <w:szCs w:val="28"/>
        </w:rPr>
        <w:t xml:space="preserve"> </w:t>
      </w:r>
    </w:p>
    <w:p w:rsidR="003C0336" w:rsidRPr="00292F5D" w:rsidRDefault="008A3CDE" w:rsidP="006B3CEB">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AC048A" w:rsidRPr="00292F5D">
        <w:rPr>
          <w:rFonts w:ascii="Times New Roman" w:hAnsi="Times New Roman" w:cs="Times New Roman"/>
          <w:color w:val="000000" w:themeColor="text1"/>
          <w:sz w:val="28"/>
          <w:szCs w:val="28"/>
        </w:rPr>
        <w:t xml:space="preserve">о показателю </w:t>
      </w:r>
      <w:r w:rsidR="00CD4B7D">
        <w:rPr>
          <w:rFonts w:ascii="Times New Roman" w:hAnsi="Times New Roman" w:cs="Times New Roman"/>
          <w:color w:val="000000" w:themeColor="text1"/>
          <w:sz w:val="28"/>
          <w:szCs w:val="28"/>
        </w:rPr>
        <w:t>«О</w:t>
      </w:r>
      <w:r w:rsidR="00AC048A" w:rsidRPr="00292F5D">
        <w:rPr>
          <w:rFonts w:ascii="Times New Roman" w:hAnsi="Times New Roman" w:cs="Times New Roman"/>
          <w:color w:val="000000" w:themeColor="text1"/>
          <w:sz w:val="28"/>
          <w:szCs w:val="28"/>
        </w:rPr>
        <w:t xml:space="preserve">беспечение в организации условий доступности, позволяющих инвалидам получать образовательные услуги наравне </w:t>
      </w:r>
      <w:r w:rsidR="003C26B3">
        <w:rPr>
          <w:rFonts w:ascii="Times New Roman" w:hAnsi="Times New Roman" w:cs="Times New Roman"/>
          <w:color w:val="000000" w:themeColor="text1"/>
          <w:sz w:val="28"/>
          <w:szCs w:val="28"/>
        </w:rPr>
        <w:br/>
      </w:r>
      <w:r w:rsidR="00AC048A" w:rsidRPr="00292F5D">
        <w:rPr>
          <w:rFonts w:ascii="Times New Roman" w:hAnsi="Times New Roman" w:cs="Times New Roman"/>
          <w:color w:val="000000" w:themeColor="text1"/>
          <w:sz w:val="28"/>
          <w:szCs w:val="28"/>
        </w:rPr>
        <w:t>с другими</w:t>
      </w:r>
      <w:r w:rsidR="00CD4B7D">
        <w:rPr>
          <w:rFonts w:ascii="Times New Roman" w:hAnsi="Times New Roman" w:cs="Times New Roman"/>
          <w:color w:val="000000" w:themeColor="text1"/>
          <w:sz w:val="28"/>
          <w:szCs w:val="28"/>
        </w:rPr>
        <w:t>»</w:t>
      </w:r>
      <w:r w:rsidR="00AC048A"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w:t>
      </w:r>
      <w:r w:rsidRPr="00292F5D">
        <w:rPr>
          <w:rFonts w:ascii="Times New Roman" w:hAnsi="Times New Roman" w:cs="Times New Roman"/>
          <w:color w:val="000000" w:themeColor="text1"/>
          <w:sz w:val="28"/>
          <w:szCs w:val="28"/>
        </w:rPr>
        <w:t>иже сред</w:t>
      </w:r>
      <w:r>
        <w:rPr>
          <w:rFonts w:ascii="Times New Roman" w:hAnsi="Times New Roman" w:cs="Times New Roman"/>
          <w:color w:val="000000" w:themeColor="text1"/>
          <w:sz w:val="28"/>
          <w:szCs w:val="28"/>
        </w:rPr>
        <w:t>н</w:t>
      </w:r>
      <w:r w:rsidRPr="00292F5D">
        <w:rPr>
          <w:rFonts w:ascii="Times New Roman" w:hAnsi="Times New Roman" w:cs="Times New Roman"/>
          <w:color w:val="000000" w:themeColor="text1"/>
          <w:sz w:val="28"/>
          <w:szCs w:val="28"/>
        </w:rPr>
        <w:t xml:space="preserve">его значения </w:t>
      </w:r>
      <w:r w:rsidR="00AC048A" w:rsidRPr="00292F5D">
        <w:rPr>
          <w:rFonts w:ascii="Times New Roman" w:hAnsi="Times New Roman" w:cs="Times New Roman"/>
          <w:color w:val="000000" w:themeColor="text1"/>
          <w:sz w:val="28"/>
          <w:szCs w:val="28"/>
        </w:rPr>
        <w:t xml:space="preserve">получили следующие типы образовательных организаций: </w:t>
      </w:r>
      <w:r w:rsidRPr="00292F5D">
        <w:rPr>
          <w:rFonts w:ascii="Times New Roman" w:hAnsi="Times New Roman" w:cs="Times New Roman"/>
          <w:color w:val="000000" w:themeColor="text1"/>
          <w:sz w:val="28"/>
          <w:szCs w:val="28"/>
        </w:rPr>
        <w:t>ЧОО (16</w:t>
      </w:r>
      <w:r w:rsidR="003C26B3">
        <w:rPr>
          <w:rFonts w:ascii="Times New Roman" w:hAnsi="Times New Roman" w:cs="Times New Roman"/>
          <w:color w:val="000000" w:themeColor="text1"/>
          <w:sz w:val="28"/>
          <w:szCs w:val="28"/>
        </w:rPr>
        <w:t>,0</w:t>
      </w:r>
      <w:r w:rsidRPr="00292F5D">
        <w:rPr>
          <w:rFonts w:ascii="Times New Roman" w:hAnsi="Times New Roman" w:cs="Times New Roman"/>
          <w:color w:val="000000" w:themeColor="text1"/>
          <w:sz w:val="28"/>
          <w:szCs w:val="28"/>
        </w:rPr>
        <w:t xml:space="preserve"> баллов), </w:t>
      </w:r>
      <w:r>
        <w:rPr>
          <w:rFonts w:ascii="Times New Roman" w:hAnsi="Times New Roman" w:cs="Times New Roman"/>
          <w:color w:val="000000" w:themeColor="text1"/>
          <w:sz w:val="28"/>
          <w:szCs w:val="28"/>
        </w:rPr>
        <w:t>ИРО Кировской области</w:t>
      </w:r>
      <w:r>
        <w:rPr>
          <w:rFonts w:ascii="Times New Roman" w:hAnsi="Times New Roman" w:cs="Times New Roman"/>
          <w:color w:val="000000" w:themeColor="text1"/>
          <w:sz w:val="28"/>
          <w:szCs w:val="28"/>
        </w:rPr>
        <w:br/>
        <w:t xml:space="preserve">(16,0 баллов), </w:t>
      </w:r>
      <w:r w:rsidRPr="00292F5D">
        <w:rPr>
          <w:rFonts w:ascii="Times New Roman" w:hAnsi="Times New Roman" w:cs="Times New Roman"/>
          <w:color w:val="000000" w:themeColor="text1"/>
          <w:sz w:val="28"/>
          <w:szCs w:val="28"/>
        </w:rPr>
        <w:t>ГОО для детей с ОВЗ (16</w:t>
      </w:r>
      <w:r>
        <w:rPr>
          <w:rFonts w:ascii="Times New Roman" w:hAnsi="Times New Roman" w:cs="Times New Roman"/>
          <w:color w:val="000000" w:themeColor="text1"/>
          <w:sz w:val="28"/>
          <w:szCs w:val="28"/>
        </w:rPr>
        <w:t>,0</w:t>
      </w:r>
      <w:r w:rsidRPr="00292F5D">
        <w:rPr>
          <w:rFonts w:ascii="Times New Roman" w:hAnsi="Times New Roman" w:cs="Times New Roman"/>
          <w:color w:val="000000" w:themeColor="text1"/>
          <w:sz w:val="28"/>
          <w:szCs w:val="28"/>
        </w:rPr>
        <w:t xml:space="preserve"> баллов), ГОО (16,13 баллов), </w:t>
      </w:r>
      <w:r>
        <w:rPr>
          <w:rFonts w:ascii="Times New Roman" w:hAnsi="Times New Roman" w:cs="Times New Roman"/>
          <w:color w:val="000000" w:themeColor="text1"/>
          <w:sz w:val="28"/>
          <w:szCs w:val="28"/>
        </w:rPr>
        <w:br/>
        <w:t>МОО (16,25 баллов). В</w:t>
      </w:r>
      <w:r w:rsidR="00AC048A" w:rsidRPr="00292F5D">
        <w:rPr>
          <w:rFonts w:ascii="Times New Roman" w:hAnsi="Times New Roman" w:cs="Times New Roman"/>
          <w:color w:val="000000" w:themeColor="text1"/>
          <w:sz w:val="28"/>
          <w:szCs w:val="28"/>
        </w:rPr>
        <w:t xml:space="preserve"> данных типах образовательных организаций условия доступности, позволяющие инвалидом получать образовательные услуги наравне с другими, обеспечены не в полной мере.</w:t>
      </w:r>
    </w:p>
    <w:p w:rsidR="00AC048A" w:rsidRPr="00292F5D" w:rsidRDefault="008A3CDE" w:rsidP="006B3CEB">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AC048A" w:rsidRPr="00292F5D">
        <w:rPr>
          <w:rFonts w:ascii="Times New Roman" w:hAnsi="Times New Roman" w:cs="Times New Roman"/>
          <w:color w:val="000000" w:themeColor="text1"/>
          <w:sz w:val="28"/>
          <w:szCs w:val="28"/>
        </w:rPr>
        <w:t>о показателю</w:t>
      </w:r>
      <w:r w:rsidR="00AC048A" w:rsidRPr="006B3CEB">
        <w:rPr>
          <w:rFonts w:ascii="Times New Roman" w:hAnsi="Times New Roman" w:cs="Times New Roman"/>
          <w:color w:val="000000" w:themeColor="text1"/>
          <w:sz w:val="28"/>
          <w:szCs w:val="28"/>
        </w:rPr>
        <w:t xml:space="preserve"> </w:t>
      </w:r>
      <w:r w:rsidR="00CD4B7D">
        <w:rPr>
          <w:rFonts w:ascii="Times New Roman" w:hAnsi="Times New Roman" w:cs="Times New Roman"/>
          <w:color w:val="000000" w:themeColor="text1"/>
          <w:sz w:val="28"/>
          <w:szCs w:val="28"/>
        </w:rPr>
        <w:t>«Д</w:t>
      </w:r>
      <w:r w:rsidR="00AC048A" w:rsidRPr="00292F5D">
        <w:rPr>
          <w:rFonts w:ascii="Times New Roman" w:hAnsi="Times New Roman" w:cs="Times New Roman"/>
          <w:color w:val="000000" w:themeColor="text1"/>
          <w:sz w:val="28"/>
          <w:szCs w:val="28"/>
        </w:rPr>
        <w:t>оля получателей образовательных услуг, удовлетворенных доступностью образовательных услуг для инвалидов</w:t>
      </w:r>
      <w:r w:rsidR="00CD4B7D">
        <w:rPr>
          <w:rFonts w:ascii="Times New Roman" w:hAnsi="Times New Roman" w:cs="Times New Roman"/>
          <w:color w:val="000000" w:themeColor="text1"/>
          <w:sz w:val="28"/>
          <w:szCs w:val="28"/>
        </w:rPr>
        <w:t>»</w:t>
      </w:r>
      <w:r w:rsidR="00AC048A"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результатаы н</w:t>
      </w:r>
      <w:r w:rsidRPr="00292F5D">
        <w:rPr>
          <w:rFonts w:ascii="Times New Roman" w:hAnsi="Times New Roman" w:cs="Times New Roman"/>
          <w:color w:val="000000" w:themeColor="text1"/>
          <w:sz w:val="28"/>
          <w:szCs w:val="28"/>
        </w:rPr>
        <w:t>иже сред</w:t>
      </w:r>
      <w:r w:rsidR="00F27974">
        <w:rPr>
          <w:rFonts w:ascii="Times New Roman" w:hAnsi="Times New Roman" w:cs="Times New Roman"/>
          <w:color w:val="000000" w:themeColor="text1"/>
          <w:sz w:val="28"/>
          <w:szCs w:val="28"/>
        </w:rPr>
        <w:t>н</w:t>
      </w:r>
      <w:r w:rsidRPr="00292F5D">
        <w:rPr>
          <w:rFonts w:ascii="Times New Roman" w:hAnsi="Times New Roman" w:cs="Times New Roman"/>
          <w:color w:val="000000" w:themeColor="text1"/>
          <w:sz w:val="28"/>
          <w:szCs w:val="28"/>
        </w:rPr>
        <w:t xml:space="preserve">его значения </w:t>
      </w:r>
      <w:r w:rsidR="00AC048A" w:rsidRPr="00292F5D">
        <w:rPr>
          <w:rFonts w:ascii="Times New Roman" w:hAnsi="Times New Roman" w:cs="Times New Roman"/>
          <w:color w:val="000000" w:themeColor="text1"/>
          <w:sz w:val="28"/>
          <w:szCs w:val="28"/>
        </w:rPr>
        <w:t xml:space="preserve">получили </w:t>
      </w:r>
      <w:r w:rsidR="00DA2279">
        <w:rPr>
          <w:rFonts w:ascii="Times New Roman" w:hAnsi="Times New Roman" w:cs="Times New Roman"/>
          <w:color w:val="000000" w:themeColor="text1"/>
          <w:sz w:val="28"/>
          <w:szCs w:val="28"/>
        </w:rPr>
        <w:t xml:space="preserve"> </w:t>
      </w:r>
      <w:r w:rsidR="00AC048A" w:rsidRPr="00292F5D">
        <w:rPr>
          <w:rFonts w:ascii="Times New Roman" w:hAnsi="Times New Roman" w:cs="Times New Roman"/>
          <w:color w:val="000000" w:themeColor="text1"/>
          <w:sz w:val="28"/>
          <w:szCs w:val="28"/>
        </w:rPr>
        <w:t>МОО (8,63 балла)</w:t>
      </w:r>
      <w:r w:rsidR="00F27974">
        <w:rPr>
          <w:rFonts w:ascii="Times New Roman" w:hAnsi="Times New Roman" w:cs="Times New Roman"/>
          <w:color w:val="000000" w:themeColor="text1"/>
          <w:sz w:val="28"/>
          <w:szCs w:val="28"/>
        </w:rPr>
        <w:t xml:space="preserve">, что свидетельствует о низком проценте удовлетворенности получателей образовательных услуг </w:t>
      </w:r>
      <w:r w:rsidR="00AC048A" w:rsidRPr="00292F5D">
        <w:rPr>
          <w:rFonts w:ascii="Times New Roman" w:hAnsi="Times New Roman" w:cs="Times New Roman"/>
          <w:color w:val="000000" w:themeColor="text1"/>
          <w:sz w:val="28"/>
          <w:szCs w:val="28"/>
        </w:rPr>
        <w:t>доступностью образовательных услуг для инвалидов.</w:t>
      </w:r>
    </w:p>
    <w:p w:rsidR="00BD1F57" w:rsidRPr="00292F5D" w:rsidRDefault="00AC048A" w:rsidP="00AC048A">
      <w:pPr>
        <w:autoSpaceDE w:val="0"/>
        <w:autoSpaceDN w:val="0"/>
        <w:adjustRightInd w:val="0"/>
        <w:spacing w:after="0" w:line="240" w:lineRule="auto"/>
        <w:ind w:left="-142" w:right="-569" w:firstLine="709"/>
        <w:contextualSpacing/>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 xml:space="preserve"> </w:t>
      </w:r>
    </w:p>
    <w:p w:rsidR="007B3B4C" w:rsidRPr="00603F89" w:rsidRDefault="007B3B4C" w:rsidP="00F27974">
      <w:pPr>
        <w:spacing w:after="0" w:line="259" w:lineRule="auto"/>
        <w:jc w:val="right"/>
        <w:rPr>
          <w:rFonts w:ascii="Times New Roman" w:hAnsi="Times New Roman" w:cs="Times New Roman"/>
          <w:sz w:val="25"/>
          <w:szCs w:val="25"/>
        </w:rPr>
      </w:pPr>
      <w:r w:rsidRPr="005C6507">
        <w:rPr>
          <w:rFonts w:ascii="Times New Roman" w:hAnsi="Times New Roman" w:cs="Times New Roman"/>
          <w:sz w:val="25"/>
          <w:szCs w:val="25"/>
        </w:rPr>
        <w:t xml:space="preserve">Таблица </w:t>
      </w:r>
      <w:r w:rsidR="00D4730D">
        <w:rPr>
          <w:rFonts w:ascii="Times New Roman" w:hAnsi="Times New Roman" w:cs="Times New Roman"/>
          <w:sz w:val="25"/>
          <w:szCs w:val="25"/>
        </w:rPr>
        <w:t>8</w:t>
      </w:r>
    </w:p>
    <w:p w:rsidR="00F27974" w:rsidRDefault="00F27974" w:rsidP="00F27974">
      <w:pPr>
        <w:tabs>
          <w:tab w:val="left" w:pos="7088"/>
        </w:tabs>
        <w:spacing w:after="0" w:line="240" w:lineRule="auto"/>
        <w:ind w:right="-1" w:firstLine="709"/>
        <w:jc w:val="right"/>
        <w:rPr>
          <w:rFonts w:ascii="Times New Roman" w:hAnsi="Times New Roman" w:cs="Times New Roman"/>
          <w:sz w:val="25"/>
          <w:szCs w:val="25"/>
        </w:rPr>
      </w:pPr>
      <w:r>
        <w:rPr>
          <w:rFonts w:ascii="Times New Roman" w:hAnsi="Times New Roman" w:cs="Times New Roman"/>
          <w:sz w:val="25"/>
          <w:szCs w:val="25"/>
        </w:rPr>
        <w:t xml:space="preserve">Средние значения показателей по 3 критерию </w:t>
      </w:r>
      <w:r w:rsidRPr="00F27974">
        <w:rPr>
          <w:rFonts w:ascii="Times New Roman" w:hAnsi="Times New Roman" w:cs="Times New Roman"/>
          <w:sz w:val="25"/>
          <w:szCs w:val="25"/>
        </w:rPr>
        <w:t>«Доступность образовательной деятельности для инвалидов»</w:t>
      </w:r>
      <w:r>
        <w:rPr>
          <w:rFonts w:ascii="Times New Roman" w:hAnsi="Times New Roman" w:cs="Times New Roman"/>
          <w:sz w:val="25"/>
          <w:szCs w:val="25"/>
        </w:rPr>
        <w:t xml:space="preserve"> (в разрезе образовательных округов) </w:t>
      </w:r>
    </w:p>
    <w:p w:rsidR="00F123F4" w:rsidRDefault="00F123F4" w:rsidP="003C0336">
      <w:pPr>
        <w:tabs>
          <w:tab w:val="left" w:pos="7088"/>
        </w:tabs>
        <w:spacing w:after="0" w:line="240" w:lineRule="auto"/>
        <w:ind w:firstLine="709"/>
        <w:jc w:val="right"/>
        <w:rPr>
          <w:rFonts w:ascii="Times New Roman" w:hAnsi="Times New Roman" w:cs="Times New Roman"/>
          <w:sz w:val="25"/>
          <w:szCs w:val="25"/>
        </w:rPr>
      </w:pPr>
    </w:p>
    <w:tbl>
      <w:tblPr>
        <w:tblStyle w:val="a7"/>
        <w:tblW w:w="9356" w:type="dxa"/>
        <w:tblInd w:w="108" w:type="dxa"/>
        <w:tblLayout w:type="fixed"/>
        <w:tblLook w:val="04A0"/>
      </w:tblPr>
      <w:tblGrid>
        <w:gridCol w:w="567"/>
        <w:gridCol w:w="1417"/>
        <w:gridCol w:w="851"/>
        <w:gridCol w:w="851"/>
        <w:gridCol w:w="851"/>
        <w:gridCol w:w="850"/>
        <w:gridCol w:w="993"/>
        <w:gridCol w:w="992"/>
        <w:gridCol w:w="850"/>
        <w:gridCol w:w="1134"/>
      </w:tblGrid>
      <w:tr w:rsidR="009F13A0" w:rsidRPr="00603F89" w:rsidTr="003C26B3">
        <w:tc>
          <w:tcPr>
            <w:tcW w:w="567" w:type="dxa"/>
            <w:vMerge w:val="restart"/>
            <w:vAlign w:val="center"/>
          </w:tcPr>
          <w:p w:rsidR="009F13A0" w:rsidRPr="00485158" w:rsidRDefault="009F13A0" w:rsidP="00684631">
            <w:pPr>
              <w:tabs>
                <w:tab w:val="left" w:pos="7088"/>
              </w:tabs>
              <w:spacing w:after="0"/>
              <w:jc w:val="center"/>
              <w:rPr>
                <w:rFonts w:ascii="Times New Roman" w:hAnsi="Times New Roman" w:cs="Times New Roman"/>
                <w:b/>
                <w:sz w:val="24"/>
                <w:szCs w:val="24"/>
              </w:rPr>
            </w:pPr>
            <w:r w:rsidRPr="00485158">
              <w:rPr>
                <w:rFonts w:ascii="Times New Roman" w:hAnsi="Times New Roman" w:cs="Times New Roman"/>
                <w:b/>
                <w:sz w:val="24"/>
                <w:szCs w:val="24"/>
              </w:rPr>
              <w:t>№ п/п</w:t>
            </w:r>
          </w:p>
        </w:tc>
        <w:tc>
          <w:tcPr>
            <w:tcW w:w="1417" w:type="dxa"/>
            <w:vMerge w:val="restart"/>
            <w:vAlign w:val="center"/>
          </w:tcPr>
          <w:p w:rsidR="009F13A0" w:rsidRPr="00485158" w:rsidRDefault="009F13A0" w:rsidP="00684631">
            <w:pPr>
              <w:tabs>
                <w:tab w:val="left" w:pos="7088"/>
              </w:tabs>
              <w:spacing w:after="0"/>
              <w:ind w:left="-75" w:right="-108"/>
              <w:jc w:val="center"/>
              <w:rPr>
                <w:rFonts w:ascii="Times New Roman" w:hAnsi="Times New Roman" w:cs="Times New Roman"/>
                <w:b/>
                <w:sz w:val="24"/>
                <w:szCs w:val="24"/>
              </w:rPr>
            </w:pPr>
            <w:r w:rsidRPr="00485158">
              <w:rPr>
                <w:rFonts w:ascii="Times New Roman" w:hAnsi="Times New Roman" w:cs="Times New Roman"/>
                <w:b/>
                <w:sz w:val="24"/>
                <w:szCs w:val="24"/>
              </w:rPr>
              <w:t xml:space="preserve">Образова-тельный </w:t>
            </w:r>
          </w:p>
          <w:p w:rsidR="009F13A0" w:rsidRPr="00485158" w:rsidRDefault="009F13A0" w:rsidP="00684631">
            <w:pPr>
              <w:tabs>
                <w:tab w:val="left" w:pos="7088"/>
              </w:tabs>
              <w:spacing w:after="0"/>
              <w:ind w:left="-75" w:right="-108"/>
              <w:jc w:val="center"/>
              <w:rPr>
                <w:rFonts w:ascii="Times New Roman" w:hAnsi="Times New Roman" w:cs="Times New Roman"/>
                <w:b/>
                <w:sz w:val="24"/>
                <w:szCs w:val="24"/>
              </w:rPr>
            </w:pPr>
            <w:r w:rsidRPr="00485158">
              <w:rPr>
                <w:rFonts w:ascii="Times New Roman" w:hAnsi="Times New Roman" w:cs="Times New Roman"/>
                <w:b/>
                <w:sz w:val="24"/>
                <w:szCs w:val="24"/>
              </w:rPr>
              <w:t>округ</w:t>
            </w:r>
          </w:p>
        </w:tc>
        <w:tc>
          <w:tcPr>
            <w:tcW w:w="7372" w:type="dxa"/>
            <w:gridSpan w:val="8"/>
          </w:tcPr>
          <w:p w:rsidR="009F13A0" w:rsidRPr="00485158" w:rsidRDefault="009F13A0" w:rsidP="00684631">
            <w:pPr>
              <w:tabs>
                <w:tab w:val="left" w:pos="7088"/>
              </w:tabs>
              <w:spacing w:after="0"/>
              <w:jc w:val="center"/>
              <w:rPr>
                <w:rFonts w:ascii="Times New Roman" w:hAnsi="Times New Roman" w:cs="Times New Roman"/>
                <w:b/>
                <w:sz w:val="24"/>
                <w:szCs w:val="24"/>
              </w:rPr>
            </w:pPr>
            <w:r w:rsidRPr="00485158">
              <w:rPr>
                <w:rFonts w:ascii="Times New Roman" w:hAnsi="Times New Roman" w:cs="Times New Roman"/>
                <w:b/>
                <w:sz w:val="24"/>
                <w:szCs w:val="24"/>
              </w:rPr>
              <w:t xml:space="preserve">Критерий «Доступность образовательной деятельности </w:t>
            </w:r>
            <w:r w:rsidRPr="00485158">
              <w:rPr>
                <w:rFonts w:ascii="Times New Roman" w:hAnsi="Times New Roman" w:cs="Times New Roman"/>
                <w:b/>
                <w:sz w:val="24"/>
                <w:szCs w:val="24"/>
              </w:rPr>
              <w:br/>
              <w:t>для инвалидов»</w:t>
            </w:r>
          </w:p>
        </w:tc>
      </w:tr>
      <w:tr w:rsidR="009F13A0" w:rsidRPr="00603F89" w:rsidTr="003C26B3">
        <w:trPr>
          <w:cantSplit/>
          <w:trHeight w:val="1268"/>
        </w:trPr>
        <w:tc>
          <w:tcPr>
            <w:tcW w:w="567" w:type="dxa"/>
            <w:vMerge/>
          </w:tcPr>
          <w:p w:rsidR="009F13A0" w:rsidRPr="00485158" w:rsidRDefault="009F13A0" w:rsidP="009F13A0">
            <w:pPr>
              <w:tabs>
                <w:tab w:val="left" w:pos="7088"/>
              </w:tabs>
              <w:spacing w:after="0"/>
              <w:jc w:val="center"/>
              <w:rPr>
                <w:rFonts w:ascii="Times New Roman" w:hAnsi="Times New Roman" w:cs="Times New Roman"/>
                <w:b/>
                <w:sz w:val="24"/>
                <w:szCs w:val="24"/>
              </w:rPr>
            </w:pPr>
          </w:p>
        </w:tc>
        <w:tc>
          <w:tcPr>
            <w:tcW w:w="1417" w:type="dxa"/>
            <w:vMerge/>
          </w:tcPr>
          <w:p w:rsidR="009F13A0" w:rsidRPr="00485158" w:rsidRDefault="009F13A0" w:rsidP="009F13A0">
            <w:pPr>
              <w:tabs>
                <w:tab w:val="left" w:pos="7088"/>
              </w:tabs>
              <w:spacing w:after="0"/>
              <w:jc w:val="center"/>
              <w:rPr>
                <w:rFonts w:ascii="Times New Roman" w:hAnsi="Times New Roman" w:cs="Times New Roman"/>
                <w:b/>
                <w:sz w:val="24"/>
                <w:szCs w:val="24"/>
              </w:rPr>
            </w:pPr>
          </w:p>
        </w:tc>
        <w:tc>
          <w:tcPr>
            <w:tcW w:w="851" w:type="dxa"/>
            <w:textDirection w:val="btLr"/>
            <w:vAlign w:val="center"/>
          </w:tcPr>
          <w:p w:rsidR="009F13A0" w:rsidRPr="00485158" w:rsidRDefault="009F13A0" w:rsidP="009F13A0">
            <w:pPr>
              <w:tabs>
                <w:tab w:val="left" w:pos="7088"/>
              </w:tabs>
              <w:spacing w:after="0"/>
              <w:ind w:left="113" w:right="113"/>
              <w:jc w:val="center"/>
              <w:rPr>
                <w:rFonts w:ascii="Times New Roman" w:hAnsi="Times New Roman" w:cs="Times New Roman"/>
                <w:b/>
                <w:sz w:val="24"/>
                <w:szCs w:val="24"/>
              </w:rPr>
            </w:pPr>
            <w:r w:rsidRPr="00485158">
              <w:rPr>
                <w:rFonts w:ascii="Times New Roman" w:hAnsi="Times New Roman" w:cs="Times New Roman"/>
                <w:b/>
                <w:sz w:val="24"/>
                <w:szCs w:val="24"/>
              </w:rPr>
              <w:t>Среднее значение</w:t>
            </w:r>
          </w:p>
        </w:tc>
        <w:tc>
          <w:tcPr>
            <w:tcW w:w="851" w:type="dxa"/>
            <w:vAlign w:val="center"/>
          </w:tcPr>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r w:rsidRPr="00485158">
              <w:rPr>
                <w:rFonts w:ascii="Times New Roman" w:eastAsia="SimSun" w:hAnsi="Times New Roman" w:cs="Times New Roman"/>
                <w:b/>
                <w:kern w:val="1"/>
                <w:sz w:val="24"/>
                <w:szCs w:val="24"/>
                <w:lang w:eastAsia="zh-CN" w:bidi="hi-IN"/>
              </w:rPr>
              <w:t>ГОО</w:t>
            </w:r>
          </w:p>
          <w:p w:rsidR="009F13A0" w:rsidRPr="00485158" w:rsidRDefault="009F13A0" w:rsidP="009F13A0">
            <w:pPr>
              <w:tabs>
                <w:tab w:val="left" w:pos="7088"/>
              </w:tabs>
              <w:spacing w:after="0"/>
              <w:jc w:val="center"/>
              <w:rPr>
                <w:rFonts w:ascii="Liberation Serif" w:eastAsia="SimSun" w:hAnsi="Liberation Serif" w:cs="Mangal"/>
                <w:b/>
                <w:kern w:val="1"/>
                <w:sz w:val="24"/>
                <w:szCs w:val="24"/>
                <w:lang w:eastAsia="zh-CN" w:bidi="hi-IN"/>
              </w:rPr>
            </w:pPr>
          </w:p>
        </w:tc>
        <w:tc>
          <w:tcPr>
            <w:tcW w:w="851" w:type="dxa"/>
            <w:vAlign w:val="center"/>
          </w:tcPr>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p>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r w:rsidRPr="00485158">
              <w:rPr>
                <w:rFonts w:ascii="Times New Roman" w:eastAsia="SimSun" w:hAnsi="Times New Roman" w:cs="Times New Roman"/>
                <w:b/>
                <w:kern w:val="1"/>
                <w:sz w:val="24"/>
                <w:szCs w:val="24"/>
                <w:lang w:eastAsia="zh-CN" w:bidi="hi-IN"/>
              </w:rPr>
              <w:t>МОО</w:t>
            </w:r>
          </w:p>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p>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p>
        </w:tc>
        <w:tc>
          <w:tcPr>
            <w:tcW w:w="850" w:type="dxa"/>
            <w:vAlign w:val="center"/>
          </w:tcPr>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r w:rsidRPr="00485158">
              <w:rPr>
                <w:rFonts w:ascii="Times New Roman" w:eastAsia="SimSun" w:hAnsi="Times New Roman" w:cs="Times New Roman"/>
                <w:b/>
                <w:kern w:val="1"/>
                <w:sz w:val="24"/>
                <w:szCs w:val="24"/>
                <w:lang w:eastAsia="zh-CN" w:bidi="hi-IN"/>
              </w:rPr>
              <w:t>ПОО</w:t>
            </w:r>
          </w:p>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p>
        </w:tc>
        <w:tc>
          <w:tcPr>
            <w:tcW w:w="993" w:type="dxa"/>
            <w:vAlign w:val="center"/>
          </w:tcPr>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r w:rsidRPr="00485158">
              <w:rPr>
                <w:rFonts w:ascii="Times New Roman" w:eastAsia="SimSun" w:hAnsi="Times New Roman" w:cs="Times New Roman"/>
                <w:b/>
                <w:kern w:val="1"/>
                <w:sz w:val="24"/>
                <w:szCs w:val="24"/>
                <w:lang w:eastAsia="zh-CN" w:bidi="hi-IN"/>
              </w:rPr>
              <w:t xml:space="preserve">ГОО </w:t>
            </w:r>
          </w:p>
          <w:p w:rsidR="009F13A0" w:rsidRPr="00485158" w:rsidRDefault="009F13A0" w:rsidP="009F13A0">
            <w:pPr>
              <w:tabs>
                <w:tab w:val="left" w:pos="7088"/>
              </w:tabs>
              <w:spacing w:after="0"/>
              <w:jc w:val="center"/>
              <w:rPr>
                <w:rFonts w:ascii="Liberation Serif" w:eastAsia="SimSun" w:hAnsi="Liberation Serif" w:cs="Mangal"/>
                <w:b/>
                <w:kern w:val="1"/>
                <w:sz w:val="24"/>
                <w:szCs w:val="24"/>
                <w:lang w:eastAsia="zh-CN" w:bidi="hi-IN"/>
              </w:rPr>
            </w:pPr>
            <w:r w:rsidRPr="00485158">
              <w:rPr>
                <w:rFonts w:ascii="Times New Roman" w:eastAsia="SimSun" w:hAnsi="Times New Roman" w:cs="Times New Roman"/>
                <w:b/>
                <w:kern w:val="1"/>
                <w:sz w:val="24"/>
                <w:szCs w:val="24"/>
                <w:lang w:eastAsia="zh-CN" w:bidi="hi-IN"/>
              </w:rPr>
              <w:t>для детей-сирот</w:t>
            </w:r>
          </w:p>
        </w:tc>
        <w:tc>
          <w:tcPr>
            <w:tcW w:w="992" w:type="dxa"/>
            <w:vAlign w:val="center"/>
          </w:tcPr>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r w:rsidRPr="00485158">
              <w:rPr>
                <w:rFonts w:ascii="Times New Roman" w:eastAsia="SimSun" w:hAnsi="Times New Roman" w:cs="Times New Roman"/>
                <w:b/>
                <w:kern w:val="1"/>
                <w:sz w:val="24"/>
                <w:szCs w:val="24"/>
                <w:lang w:eastAsia="zh-CN" w:bidi="hi-IN"/>
              </w:rPr>
              <w:t xml:space="preserve">ГОО </w:t>
            </w:r>
          </w:p>
          <w:p w:rsidR="009F13A0" w:rsidRPr="00485158" w:rsidRDefault="009F13A0" w:rsidP="009F13A0">
            <w:pPr>
              <w:tabs>
                <w:tab w:val="left" w:pos="7088"/>
              </w:tabs>
              <w:spacing w:after="0"/>
              <w:jc w:val="center"/>
              <w:rPr>
                <w:rFonts w:ascii="Times New Roman" w:eastAsia="SimSun" w:hAnsi="Times New Roman" w:cs="Times New Roman"/>
                <w:b/>
                <w:kern w:val="1"/>
                <w:sz w:val="24"/>
                <w:szCs w:val="24"/>
                <w:lang w:eastAsia="zh-CN" w:bidi="hi-IN"/>
              </w:rPr>
            </w:pPr>
            <w:r w:rsidRPr="00485158">
              <w:rPr>
                <w:rFonts w:ascii="Times New Roman" w:eastAsia="SimSun" w:hAnsi="Times New Roman" w:cs="Times New Roman"/>
                <w:b/>
                <w:kern w:val="1"/>
                <w:sz w:val="24"/>
                <w:szCs w:val="24"/>
                <w:lang w:eastAsia="zh-CN" w:bidi="hi-IN"/>
              </w:rPr>
              <w:t>для детей</w:t>
            </w:r>
          </w:p>
          <w:p w:rsidR="009F13A0" w:rsidRPr="00485158" w:rsidRDefault="009F13A0" w:rsidP="009F13A0">
            <w:pPr>
              <w:tabs>
                <w:tab w:val="left" w:pos="7088"/>
              </w:tabs>
              <w:spacing w:after="0"/>
              <w:jc w:val="center"/>
              <w:rPr>
                <w:rFonts w:ascii="Liberation Serif" w:eastAsia="SimSun" w:hAnsi="Liberation Serif" w:cs="Mangal"/>
                <w:b/>
                <w:kern w:val="1"/>
                <w:sz w:val="24"/>
                <w:szCs w:val="24"/>
                <w:lang w:eastAsia="zh-CN" w:bidi="hi-IN"/>
              </w:rPr>
            </w:pPr>
            <w:r w:rsidRPr="00485158">
              <w:rPr>
                <w:rFonts w:ascii="Times New Roman" w:eastAsia="SimSun" w:hAnsi="Times New Roman" w:cs="Times New Roman"/>
                <w:b/>
                <w:kern w:val="1"/>
                <w:sz w:val="24"/>
                <w:szCs w:val="24"/>
                <w:lang w:eastAsia="zh-CN" w:bidi="hi-IN"/>
              </w:rPr>
              <w:t>с ОВЗ</w:t>
            </w:r>
          </w:p>
        </w:tc>
        <w:tc>
          <w:tcPr>
            <w:tcW w:w="850" w:type="dxa"/>
            <w:vAlign w:val="center"/>
          </w:tcPr>
          <w:p w:rsidR="009F13A0" w:rsidRPr="00485158" w:rsidRDefault="009F13A0" w:rsidP="009F13A0">
            <w:pPr>
              <w:tabs>
                <w:tab w:val="left" w:pos="7088"/>
              </w:tabs>
              <w:spacing w:after="0"/>
              <w:jc w:val="center"/>
              <w:rPr>
                <w:rFonts w:ascii="Liberation Serif" w:eastAsia="SimSun" w:hAnsi="Liberation Serif" w:cs="Mangal"/>
                <w:b/>
                <w:kern w:val="1"/>
                <w:sz w:val="24"/>
                <w:szCs w:val="24"/>
                <w:lang w:eastAsia="zh-CN" w:bidi="hi-IN"/>
              </w:rPr>
            </w:pPr>
            <w:r w:rsidRPr="00485158">
              <w:rPr>
                <w:rFonts w:ascii="Liberation Serif" w:eastAsia="SimSun" w:hAnsi="Liberation Serif" w:cs="Mangal"/>
                <w:b/>
                <w:kern w:val="1"/>
                <w:sz w:val="24"/>
                <w:szCs w:val="24"/>
                <w:lang w:eastAsia="zh-CN" w:bidi="hi-IN"/>
              </w:rPr>
              <w:t>ЧОО</w:t>
            </w:r>
          </w:p>
        </w:tc>
        <w:tc>
          <w:tcPr>
            <w:tcW w:w="1134" w:type="dxa"/>
            <w:vAlign w:val="center"/>
          </w:tcPr>
          <w:p w:rsidR="009F13A0" w:rsidRPr="00485158" w:rsidRDefault="009F13A0" w:rsidP="009F13A0">
            <w:pPr>
              <w:tabs>
                <w:tab w:val="left" w:pos="7088"/>
              </w:tabs>
              <w:spacing w:after="0"/>
              <w:jc w:val="center"/>
              <w:rPr>
                <w:rFonts w:ascii="Liberation Serif" w:eastAsia="SimSun" w:hAnsi="Liberation Serif" w:cs="Mangal"/>
                <w:b/>
                <w:kern w:val="1"/>
                <w:sz w:val="24"/>
                <w:szCs w:val="24"/>
                <w:lang w:eastAsia="zh-CN" w:bidi="hi-IN"/>
              </w:rPr>
            </w:pPr>
            <w:r w:rsidRPr="00485158">
              <w:rPr>
                <w:rFonts w:ascii="Times New Roman" w:eastAsia="SimSun" w:hAnsi="Times New Roman" w:cs="Times New Roman"/>
                <w:b/>
                <w:kern w:val="1"/>
                <w:sz w:val="24"/>
                <w:szCs w:val="24"/>
                <w:lang w:eastAsia="zh-CN" w:bidi="hi-IN"/>
              </w:rPr>
              <w:t>ИРО Киров</w:t>
            </w:r>
            <w:r>
              <w:rPr>
                <w:rFonts w:ascii="Times New Roman" w:eastAsia="SimSun" w:hAnsi="Times New Roman" w:cs="Times New Roman"/>
                <w:b/>
                <w:kern w:val="1"/>
                <w:sz w:val="24"/>
                <w:szCs w:val="24"/>
                <w:lang w:eastAsia="zh-CN" w:bidi="hi-IN"/>
              </w:rPr>
              <w:t>-</w:t>
            </w:r>
            <w:r w:rsidRPr="00485158">
              <w:rPr>
                <w:rFonts w:ascii="Times New Roman" w:eastAsia="SimSun" w:hAnsi="Times New Roman" w:cs="Times New Roman"/>
                <w:b/>
                <w:kern w:val="1"/>
                <w:sz w:val="24"/>
                <w:szCs w:val="24"/>
                <w:lang w:eastAsia="zh-CN" w:bidi="hi-IN"/>
              </w:rPr>
              <w:t>ской области</w:t>
            </w:r>
          </w:p>
        </w:tc>
      </w:tr>
      <w:tr w:rsidR="009F13A0" w:rsidTr="003C26B3">
        <w:tc>
          <w:tcPr>
            <w:tcW w:w="567" w:type="dxa"/>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1</w:t>
            </w:r>
          </w:p>
        </w:tc>
        <w:tc>
          <w:tcPr>
            <w:tcW w:w="1417" w:type="dxa"/>
          </w:tcPr>
          <w:p w:rsidR="009F13A0" w:rsidRPr="00485158" w:rsidRDefault="009F13A0" w:rsidP="009F13A0">
            <w:pPr>
              <w:tabs>
                <w:tab w:val="left" w:pos="7088"/>
              </w:tabs>
              <w:spacing w:after="0"/>
              <w:jc w:val="both"/>
              <w:rPr>
                <w:rFonts w:ascii="Times New Roman" w:hAnsi="Times New Roman" w:cs="Times New Roman"/>
                <w:sz w:val="24"/>
                <w:szCs w:val="24"/>
              </w:rPr>
            </w:pPr>
            <w:r w:rsidRPr="00485158">
              <w:rPr>
                <w:rFonts w:ascii="Times New Roman" w:hAnsi="Times New Roman" w:cs="Times New Roman"/>
                <w:sz w:val="24"/>
                <w:szCs w:val="24"/>
              </w:rPr>
              <w:t>Кировский</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40,77</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42,31</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39,57</w:t>
            </w:r>
          </w:p>
        </w:tc>
        <w:tc>
          <w:tcPr>
            <w:tcW w:w="850"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54,21</w:t>
            </w:r>
          </w:p>
        </w:tc>
        <w:tc>
          <w:tcPr>
            <w:tcW w:w="993"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54</w:t>
            </w:r>
          </w:p>
        </w:tc>
        <w:tc>
          <w:tcPr>
            <w:tcW w:w="992"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41,2</w:t>
            </w:r>
          </w:p>
        </w:tc>
        <w:tc>
          <w:tcPr>
            <w:tcW w:w="850"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22</w:t>
            </w:r>
          </w:p>
        </w:tc>
        <w:tc>
          <w:tcPr>
            <w:tcW w:w="1134" w:type="dxa"/>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39,4</w:t>
            </w:r>
          </w:p>
        </w:tc>
      </w:tr>
      <w:tr w:rsidR="009F13A0" w:rsidRPr="00603F89" w:rsidTr="003C26B3">
        <w:tc>
          <w:tcPr>
            <w:tcW w:w="567" w:type="dxa"/>
          </w:tcPr>
          <w:p w:rsidR="009F13A0" w:rsidRPr="00485158" w:rsidRDefault="009F13A0"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F13A0" w:rsidRPr="00485158" w:rsidRDefault="009F13A0" w:rsidP="009F13A0">
            <w:pPr>
              <w:tabs>
                <w:tab w:val="left" w:pos="7088"/>
              </w:tabs>
              <w:spacing w:after="0"/>
              <w:jc w:val="both"/>
              <w:rPr>
                <w:rFonts w:ascii="Times New Roman" w:hAnsi="Times New Roman" w:cs="Times New Roman"/>
                <w:sz w:val="24"/>
                <w:szCs w:val="24"/>
              </w:rPr>
            </w:pPr>
            <w:r w:rsidRPr="00485158">
              <w:rPr>
                <w:rFonts w:ascii="Times New Roman" w:hAnsi="Times New Roman" w:cs="Times New Roman"/>
                <w:sz w:val="24"/>
                <w:szCs w:val="24"/>
              </w:rPr>
              <w:t>Восточный</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32,98</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42,9</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28,64</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40,3</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F13A0" w:rsidRPr="00603F89" w:rsidTr="003C26B3">
        <w:tc>
          <w:tcPr>
            <w:tcW w:w="567" w:type="dxa"/>
          </w:tcPr>
          <w:p w:rsidR="009F13A0" w:rsidRPr="00485158" w:rsidRDefault="009F13A0"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9F13A0" w:rsidRPr="00485158" w:rsidRDefault="009F13A0" w:rsidP="009F13A0">
            <w:pPr>
              <w:tabs>
                <w:tab w:val="left" w:pos="7088"/>
              </w:tabs>
              <w:spacing w:after="0"/>
              <w:jc w:val="both"/>
              <w:rPr>
                <w:rFonts w:ascii="Times New Roman" w:hAnsi="Times New Roman" w:cs="Times New Roman"/>
                <w:sz w:val="24"/>
                <w:szCs w:val="24"/>
              </w:rPr>
            </w:pPr>
            <w:r w:rsidRPr="00485158">
              <w:rPr>
                <w:rFonts w:ascii="Times New Roman" w:hAnsi="Times New Roman" w:cs="Times New Roman"/>
                <w:sz w:val="24"/>
                <w:szCs w:val="24"/>
              </w:rPr>
              <w:t>Западный</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30,93</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41</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26,51</w:t>
            </w:r>
          </w:p>
        </w:tc>
        <w:tc>
          <w:tcPr>
            <w:tcW w:w="850"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56,58</w:t>
            </w:r>
          </w:p>
        </w:tc>
        <w:tc>
          <w:tcPr>
            <w:tcW w:w="993"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37</w:t>
            </w:r>
          </w:p>
        </w:tc>
        <w:tc>
          <w:tcPr>
            <w:tcW w:w="992"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22</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F13A0" w:rsidRPr="00603F89" w:rsidTr="003C26B3">
        <w:tc>
          <w:tcPr>
            <w:tcW w:w="567" w:type="dxa"/>
          </w:tcPr>
          <w:p w:rsidR="009F13A0" w:rsidRPr="00485158" w:rsidRDefault="009F13A0"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9F13A0" w:rsidRPr="00485158" w:rsidRDefault="009F13A0" w:rsidP="009F13A0">
            <w:pPr>
              <w:tabs>
                <w:tab w:val="left" w:pos="7088"/>
              </w:tabs>
              <w:spacing w:after="0"/>
              <w:jc w:val="both"/>
              <w:rPr>
                <w:rFonts w:ascii="Times New Roman" w:hAnsi="Times New Roman" w:cs="Times New Roman"/>
                <w:sz w:val="24"/>
                <w:szCs w:val="24"/>
              </w:rPr>
            </w:pPr>
            <w:r w:rsidRPr="00485158">
              <w:rPr>
                <w:rFonts w:ascii="Times New Roman" w:hAnsi="Times New Roman" w:cs="Times New Roman"/>
                <w:sz w:val="24"/>
                <w:szCs w:val="24"/>
              </w:rPr>
              <w:t>Северный</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31,12</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40,45</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27,28</w:t>
            </w:r>
          </w:p>
        </w:tc>
        <w:tc>
          <w:tcPr>
            <w:tcW w:w="850"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58</w:t>
            </w:r>
          </w:p>
        </w:tc>
        <w:tc>
          <w:tcPr>
            <w:tcW w:w="993"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52</w:t>
            </w:r>
          </w:p>
        </w:tc>
        <w:tc>
          <w:tcPr>
            <w:tcW w:w="992"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31</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F13A0" w:rsidRPr="00603F89" w:rsidTr="003C26B3">
        <w:tc>
          <w:tcPr>
            <w:tcW w:w="567" w:type="dxa"/>
          </w:tcPr>
          <w:p w:rsidR="009F13A0" w:rsidRPr="00485158" w:rsidRDefault="009F13A0"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9F13A0" w:rsidRPr="00485158" w:rsidRDefault="009F13A0" w:rsidP="009F13A0">
            <w:pPr>
              <w:tabs>
                <w:tab w:val="left" w:pos="7088"/>
              </w:tabs>
              <w:spacing w:after="0"/>
              <w:jc w:val="both"/>
              <w:rPr>
                <w:rFonts w:ascii="Times New Roman" w:hAnsi="Times New Roman" w:cs="Times New Roman"/>
                <w:sz w:val="24"/>
                <w:szCs w:val="24"/>
              </w:rPr>
            </w:pPr>
            <w:r w:rsidRPr="00485158">
              <w:rPr>
                <w:rFonts w:ascii="Times New Roman" w:hAnsi="Times New Roman" w:cs="Times New Roman"/>
                <w:sz w:val="24"/>
                <w:szCs w:val="24"/>
              </w:rPr>
              <w:t>Северо-Западный</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29,89</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40,04</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28,3</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22</w:t>
            </w:r>
          </w:p>
        </w:tc>
        <w:tc>
          <w:tcPr>
            <w:tcW w:w="992"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22</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F13A0" w:rsidTr="003C26B3">
        <w:tc>
          <w:tcPr>
            <w:tcW w:w="567" w:type="dxa"/>
          </w:tcPr>
          <w:p w:rsidR="009F13A0" w:rsidRPr="00485158" w:rsidRDefault="009F13A0"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F13A0" w:rsidRPr="00485158" w:rsidRDefault="009F13A0" w:rsidP="009F13A0">
            <w:pPr>
              <w:tabs>
                <w:tab w:val="left" w:pos="7088"/>
              </w:tabs>
              <w:spacing w:after="0"/>
              <w:jc w:val="both"/>
              <w:rPr>
                <w:rFonts w:ascii="Times New Roman" w:hAnsi="Times New Roman" w:cs="Times New Roman"/>
                <w:sz w:val="24"/>
                <w:szCs w:val="24"/>
              </w:rPr>
            </w:pPr>
            <w:r w:rsidRPr="00485158">
              <w:rPr>
                <w:rFonts w:ascii="Times New Roman" w:hAnsi="Times New Roman" w:cs="Times New Roman"/>
                <w:sz w:val="24"/>
                <w:szCs w:val="24"/>
              </w:rPr>
              <w:t>Юго-Восточный</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31,85</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41,76</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27,84</w:t>
            </w:r>
          </w:p>
        </w:tc>
        <w:tc>
          <w:tcPr>
            <w:tcW w:w="850"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64,4</w:t>
            </w:r>
          </w:p>
        </w:tc>
        <w:tc>
          <w:tcPr>
            <w:tcW w:w="993"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52</w:t>
            </w:r>
          </w:p>
        </w:tc>
        <w:tc>
          <w:tcPr>
            <w:tcW w:w="992"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32</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F13A0" w:rsidRPr="00603F89" w:rsidTr="003C26B3">
        <w:tc>
          <w:tcPr>
            <w:tcW w:w="567" w:type="dxa"/>
          </w:tcPr>
          <w:p w:rsidR="009F13A0" w:rsidRPr="00485158" w:rsidRDefault="009F13A0"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9F13A0" w:rsidRPr="00485158" w:rsidRDefault="009F13A0" w:rsidP="009F13A0">
            <w:pPr>
              <w:tabs>
                <w:tab w:val="left" w:pos="7088"/>
              </w:tabs>
              <w:spacing w:after="0"/>
              <w:jc w:val="both"/>
              <w:rPr>
                <w:rFonts w:ascii="Times New Roman" w:hAnsi="Times New Roman" w:cs="Times New Roman"/>
                <w:sz w:val="24"/>
                <w:szCs w:val="24"/>
              </w:rPr>
            </w:pPr>
            <w:r w:rsidRPr="00485158">
              <w:rPr>
                <w:rFonts w:ascii="Times New Roman" w:hAnsi="Times New Roman" w:cs="Times New Roman"/>
                <w:sz w:val="24"/>
                <w:szCs w:val="24"/>
              </w:rPr>
              <w:t>Юго-Западный</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31,13</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38,35</w:t>
            </w:r>
          </w:p>
        </w:tc>
        <w:tc>
          <w:tcPr>
            <w:tcW w:w="851"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25,3</w:t>
            </w:r>
          </w:p>
        </w:tc>
        <w:tc>
          <w:tcPr>
            <w:tcW w:w="850"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57,96</w:t>
            </w:r>
          </w:p>
        </w:tc>
        <w:tc>
          <w:tcPr>
            <w:tcW w:w="993" w:type="dxa"/>
            <w:vAlign w:val="center"/>
          </w:tcPr>
          <w:p w:rsidR="009F13A0" w:rsidRPr="00485158" w:rsidRDefault="005702F9"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9F13A0" w:rsidRPr="00485158" w:rsidRDefault="009F13A0" w:rsidP="009F13A0">
            <w:pPr>
              <w:tabs>
                <w:tab w:val="left" w:pos="7088"/>
              </w:tabs>
              <w:spacing w:after="0"/>
              <w:jc w:val="center"/>
              <w:rPr>
                <w:rFonts w:ascii="Times New Roman" w:hAnsi="Times New Roman" w:cs="Times New Roman"/>
                <w:sz w:val="24"/>
                <w:szCs w:val="24"/>
              </w:rPr>
            </w:pPr>
            <w:r w:rsidRPr="00485158">
              <w:rPr>
                <w:rFonts w:ascii="Times New Roman" w:hAnsi="Times New Roman" w:cs="Times New Roman"/>
                <w:sz w:val="24"/>
                <w:szCs w:val="24"/>
              </w:rPr>
              <w:t>32</w:t>
            </w:r>
          </w:p>
        </w:tc>
        <w:tc>
          <w:tcPr>
            <w:tcW w:w="850" w:type="dxa"/>
            <w:vAlign w:val="center"/>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9F13A0" w:rsidRPr="00485158" w:rsidRDefault="00152026" w:rsidP="009F13A0">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FC716D" w:rsidRDefault="00FC716D" w:rsidP="003C0336">
      <w:pPr>
        <w:tabs>
          <w:tab w:val="left" w:pos="7088"/>
        </w:tabs>
        <w:spacing w:after="0" w:line="240" w:lineRule="auto"/>
        <w:ind w:firstLine="709"/>
        <w:jc w:val="right"/>
        <w:rPr>
          <w:rFonts w:ascii="Times New Roman" w:hAnsi="Times New Roman" w:cs="Times New Roman"/>
          <w:sz w:val="25"/>
          <w:szCs w:val="25"/>
        </w:rPr>
      </w:pPr>
    </w:p>
    <w:p w:rsidR="00FC716D" w:rsidRDefault="00FC716D" w:rsidP="00B97BA6">
      <w:pPr>
        <w:tabs>
          <w:tab w:val="left" w:pos="7088"/>
        </w:tabs>
        <w:spacing w:after="0" w:line="240" w:lineRule="auto"/>
        <w:rPr>
          <w:rFonts w:ascii="Times New Roman" w:hAnsi="Times New Roman" w:cs="Times New Roman"/>
          <w:sz w:val="25"/>
          <w:szCs w:val="25"/>
        </w:rPr>
      </w:pPr>
    </w:p>
    <w:p w:rsidR="00F95C7F" w:rsidRDefault="00F95C7F" w:rsidP="000C33C7">
      <w:pPr>
        <w:tabs>
          <w:tab w:val="left" w:pos="7088"/>
        </w:tabs>
        <w:spacing w:after="0" w:line="240" w:lineRule="auto"/>
        <w:ind w:firstLine="709"/>
        <w:jc w:val="right"/>
        <w:rPr>
          <w:rFonts w:ascii="Times New Roman" w:hAnsi="Times New Roman" w:cs="Times New Roman"/>
          <w:sz w:val="25"/>
          <w:szCs w:val="25"/>
        </w:rPr>
      </w:pPr>
      <w:r w:rsidRPr="004D39D8">
        <w:rPr>
          <w:rFonts w:ascii="Times New Roman" w:hAnsi="Times New Roman" w:cs="Times New Roman"/>
          <w:sz w:val="25"/>
          <w:szCs w:val="25"/>
        </w:rPr>
        <w:t>Диаграмма</w:t>
      </w:r>
      <w:r w:rsidR="00D4730D">
        <w:rPr>
          <w:rFonts w:ascii="Times New Roman" w:hAnsi="Times New Roman" w:cs="Times New Roman"/>
          <w:sz w:val="25"/>
          <w:szCs w:val="25"/>
        </w:rPr>
        <w:t xml:space="preserve"> 9</w:t>
      </w:r>
    </w:p>
    <w:p w:rsidR="008D20C8" w:rsidRDefault="008D20C8" w:rsidP="008D20C8">
      <w:pPr>
        <w:tabs>
          <w:tab w:val="left" w:pos="7088"/>
        </w:tabs>
        <w:spacing w:after="0" w:line="240" w:lineRule="auto"/>
        <w:ind w:right="-1" w:firstLine="709"/>
        <w:jc w:val="right"/>
        <w:rPr>
          <w:rFonts w:ascii="Times New Roman" w:hAnsi="Times New Roman" w:cs="Times New Roman"/>
          <w:sz w:val="25"/>
          <w:szCs w:val="25"/>
        </w:rPr>
      </w:pPr>
      <w:r>
        <w:rPr>
          <w:rFonts w:ascii="Times New Roman" w:hAnsi="Times New Roman" w:cs="Times New Roman"/>
          <w:sz w:val="25"/>
          <w:szCs w:val="25"/>
        </w:rPr>
        <w:t xml:space="preserve">Средние значения показателей по 3 критерию </w:t>
      </w:r>
      <w:r w:rsidRPr="00F27974">
        <w:rPr>
          <w:rFonts w:ascii="Times New Roman" w:hAnsi="Times New Roman" w:cs="Times New Roman"/>
          <w:sz w:val="25"/>
          <w:szCs w:val="25"/>
        </w:rPr>
        <w:t>«Доступность образовательной деятельности для инвалидов»</w:t>
      </w:r>
      <w:r>
        <w:rPr>
          <w:rFonts w:ascii="Times New Roman" w:hAnsi="Times New Roman" w:cs="Times New Roman"/>
          <w:sz w:val="25"/>
          <w:szCs w:val="25"/>
        </w:rPr>
        <w:t xml:space="preserve"> (в разрезе образовательных округов) </w:t>
      </w:r>
    </w:p>
    <w:p w:rsidR="008D20C8" w:rsidRPr="004D39D8" w:rsidRDefault="008D20C8" w:rsidP="000C33C7">
      <w:pPr>
        <w:tabs>
          <w:tab w:val="left" w:pos="7088"/>
        </w:tabs>
        <w:spacing w:after="0" w:line="240" w:lineRule="auto"/>
        <w:ind w:firstLine="709"/>
        <w:jc w:val="right"/>
        <w:rPr>
          <w:rFonts w:ascii="Times New Roman" w:hAnsi="Times New Roman" w:cs="Times New Roman"/>
          <w:sz w:val="25"/>
          <w:szCs w:val="25"/>
        </w:rPr>
      </w:pPr>
    </w:p>
    <w:p w:rsidR="00F95C7F" w:rsidRDefault="00BA3039" w:rsidP="003C0336">
      <w:pPr>
        <w:tabs>
          <w:tab w:val="left" w:pos="7088"/>
        </w:tabs>
        <w:spacing w:after="0" w:line="240" w:lineRule="auto"/>
        <w:ind w:hanging="142"/>
        <w:jc w:val="right"/>
        <w:rPr>
          <w:rFonts w:ascii="Times New Roman" w:hAnsi="Times New Roman" w:cs="Times New Roman"/>
          <w:color w:val="7030A0"/>
          <w:sz w:val="25"/>
          <w:szCs w:val="25"/>
        </w:rPr>
      </w:pPr>
      <w:r>
        <w:rPr>
          <w:rFonts w:ascii="Times New Roman" w:hAnsi="Times New Roman" w:cs="Times New Roman"/>
          <w:noProof/>
          <w:color w:val="7030A0"/>
          <w:sz w:val="25"/>
          <w:szCs w:val="25"/>
        </w:rPr>
        <w:drawing>
          <wp:inline distT="0" distB="0" distL="0" distR="0">
            <wp:extent cx="5991225" cy="3343275"/>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A3C0E" w:rsidRDefault="00DA3C0E" w:rsidP="003C0336">
      <w:pPr>
        <w:tabs>
          <w:tab w:val="left" w:pos="7088"/>
        </w:tabs>
        <w:spacing w:after="0" w:line="240" w:lineRule="auto"/>
        <w:ind w:hanging="142"/>
        <w:jc w:val="right"/>
        <w:rPr>
          <w:rFonts w:ascii="Times New Roman" w:hAnsi="Times New Roman" w:cs="Times New Roman"/>
          <w:color w:val="7030A0"/>
          <w:sz w:val="25"/>
          <w:szCs w:val="25"/>
        </w:rPr>
      </w:pPr>
    </w:p>
    <w:p w:rsidR="001F5534" w:rsidRDefault="003C0336" w:rsidP="00B06D78">
      <w:pPr>
        <w:spacing w:after="0" w:line="240" w:lineRule="auto"/>
        <w:jc w:val="both"/>
        <w:rPr>
          <w:rFonts w:ascii="Times New Roman" w:hAnsi="Times New Roman" w:cs="Times New Roman"/>
          <w:color w:val="000000" w:themeColor="text1"/>
          <w:sz w:val="28"/>
          <w:szCs w:val="28"/>
        </w:rPr>
      </w:pPr>
      <w:r w:rsidRPr="00C92BAC">
        <w:rPr>
          <w:rFonts w:ascii="Times New Roman" w:hAnsi="Times New Roman" w:cs="Times New Roman"/>
          <w:color w:val="FF0000"/>
          <w:sz w:val="28"/>
          <w:szCs w:val="28"/>
        </w:rPr>
        <w:lastRenderedPageBreak/>
        <w:tab/>
      </w:r>
      <w:r w:rsidR="00805EFF" w:rsidRPr="00805EFF">
        <w:rPr>
          <w:rFonts w:ascii="Times New Roman" w:hAnsi="Times New Roman" w:cs="Times New Roman"/>
          <w:sz w:val="28"/>
          <w:szCs w:val="28"/>
        </w:rPr>
        <w:t>В</w:t>
      </w:r>
      <w:r w:rsidR="001F5534" w:rsidRPr="00292F5D">
        <w:rPr>
          <w:rFonts w:ascii="Times New Roman" w:hAnsi="Times New Roman" w:cs="Times New Roman"/>
          <w:color w:val="000000" w:themeColor="text1"/>
          <w:sz w:val="28"/>
          <w:szCs w:val="28"/>
        </w:rPr>
        <w:t xml:space="preserve"> разрезе об</w:t>
      </w:r>
      <w:r w:rsidR="00805EFF">
        <w:rPr>
          <w:rFonts w:ascii="Times New Roman" w:hAnsi="Times New Roman" w:cs="Times New Roman"/>
          <w:color w:val="000000" w:themeColor="text1"/>
          <w:sz w:val="28"/>
          <w:szCs w:val="28"/>
        </w:rPr>
        <w:t xml:space="preserve">разовательных округов по критерию </w:t>
      </w:r>
      <w:r w:rsidR="00805EFF" w:rsidRPr="00805EFF">
        <w:rPr>
          <w:rFonts w:ascii="Times New Roman" w:hAnsi="Times New Roman" w:cs="Times New Roman"/>
          <w:color w:val="000000" w:themeColor="text1"/>
          <w:sz w:val="28"/>
          <w:szCs w:val="28"/>
        </w:rPr>
        <w:t xml:space="preserve">«Доступность образовательной деятельности для инвалидов» </w:t>
      </w:r>
      <w:r w:rsidR="00805EFF">
        <w:rPr>
          <w:rFonts w:ascii="Times New Roman" w:hAnsi="Times New Roman" w:cs="Times New Roman"/>
          <w:color w:val="000000" w:themeColor="text1"/>
          <w:sz w:val="28"/>
          <w:szCs w:val="28"/>
        </w:rPr>
        <w:t xml:space="preserve"> </w:t>
      </w:r>
      <w:r w:rsidR="001F5534" w:rsidRPr="00292F5D">
        <w:rPr>
          <w:rFonts w:ascii="Times New Roman" w:hAnsi="Times New Roman" w:cs="Times New Roman"/>
          <w:color w:val="000000" w:themeColor="text1"/>
          <w:sz w:val="28"/>
          <w:szCs w:val="28"/>
        </w:rPr>
        <w:t xml:space="preserve">наибольший интегральный результат отмечен в </w:t>
      </w:r>
      <w:r w:rsidR="00A45998" w:rsidRPr="00292F5D">
        <w:rPr>
          <w:rFonts w:ascii="Times New Roman" w:hAnsi="Times New Roman" w:cs="Times New Roman"/>
          <w:color w:val="000000" w:themeColor="text1"/>
          <w:sz w:val="28"/>
          <w:szCs w:val="28"/>
        </w:rPr>
        <w:t>Кировском ОО (40,77 балл</w:t>
      </w:r>
      <w:r w:rsidR="00805EFF">
        <w:rPr>
          <w:rFonts w:ascii="Times New Roman" w:hAnsi="Times New Roman" w:cs="Times New Roman"/>
          <w:color w:val="000000" w:themeColor="text1"/>
          <w:sz w:val="28"/>
          <w:szCs w:val="28"/>
        </w:rPr>
        <w:t xml:space="preserve">), </w:t>
      </w:r>
      <w:r w:rsidR="001F5534" w:rsidRPr="00292F5D">
        <w:rPr>
          <w:rFonts w:ascii="Times New Roman" w:hAnsi="Times New Roman" w:cs="Times New Roman"/>
          <w:color w:val="000000" w:themeColor="text1"/>
          <w:sz w:val="28"/>
          <w:szCs w:val="28"/>
        </w:rPr>
        <w:t xml:space="preserve">наименьший интегральный результат – в </w:t>
      </w:r>
      <w:r w:rsidR="00A45998" w:rsidRPr="00292F5D">
        <w:rPr>
          <w:rFonts w:ascii="Times New Roman" w:hAnsi="Times New Roman" w:cs="Times New Roman"/>
          <w:color w:val="000000" w:themeColor="text1"/>
          <w:sz w:val="28"/>
          <w:szCs w:val="28"/>
        </w:rPr>
        <w:t>Северо-Западном</w:t>
      </w:r>
      <w:r w:rsidR="001F5534" w:rsidRPr="00292F5D">
        <w:rPr>
          <w:rFonts w:ascii="Times New Roman" w:hAnsi="Times New Roman" w:cs="Times New Roman"/>
          <w:color w:val="000000" w:themeColor="text1"/>
          <w:sz w:val="28"/>
          <w:szCs w:val="28"/>
        </w:rPr>
        <w:t xml:space="preserve"> ОО (</w:t>
      </w:r>
      <w:r w:rsidR="00A45998" w:rsidRPr="00292F5D">
        <w:rPr>
          <w:rFonts w:ascii="Times New Roman" w:hAnsi="Times New Roman" w:cs="Times New Roman"/>
          <w:color w:val="000000" w:themeColor="text1"/>
          <w:sz w:val="28"/>
          <w:szCs w:val="28"/>
        </w:rPr>
        <w:t>29,89</w:t>
      </w:r>
      <w:r w:rsidR="001F5534" w:rsidRPr="00292F5D">
        <w:rPr>
          <w:rFonts w:ascii="Times New Roman" w:hAnsi="Times New Roman" w:cs="Times New Roman"/>
          <w:color w:val="000000" w:themeColor="text1"/>
          <w:sz w:val="28"/>
          <w:szCs w:val="28"/>
        </w:rPr>
        <w:t xml:space="preserve"> балла).</w:t>
      </w:r>
    </w:p>
    <w:p w:rsidR="00787F79" w:rsidRPr="00292F5D" w:rsidRDefault="00F34838" w:rsidP="00B06D78">
      <w:pPr>
        <w:tabs>
          <w:tab w:val="left" w:pos="709"/>
        </w:tabs>
        <w:spacing w:after="0" w:line="240" w:lineRule="auto"/>
        <w:jc w:val="both"/>
        <w:rPr>
          <w:color w:val="000000" w:themeColor="text1"/>
          <w:sz w:val="28"/>
          <w:szCs w:val="28"/>
        </w:rPr>
      </w:pPr>
      <w:r>
        <w:rPr>
          <w:rFonts w:ascii="Times New Roman" w:hAnsi="Times New Roman" w:cs="Times New Roman"/>
          <w:color w:val="000000" w:themeColor="text1"/>
          <w:sz w:val="28"/>
          <w:szCs w:val="28"/>
        </w:rPr>
        <w:tab/>
      </w:r>
      <w:r w:rsidR="00805EFF" w:rsidRPr="00317839">
        <w:rPr>
          <w:rFonts w:ascii="Times New Roman" w:hAnsi="Times New Roman" w:cs="Times New Roman"/>
          <w:color w:val="000000" w:themeColor="text1"/>
          <w:sz w:val="28"/>
          <w:szCs w:val="28"/>
        </w:rPr>
        <w:t xml:space="preserve">По итогам проведения НОКО </w:t>
      </w:r>
      <w:r w:rsidR="00805EFF">
        <w:rPr>
          <w:rFonts w:ascii="Times New Roman" w:hAnsi="Times New Roman" w:cs="Times New Roman"/>
          <w:color w:val="000000" w:themeColor="text1"/>
          <w:sz w:val="28"/>
          <w:szCs w:val="28"/>
        </w:rPr>
        <w:t xml:space="preserve">ниже </w:t>
      </w:r>
      <w:r w:rsidR="00805EFF" w:rsidRPr="00317839">
        <w:rPr>
          <w:rFonts w:ascii="Times New Roman" w:hAnsi="Times New Roman" w:cs="Times New Roman"/>
          <w:color w:val="000000" w:themeColor="text1"/>
          <w:sz w:val="28"/>
          <w:szCs w:val="28"/>
        </w:rPr>
        <w:t>средне</w:t>
      </w:r>
      <w:r w:rsidR="00805EFF">
        <w:rPr>
          <w:rFonts w:ascii="Times New Roman" w:hAnsi="Times New Roman" w:cs="Times New Roman"/>
          <w:color w:val="000000" w:themeColor="text1"/>
          <w:sz w:val="28"/>
          <w:szCs w:val="28"/>
        </w:rPr>
        <w:t>го значения</w:t>
      </w:r>
      <w:r w:rsidR="00805EFF" w:rsidRPr="00317839">
        <w:rPr>
          <w:rFonts w:ascii="Times New Roman" w:hAnsi="Times New Roman" w:cs="Times New Roman"/>
          <w:color w:val="000000" w:themeColor="text1"/>
          <w:sz w:val="28"/>
          <w:szCs w:val="28"/>
        </w:rPr>
        <w:t xml:space="preserve"> по критерию «Доступность образовательной деятельности для инвалидов» </w:t>
      </w:r>
      <w:r w:rsidR="00937388">
        <w:rPr>
          <w:rFonts w:ascii="Times New Roman" w:hAnsi="Times New Roman" w:cs="Times New Roman"/>
          <w:color w:val="000000" w:themeColor="text1"/>
          <w:sz w:val="28"/>
          <w:szCs w:val="28"/>
        </w:rPr>
        <w:t xml:space="preserve">набрали </w:t>
      </w:r>
      <w:r w:rsidR="00937388">
        <w:rPr>
          <w:rFonts w:ascii="Times New Roman" w:hAnsi="Times New Roman" w:cs="Times New Roman"/>
          <w:color w:val="000000" w:themeColor="text1"/>
          <w:sz w:val="28"/>
          <w:szCs w:val="28"/>
        </w:rPr>
        <w:br/>
      </w:r>
      <w:r w:rsidR="00FE44C3" w:rsidRPr="00937388">
        <w:rPr>
          <w:rFonts w:ascii="Times New Roman" w:hAnsi="Times New Roman" w:cs="Times New Roman"/>
          <w:color w:val="000000" w:themeColor="text1"/>
          <w:sz w:val="28"/>
          <w:szCs w:val="28"/>
        </w:rPr>
        <w:t>МОО всех образов</w:t>
      </w:r>
      <w:r w:rsidR="00805EFF" w:rsidRPr="00937388">
        <w:rPr>
          <w:rFonts w:ascii="Times New Roman" w:hAnsi="Times New Roman" w:cs="Times New Roman"/>
          <w:color w:val="000000" w:themeColor="text1"/>
          <w:sz w:val="28"/>
          <w:szCs w:val="28"/>
        </w:rPr>
        <w:t>ательных округов, ГОО для детей-</w:t>
      </w:r>
      <w:r w:rsidR="00FE44C3" w:rsidRPr="00937388">
        <w:rPr>
          <w:rFonts w:ascii="Times New Roman" w:hAnsi="Times New Roman" w:cs="Times New Roman"/>
          <w:color w:val="000000" w:themeColor="text1"/>
          <w:sz w:val="28"/>
          <w:szCs w:val="28"/>
        </w:rPr>
        <w:t>сирот (Северо-Западн</w:t>
      </w:r>
      <w:r w:rsidR="00F37A0D">
        <w:rPr>
          <w:rFonts w:ascii="Times New Roman" w:hAnsi="Times New Roman" w:cs="Times New Roman"/>
          <w:color w:val="000000" w:themeColor="text1"/>
          <w:sz w:val="28"/>
          <w:szCs w:val="28"/>
        </w:rPr>
        <w:t>ый</w:t>
      </w:r>
      <w:r w:rsidR="00FE44C3" w:rsidRPr="00937388">
        <w:rPr>
          <w:rFonts w:ascii="Times New Roman" w:hAnsi="Times New Roman" w:cs="Times New Roman"/>
          <w:color w:val="000000" w:themeColor="text1"/>
          <w:sz w:val="28"/>
          <w:szCs w:val="28"/>
        </w:rPr>
        <w:t xml:space="preserve"> ОО)</w:t>
      </w:r>
      <w:r w:rsidR="00787F79" w:rsidRPr="00937388">
        <w:rPr>
          <w:rFonts w:ascii="Times New Roman" w:hAnsi="Times New Roman" w:cs="Times New Roman"/>
          <w:color w:val="000000" w:themeColor="text1"/>
          <w:sz w:val="28"/>
          <w:szCs w:val="28"/>
        </w:rPr>
        <w:t>, ГОО для детей с ОВЗ (Западн</w:t>
      </w:r>
      <w:r w:rsidR="00F37A0D">
        <w:rPr>
          <w:rFonts w:ascii="Times New Roman" w:hAnsi="Times New Roman" w:cs="Times New Roman"/>
          <w:color w:val="000000" w:themeColor="text1"/>
          <w:sz w:val="28"/>
          <w:szCs w:val="28"/>
        </w:rPr>
        <w:t xml:space="preserve">ый ОО, Северный </w:t>
      </w:r>
      <w:r w:rsidR="00787F79" w:rsidRPr="00937388">
        <w:rPr>
          <w:rFonts w:ascii="Times New Roman" w:hAnsi="Times New Roman" w:cs="Times New Roman"/>
          <w:color w:val="000000" w:themeColor="text1"/>
          <w:sz w:val="28"/>
          <w:szCs w:val="28"/>
        </w:rPr>
        <w:t>ОО, Северо-Западн</w:t>
      </w:r>
      <w:r w:rsidR="00F37A0D">
        <w:rPr>
          <w:rFonts w:ascii="Times New Roman" w:hAnsi="Times New Roman" w:cs="Times New Roman"/>
          <w:color w:val="000000" w:themeColor="text1"/>
          <w:sz w:val="28"/>
          <w:szCs w:val="28"/>
        </w:rPr>
        <w:t>ый</w:t>
      </w:r>
      <w:r w:rsidR="00787F79" w:rsidRPr="00937388">
        <w:rPr>
          <w:rFonts w:ascii="Times New Roman" w:hAnsi="Times New Roman" w:cs="Times New Roman"/>
          <w:color w:val="000000" w:themeColor="text1"/>
          <w:sz w:val="28"/>
          <w:szCs w:val="28"/>
        </w:rPr>
        <w:t xml:space="preserve"> ОО), ЧОО (Кировск</w:t>
      </w:r>
      <w:r w:rsidR="00F37A0D">
        <w:rPr>
          <w:rFonts w:ascii="Times New Roman" w:hAnsi="Times New Roman" w:cs="Times New Roman"/>
          <w:color w:val="000000" w:themeColor="text1"/>
          <w:sz w:val="28"/>
          <w:szCs w:val="28"/>
        </w:rPr>
        <w:t>ий</w:t>
      </w:r>
      <w:r w:rsidR="00787F79" w:rsidRPr="00937388">
        <w:rPr>
          <w:rFonts w:ascii="Times New Roman" w:hAnsi="Times New Roman" w:cs="Times New Roman"/>
          <w:color w:val="000000" w:themeColor="text1"/>
          <w:sz w:val="28"/>
          <w:szCs w:val="28"/>
        </w:rPr>
        <w:t xml:space="preserve"> ОО), ИРО К</w:t>
      </w:r>
      <w:r w:rsidR="00805EFF" w:rsidRPr="00937388">
        <w:rPr>
          <w:rFonts w:ascii="Times New Roman" w:hAnsi="Times New Roman" w:cs="Times New Roman"/>
          <w:color w:val="000000" w:themeColor="text1"/>
          <w:sz w:val="28"/>
          <w:szCs w:val="28"/>
        </w:rPr>
        <w:t>ировской области</w:t>
      </w:r>
      <w:r w:rsidR="00787F79" w:rsidRPr="00937388">
        <w:rPr>
          <w:rFonts w:ascii="Times New Roman" w:hAnsi="Times New Roman" w:cs="Times New Roman"/>
          <w:color w:val="000000" w:themeColor="text1"/>
          <w:sz w:val="28"/>
          <w:szCs w:val="28"/>
        </w:rPr>
        <w:t xml:space="preserve"> (Кировск</w:t>
      </w:r>
      <w:r w:rsidR="00F37A0D">
        <w:rPr>
          <w:rFonts w:ascii="Times New Roman" w:hAnsi="Times New Roman" w:cs="Times New Roman"/>
          <w:color w:val="000000" w:themeColor="text1"/>
          <w:sz w:val="28"/>
          <w:szCs w:val="28"/>
        </w:rPr>
        <w:t xml:space="preserve">ий </w:t>
      </w:r>
      <w:r w:rsidR="00787F79" w:rsidRPr="00937388">
        <w:rPr>
          <w:rFonts w:ascii="Times New Roman" w:hAnsi="Times New Roman" w:cs="Times New Roman"/>
          <w:color w:val="000000" w:themeColor="text1"/>
          <w:sz w:val="28"/>
          <w:szCs w:val="28"/>
        </w:rPr>
        <w:t>ОО).</w:t>
      </w:r>
      <w:r w:rsidR="00F37A0D">
        <w:rPr>
          <w:rFonts w:ascii="Times New Roman" w:hAnsi="Times New Roman" w:cs="Times New Roman"/>
          <w:color w:val="000000" w:themeColor="text1"/>
          <w:sz w:val="28"/>
          <w:szCs w:val="28"/>
        </w:rPr>
        <w:t xml:space="preserve"> </w:t>
      </w:r>
      <w:r w:rsidR="00F37A0D">
        <w:rPr>
          <w:rFonts w:ascii="Times New Roman" w:hAnsi="Times New Roman" w:cs="Times New Roman"/>
          <w:color w:val="000000" w:themeColor="text1"/>
          <w:sz w:val="28"/>
          <w:szCs w:val="28"/>
        </w:rPr>
        <w:br/>
      </w:r>
      <w:r w:rsidR="00937388" w:rsidRPr="00F37A0D">
        <w:rPr>
          <w:rFonts w:ascii="Times New Roman" w:hAnsi="Times New Roman" w:cs="Times New Roman"/>
          <w:color w:val="000000" w:themeColor="text1"/>
          <w:sz w:val="28"/>
          <w:szCs w:val="28"/>
        </w:rPr>
        <w:t>В</w:t>
      </w:r>
      <w:r w:rsidR="00787F79" w:rsidRPr="00F37A0D">
        <w:rPr>
          <w:rFonts w:ascii="Times New Roman" w:hAnsi="Times New Roman" w:cs="Times New Roman"/>
          <w:color w:val="000000" w:themeColor="text1"/>
          <w:sz w:val="28"/>
          <w:szCs w:val="28"/>
        </w:rPr>
        <w:t xml:space="preserve"> данных типах образовательных организаций недостаточно организована доступность образовательной деятельности для инвалидов.</w:t>
      </w:r>
    </w:p>
    <w:p w:rsidR="00795287" w:rsidRPr="00292F5D" w:rsidRDefault="00795287" w:rsidP="00B06D78">
      <w:pPr>
        <w:pStyle w:val="af0"/>
        <w:suppressAutoHyphens w:val="0"/>
        <w:spacing w:after="0"/>
        <w:ind w:right="0" w:firstLine="708"/>
        <w:jc w:val="both"/>
        <w:rPr>
          <w:color w:val="000000" w:themeColor="text1"/>
          <w:sz w:val="28"/>
          <w:szCs w:val="28"/>
        </w:rPr>
      </w:pPr>
      <w:r w:rsidRPr="00292F5D">
        <w:rPr>
          <w:color w:val="000000" w:themeColor="text1"/>
          <w:sz w:val="28"/>
          <w:szCs w:val="28"/>
        </w:rPr>
        <w:t xml:space="preserve">Ни одна образовательная организация </w:t>
      </w:r>
      <w:r w:rsidR="00F37A0D">
        <w:rPr>
          <w:color w:val="000000" w:themeColor="text1"/>
          <w:sz w:val="28"/>
          <w:szCs w:val="28"/>
        </w:rPr>
        <w:t xml:space="preserve">по итогам проведения НОКО в 2019 году </w:t>
      </w:r>
      <w:r w:rsidRPr="00292F5D">
        <w:rPr>
          <w:color w:val="000000" w:themeColor="text1"/>
          <w:sz w:val="28"/>
          <w:szCs w:val="28"/>
        </w:rPr>
        <w:t>не набрала 100 баллов.</w:t>
      </w:r>
      <w:r w:rsidR="00937388">
        <w:rPr>
          <w:color w:val="000000" w:themeColor="text1"/>
          <w:sz w:val="28"/>
          <w:szCs w:val="28"/>
        </w:rPr>
        <w:t xml:space="preserve"> </w:t>
      </w:r>
      <w:r w:rsidRPr="00292F5D">
        <w:rPr>
          <w:color w:val="000000" w:themeColor="text1"/>
          <w:sz w:val="28"/>
          <w:szCs w:val="28"/>
        </w:rPr>
        <w:t>Средн</w:t>
      </w:r>
      <w:r w:rsidR="00937388">
        <w:rPr>
          <w:color w:val="000000" w:themeColor="text1"/>
          <w:sz w:val="28"/>
          <w:szCs w:val="28"/>
        </w:rPr>
        <w:t xml:space="preserve">ее значение </w:t>
      </w:r>
      <w:r w:rsidR="00F37A0D">
        <w:rPr>
          <w:color w:val="000000" w:themeColor="text1"/>
          <w:sz w:val="28"/>
          <w:szCs w:val="28"/>
        </w:rPr>
        <w:t>показателей по критерию</w:t>
      </w:r>
      <w:r w:rsidR="00937388">
        <w:rPr>
          <w:color w:val="000000" w:themeColor="text1"/>
          <w:sz w:val="28"/>
          <w:szCs w:val="28"/>
        </w:rPr>
        <w:t xml:space="preserve"> составляет</w:t>
      </w:r>
      <w:r w:rsidRPr="00292F5D">
        <w:rPr>
          <w:color w:val="000000" w:themeColor="text1"/>
          <w:sz w:val="28"/>
          <w:szCs w:val="28"/>
        </w:rPr>
        <w:t xml:space="preserve"> 34,46 баллов.</w:t>
      </w:r>
    </w:p>
    <w:p w:rsidR="00795287" w:rsidRPr="001C03E1" w:rsidRDefault="00795287" w:rsidP="00B06D78">
      <w:pPr>
        <w:pStyle w:val="a5"/>
        <w:spacing w:after="0" w:line="240" w:lineRule="auto"/>
        <w:ind w:left="0" w:firstLine="709"/>
        <w:jc w:val="both"/>
        <w:rPr>
          <w:rFonts w:ascii="Times New Roman" w:hAnsi="Times New Roman" w:cs="Times New Roman"/>
          <w:sz w:val="28"/>
          <w:szCs w:val="28"/>
        </w:rPr>
      </w:pPr>
      <w:r w:rsidRPr="001C03E1">
        <w:rPr>
          <w:rFonts w:ascii="Times New Roman" w:hAnsi="Times New Roman" w:cs="Times New Roman"/>
          <w:sz w:val="28"/>
          <w:szCs w:val="28"/>
        </w:rPr>
        <w:t xml:space="preserve">Все частные образовательные организации попали в список недостаточно оборудованных для инвалидов.  </w:t>
      </w:r>
    </w:p>
    <w:p w:rsidR="00795287" w:rsidRPr="001C03E1" w:rsidRDefault="00795287" w:rsidP="00B06D78">
      <w:pPr>
        <w:spacing w:after="0" w:line="240" w:lineRule="auto"/>
        <w:ind w:firstLine="709"/>
        <w:jc w:val="both"/>
        <w:rPr>
          <w:rFonts w:ascii="Times New Roman" w:hAnsi="Times New Roman" w:cs="Times New Roman"/>
          <w:b/>
          <w:bCs/>
          <w:sz w:val="28"/>
          <w:szCs w:val="28"/>
        </w:rPr>
      </w:pPr>
      <w:r w:rsidRPr="001C03E1">
        <w:rPr>
          <w:rFonts w:ascii="Times New Roman" w:hAnsi="Times New Roman" w:cs="Times New Roman"/>
          <w:sz w:val="28"/>
          <w:szCs w:val="28"/>
        </w:rPr>
        <w:t>В этих организациях не оборудованы территории, прилегающ</w:t>
      </w:r>
      <w:r>
        <w:rPr>
          <w:rFonts w:ascii="Times New Roman" w:hAnsi="Times New Roman" w:cs="Times New Roman"/>
          <w:sz w:val="28"/>
          <w:szCs w:val="28"/>
        </w:rPr>
        <w:t>ие</w:t>
      </w:r>
      <w:r w:rsidRPr="001C03E1">
        <w:rPr>
          <w:rFonts w:ascii="Times New Roman" w:hAnsi="Times New Roman" w:cs="Times New Roman"/>
          <w:sz w:val="28"/>
          <w:szCs w:val="28"/>
        </w:rPr>
        <w:t xml:space="preserve"> </w:t>
      </w:r>
      <w:r w:rsidR="00961354">
        <w:rPr>
          <w:rFonts w:ascii="Times New Roman" w:hAnsi="Times New Roman" w:cs="Times New Roman"/>
          <w:sz w:val="28"/>
          <w:szCs w:val="28"/>
        </w:rPr>
        <w:br/>
      </w:r>
      <w:r w:rsidRPr="001C03E1">
        <w:rPr>
          <w:rFonts w:ascii="Times New Roman" w:hAnsi="Times New Roman" w:cs="Times New Roman"/>
          <w:sz w:val="28"/>
          <w:szCs w:val="28"/>
        </w:rPr>
        <w:t>к организации и ее помещени</w:t>
      </w:r>
      <w:r w:rsidRPr="00B42146">
        <w:rPr>
          <w:rFonts w:ascii="Times New Roman" w:hAnsi="Times New Roman" w:cs="Times New Roman"/>
          <w:sz w:val="28"/>
          <w:szCs w:val="28"/>
        </w:rPr>
        <w:t>я</w:t>
      </w:r>
      <w:r w:rsidRPr="001C03E1">
        <w:rPr>
          <w:rFonts w:ascii="Times New Roman" w:hAnsi="Times New Roman" w:cs="Times New Roman"/>
          <w:sz w:val="28"/>
          <w:szCs w:val="28"/>
        </w:rPr>
        <w:t xml:space="preserve"> с учетом доступности для инвалидов</w:t>
      </w:r>
      <w:r w:rsidRPr="001C03E1">
        <w:rPr>
          <w:rFonts w:ascii="Times New Roman" w:hAnsi="Times New Roman" w:cs="Times New Roman"/>
          <w:b/>
          <w:bCs/>
          <w:sz w:val="28"/>
          <w:szCs w:val="28"/>
        </w:rPr>
        <w:t xml:space="preserve">, </w:t>
      </w:r>
      <w:r w:rsidR="00961354">
        <w:rPr>
          <w:rFonts w:ascii="Times New Roman" w:hAnsi="Times New Roman" w:cs="Times New Roman"/>
          <w:b/>
          <w:bCs/>
          <w:sz w:val="28"/>
          <w:szCs w:val="28"/>
        </w:rPr>
        <w:br/>
      </w:r>
      <w:r w:rsidRPr="001C03E1">
        <w:rPr>
          <w:rFonts w:ascii="Times New Roman" w:hAnsi="Times New Roman" w:cs="Times New Roman"/>
          <w:bCs/>
          <w:sz w:val="28"/>
          <w:szCs w:val="28"/>
        </w:rPr>
        <w:t>не о</w:t>
      </w:r>
      <w:r w:rsidRPr="001C03E1">
        <w:rPr>
          <w:rFonts w:ascii="Times New Roman" w:hAnsi="Times New Roman" w:cs="Times New Roman"/>
          <w:sz w:val="28"/>
          <w:szCs w:val="28"/>
        </w:rPr>
        <w:t>беспечены условия доступности, позволяющие инвалидам получать услуги наравне с другими</w:t>
      </w:r>
      <w:r w:rsidRPr="001C03E1">
        <w:rPr>
          <w:rFonts w:ascii="Times New Roman" w:hAnsi="Times New Roman" w:cs="Times New Roman"/>
          <w:bCs/>
          <w:sz w:val="28"/>
          <w:szCs w:val="28"/>
        </w:rPr>
        <w:t>,д</w:t>
      </w:r>
      <w:r>
        <w:rPr>
          <w:rFonts w:ascii="Times New Roman" w:hAnsi="Times New Roman" w:cs="Times New Roman"/>
          <w:sz w:val="28"/>
          <w:szCs w:val="28"/>
        </w:rPr>
        <w:t>оля получателей услуг не удовлетворе</w:t>
      </w:r>
      <w:r w:rsidRPr="001C03E1">
        <w:rPr>
          <w:rFonts w:ascii="Times New Roman" w:hAnsi="Times New Roman" w:cs="Times New Roman"/>
          <w:sz w:val="28"/>
          <w:szCs w:val="28"/>
        </w:rPr>
        <w:t>ны доступностью услуг для инвалидов</w:t>
      </w:r>
      <w:r w:rsidRPr="001C03E1">
        <w:rPr>
          <w:rFonts w:ascii="Times New Roman" w:hAnsi="Times New Roman" w:cs="Times New Roman"/>
          <w:bCs/>
          <w:sz w:val="28"/>
          <w:szCs w:val="28"/>
        </w:rPr>
        <w:t>.</w:t>
      </w:r>
    </w:p>
    <w:p w:rsidR="00795287" w:rsidRDefault="00795287" w:rsidP="00B06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образовательным организациям Кировской области необходимо принять во внимание р</w:t>
      </w:r>
      <w:r w:rsidRPr="00B42146">
        <w:rPr>
          <w:rFonts w:ascii="Times New Roman" w:hAnsi="Times New Roman" w:cs="Times New Roman"/>
          <w:sz w:val="28"/>
          <w:szCs w:val="28"/>
        </w:rPr>
        <w:t>екомендации в соответствии с приказ</w:t>
      </w:r>
      <w:r>
        <w:rPr>
          <w:rFonts w:ascii="Times New Roman" w:hAnsi="Times New Roman" w:cs="Times New Roman"/>
          <w:sz w:val="28"/>
          <w:szCs w:val="28"/>
        </w:rPr>
        <w:t>ом</w:t>
      </w:r>
      <w:r w:rsidR="002D7DDA">
        <w:rPr>
          <w:rFonts w:ascii="Times New Roman" w:hAnsi="Times New Roman" w:cs="Times New Roman"/>
          <w:sz w:val="28"/>
          <w:szCs w:val="28"/>
        </w:rPr>
        <w:t xml:space="preserve"> </w:t>
      </w:r>
      <w:r w:rsidRPr="00B42146">
        <w:rPr>
          <w:rFonts w:ascii="Times New Roman" w:hAnsi="Times New Roman" w:cs="Times New Roman"/>
          <w:sz w:val="28"/>
          <w:szCs w:val="28"/>
        </w:rPr>
        <w:t>Мин</w:t>
      </w:r>
      <w:r w:rsidR="009D441B">
        <w:rPr>
          <w:rFonts w:ascii="Times New Roman" w:hAnsi="Times New Roman" w:cs="Times New Roman"/>
          <w:sz w:val="28"/>
          <w:szCs w:val="28"/>
        </w:rPr>
        <w:t>истерства образования и науки Российской Федерации</w:t>
      </w:r>
      <w:r w:rsidRPr="00B42146">
        <w:rPr>
          <w:rFonts w:ascii="Times New Roman" w:hAnsi="Times New Roman" w:cs="Times New Roman"/>
          <w:sz w:val="28"/>
          <w:szCs w:val="28"/>
        </w:rPr>
        <w:t xml:space="preserve"> от 09.11.2015 </w:t>
      </w:r>
      <w:r w:rsidR="009D441B">
        <w:rPr>
          <w:rFonts w:ascii="Times New Roman" w:hAnsi="Times New Roman" w:cs="Times New Roman"/>
          <w:sz w:val="28"/>
          <w:szCs w:val="28"/>
        </w:rPr>
        <w:br/>
      </w:r>
      <w:r w:rsidRPr="00B42146">
        <w:rPr>
          <w:rFonts w:ascii="Times New Roman" w:hAnsi="Times New Roman" w:cs="Times New Roman"/>
          <w:sz w:val="28"/>
          <w:szCs w:val="28"/>
        </w:rPr>
        <w:t>№</w:t>
      </w:r>
      <w:r w:rsidR="002D7DDA">
        <w:rPr>
          <w:rFonts w:ascii="Times New Roman" w:hAnsi="Times New Roman" w:cs="Times New Roman"/>
          <w:sz w:val="28"/>
          <w:szCs w:val="28"/>
        </w:rPr>
        <w:t xml:space="preserve"> </w:t>
      </w:r>
      <w:r w:rsidRPr="00B42146">
        <w:rPr>
          <w:rFonts w:ascii="Times New Roman" w:hAnsi="Times New Roman" w:cs="Times New Roman"/>
          <w:sz w:val="28"/>
          <w:szCs w:val="28"/>
        </w:rPr>
        <w:t>1309 «Об утверждении Порядка обеспечения условий доступности для инвалидов объектов и предоставляемых услуг в сфере образования, а также оказания им</w:t>
      </w:r>
      <w:r w:rsidR="00937388">
        <w:rPr>
          <w:rFonts w:ascii="Times New Roman" w:hAnsi="Times New Roman" w:cs="Times New Roman"/>
          <w:sz w:val="28"/>
          <w:szCs w:val="28"/>
        </w:rPr>
        <w:t xml:space="preserve"> при этом необходимой помощи». </w:t>
      </w:r>
    </w:p>
    <w:p w:rsidR="00665F2D" w:rsidRDefault="00665F2D" w:rsidP="00140799">
      <w:pPr>
        <w:spacing w:after="0" w:line="240" w:lineRule="auto"/>
        <w:ind w:firstLine="709"/>
        <w:jc w:val="both"/>
        <w:rPr>
          <w:rFonts w:ascii="Times New Roman" w:hAnsi="Times New Roman" w:cs="Times New Roman"/>
          <w:b/>
          <w:bCs/>
          <w:sz w:val="28"/>
          <w:szCs w:val="28"/>
        </w:rPr>
      </w:pPr>
    </w:p>
    <w:p w:rsidR="00140799" w:rsidRDefault="000F462D" w:rsidP="0014079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140799" w:rsidRPr="001C03E1">
        <w:rPr>
          <w:rFonts w:ascii="Times New Roman" w:hAnsi="Times New Roman" w:cs="Times New Roman"/>
          <w:b/>
          <w:bCs/>
          <w:sz w:val="28"/>
          <w:szCs w:val="28"/>
        </w:rPr>
        <w:t xml:space="preserve"> Критерий </w:t>
      </w:r>
      <w:r>
        <w:rPr>
          <w:rFonts w:ascii="Times New Roman" w:hAnsi="Times New Roman" w:cs="Times New Roman"/>
          <w:b/>
          <w:bCs/>
          <w:sz w:val="28"/>
          <w:szCs w:val="28"/>
        </w:rPr>
        <w:t xml:space="preserve">– </w:t>
      </w:r>
      <w:r w:rsidR="00140799" w:rsidRPr="001C03E1">
        <w:rPr>
          <w:rFonts w:ascii="Times New Roman" w:hAnsi="Times New Roman" w:cs="Times New Roman"/>
          <w:b/>
          <w:bCs/>
          <w:sz w:val="28"/>
          <w:szCs w:val="28"/>
        </w:rPr>
        <w:t>«</w:t>
      </w:r>
      <w:r w:rsidR="002C2F6E">
        <w:rPr>
          <w:rFonts w:ascii="Times New Roman" w:hAnsi="Times New Roman" w:cs="Times New Roman"/>
          <w:b/>
          <w:bCs/>
          <w:sz w:val="28"/>
          <w:szCs w:val="28"/>
        </w:rPr>
        <w:t>Д</w:t>
      </w:r>
      <w:r w:rsidR="002C2F6E" w:rsidRPr="002C2F6E">
        <w:rPr>
          <w:rFonts w:ascii="Times New Roman" w:hAnsi="Times New Roman" w:cs="Times New Roman"/>
          <w:b/>
          <w:bCs/>
          <w:sz w:val="28"/>
          <w:szCs w:val="28"/>
        </w:rPr>
        <w:t>оброжелательность, вежливость работников организации</w:t>
      </w:r>
      <w:r w:rsidR="002C2F6E">
        <w:rPr>
          <w:rFonts w:ascii="Times New Roman" w:hAnsi="Times New Roman" w:cs="Times New Roman"/>
          <w:b/>
          <w:bCs/>
          <w:sz w:val="28"/>
          <w:szCs w:val="28"/>
        </w:rPr>
        <w:t>»</w:t>
      </w:r>
    </w:p>
    <w:p w:rsidR="00D27E2B" w:rsidRPr="001D1918" w:rsidRDefault="00D27E2B" w:rsidP="00B06D78">
      <w:pPr>
        <w:spacing w:after="0" w:line="240" w:lineRule="auto"/>
        <w:ind w:firstLine="709"/>
        <w:jc w:val="both"/>
        <w:rPr>
          <w:rFonts w:ascii="Times New Roman" w:hAnsi="Times New Roman" w:cs="Times New Roman"/>
          <w:b/>
          <w:bCs/>
          <w:sz w:val="28"/>
          <w:szCs w:val="28"/>
        </w:rPr>
      </w:pPr>
      <w:r w:rsidRPr="007B3B4C">
        <w:rPr>
          <w:rFonts w:ascii="Times New Roman" w:hAnsi="Times New Roman" w:cs="Times New Roman"/>
          <w:color w:val="000000"/>
          <w:sz w:val="28"/>
          <w:szCs w:val="28"/>
        </w:rPr>
        <w:t xml:space="preserve">Максимально возможное значение </w:t>
      </w:r>
      <w:r>
        <w:rPr>
          <w:rFonts w:ascii="Times New Roman" w:hAnsi="Times New Roman" w:cs="Times New Roman"/>
          <w:color w:val="000000"/>
          <w:sz w:val="28"/>
          <w:szCs w:val="28"/>
        </w:rPr>
        <w:t xml:space="preserve">по 4 </w:t>
      </w:r>
      <w:r w:rsidRPr="007B3B4C">
        <w:rPr>
          <w:rFonts w:ascii="Times New Roman" w:hAnsi="Times New Roman" w:cs="Times New Roman"/>
          <w:color w:val="000000"/>
          <w:sz w:val="28"/>
          <w:szCs w:val="28"/>
        </w:rPr>
        <w:t>критери</w:t>
      </w:r>
      <w:r>
        <w:rPr>
          <w:rFonts w:ascii="Times New Roman" w:hAnsi="Times New Roman" w:cs="Times New Roman"/>
          <w:color w:val="000000"/>
          <w:sz w:val="28"/>
          <w:szCs w:val="28"/>
        </w:rPr>
        <w:t>ю</w:t>
      </w:r>
      <w:r w:rsidRPr="007B3B4C">
        <w:rPr>
          <w:rFonts w:ascii="Times New Roman" w:hAnsi="Times New Roman" w:cs="Times New Roman"/>
          <w:color w:val="000000"/>
          <w:sz w:val="28"/>
          <w:szCs w:val="28"/>
        </w:rPr>
        <w:t xml:space="preserve"> ‒ 100 баллов</w:t>
      </w:r>
      <w:r>
        <w:rPr>
          <w:rFonts w:ascii="Times New Roman" w:hAnsi="Times New Roman" w:cs="Times New Roman"/>
          <w:color w:val="000000"/>
          <w:sz w:val="28"/>
          <w:szCs w:val="28"/>
        </w:rPr>
        <w:t>, который включает следующие показатели:</w:t>
      </w:r>
    </w:p>
    <w:p w:rsidR="00D27E2B" w:rsidRPr="00C83046" w:rsidRDefault="00D27E2B" w:rsidP="00B06D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3046">
        <w:rPr>
          <w:rFonts w:ascii="Times New Roman" w:hAnsi="Times New Roman" w:cs="Times New Roman"/>
          <w:color w:val="000000"/>
          <w:sz w:val="28"/>
          <w:szCs w:val="28"/>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(максимально возможное значение показателя ‒ 40 баллов.).</w:t>
      </w:r>
    </w:p>
    <w:p w:rsidR="00D27E2B" w:rsidRPr="00C83046" w:rsidRDefault="00D27E2B" w:rsidP="00B06D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3046">
        <w:rPr>
          <w:rFonts w:ascii="Times New Roman" w:hAnsi="Times New Roman" w:cs="Times New Roman"/>
          <w:color w:val="000000"/>
          <w:sz w:val="28"/>
          <w:szCs w:val="28"/>
        </w:rPr>
        <w:t xml:space="preserve">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(максимально возможное значение показателя ‒ 40 баллов). </w:t>
      </w:r>
    </w:p>
    <w:p w:rsidR="00D27E2B" w:rsidRPr="00C83046" w:rsidRDefault="00D27E2B" w:rsidP="00B06D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3046">
        <w:rPr>
          <w:rFonts w:ascii="Times New Roman" w:hAnsi="Times New Roman" w:cs="Times New Roman"/>
          <w:color w:val="000000"/>
          <w:sz w:val="28"/>
          <w:szCs w:val="28"/>
        </w:rPr>
        <w:t xml:space="preserve">4.3. Доля получателей образовательных услуг, удовлетворенных доброжелательностью, вежливостью работников организации при </w:t>
      </w:r>
      <w:r w:rsidRPr="00C83046">
        <w:rPr>
          <w:rFonts w:ascii="Times New Roman" w:hAnsi="Times New Roman" w:cs="Times New Roman"/>
          <w:color w:val="000000"/>
          <w:sz w:val="28"/>
          <w:szCs w:val="28"/>
        </w:rPr>
        <w:lastRenderedPageBreak/>
        <w:t xml:space="preserve">использовании дистанционных форм взаимодействия (максимально возможное значение показателя ‒ 20 баллов). (Таблицы </w:t>
      </w:r>
      <w:r w:rsidR="00D8621A" w:rsidRPr="00C83046">
        <w:rPr>
          <w:rFonts w:ascii="Times New Roman" w:hAnsi="Times New Roman" w:cs="Times New Roman"/>
          <w:color w:val="000000"/>
          <w:sz w:val="28"/>
          <w:szCs w:val="28"/>
        </w:rPr>
        <w:t>9</w:t>
      </w:r>
      <w:r w:rsidRPr="00C83046">
        <w:rPr>
          <w:rFonts w:ascii="Times New Roman" w:hAnsi="Times New Roman" w:cs="Times New Roman"/>
          <w:color w:val="000000"/>
          <w:sz w:val="28"/>
          <w:szCs w:val="28"/>
        </w:rPr>
        <w:t>, 1</w:t>
      </w:r>
      <w:r w:rsidR="00D8621A" w:rsidRPr="00C83046">
        <w:rPr>
          <w:rFonts w:ascii="Times New Roman" w:hAnsi="Times New Roman" w:cs="Times New Roman"/>
          <w:color w:val="000000"/>
          <w:sz w:val="28"/>
          <w:szCs w:val="28"/>
        </w:rPr>
        <w:t>0</w:t>
      </w:r>
      <w:r w:rsidRPr="00C83046">
        <w:rPr>
          <w:rFonts w:ascii="Times New Roman" w:hAnsi="Times New Roman" w:cs="Times New Roman"/>
          <w:color w:val="000000"/>
          <w:sz w:val="28"/>
          <w:szCs w:val="28"/>
        </w:rPr>
        <w:t>).</w:t>
      </w:r>
    </w:p>
    <w:p w:rsidR="00C83046" w:rsidRPr="00A45CD9" w:rsidRDefault="00C83046" w:rsidP="00B06D78">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A45CD9">
        <w:rPr>
          <w:rFonts w:ascii="Times New Roman" w:hAnsi="Times New Roman" w:cs="Times New Roman"/>
          <w:sz w:val="28"/>
          <w:szCs w:val="28"/>
          <w:shd w:val="clear" w:color="auto" w:fill="FFFFFF"/>
        </w:rPr>
        <w:t xml:space="preserve">Средние значения </w:t>
      </w:r>
      <w:r>
        <w:rPr>
          <w:rFonts w:ascii="Times New Roman" w:hAnsi="Times New Roman" w:cs="Times New Roman"/>
          <w:sz w:val="28"/>
          <w:szCs w:val="28"/>
          <w:shd w:val="clear" w:color="auto" w:fill="FFFFFF"/>
        </w:rPr>
        <w:t xml:space="preserve">показателей </w:t>
      </w:r>
      <w:r w:rsidRPr="00A45CD9">
        <w:rPr>
          <w:rFonts w:ascii="Times New Roman" w:hAnsi="Times New Roman" w:cs="Times New Roman"/>
          <w:sz w:val="28"/>
          <w:szCs w:val="28"/>
          <w:shd w:val="clear" w:color="auto" w:fill="FFFFFF"/>
        </w:rPr>
        <w:t xml:space="preserve">по </w:t>
      </w:r>
      <w:r>
        <w:rPr>
          <w:rFonts w:ascii="Times New Roman" w:hAnsi="Times New Roman" w:cs="Times New Roman"/>
          <w:sz w:val="28"/>
          <w:szCs w:val="28"/>
          <w:shd w:val="clear" w:color="auto" w:fill="FFFFFF"/>
        </w:rPr>
        <w:t>4</w:t>
      </w:r>
      <w:r w:rsidRPr="00A45CD9">
        <w:rPr>
          <w:rFonts w:ascii="Times New Roman" w:hAnsi="Times New Roman" w:cs="Times New Roman"/>
          <w:sz w:val="28"/>
          <w:szCs w:val="28"/>
          <w:shd w:val="clear" w:color="auto" w:fill="FFFFFF"/>
        </w:rPr>
        <w:t xml:space="preserve"> критерию представлены </w:t>
      </w:r>
      <w:r>
        <w:rPr>
          <w:rFonts w:ascii="Times New Roman" w:hAnsi="Times New Roman" w:cs="Times New Roman"/>
          <w:sz w:val="28"/>
          <w:szCs w:val="28"/>
          <w:shd w:val="clear" w:color="auto" w:fill="FFFFFF"/>
        </w:rPr>
        <w:br/>
      </w:r>
      <w:r w:rsidRPr="00A45CD9">
        <w:rPr>
          <w:rFonts w:ascii="Times New Roman" w:hAnsi="Times New Roman" w:cs="Times New Roman"/>
          <w:sz w:val="28"/>
          <w:szCs w:val="28"/>
          <w:shd w:val="clear" w:color="auto" w:fill="FFFFFF"/>
        </w:rPr>
        <w:t xml:space="preserve">в Табл. </w:t>
      </w:r>
      <w:r w:rsidR="005C412A">
        <w:rPr>
          <w:rFonts w:ascii="Times New Roman" w:hAnsi="Times New Roman" w:cs="Times New Roman"/>
          <w:sz w:val="28"/>
          <w:szCs w:val="28"/>
          <w:shd w:val="clear" w:color="auto" w:fill="FFFFFF"/>
        </w:rPr>
        <w:t>9,</w:t>
      </w:r>
      <w:r w:rsidR="00B06D78">
        <w:rPr>
          <w:rFonts w:ascii="Times New Roman" w:hAnsi="Times New Roman" w:cs="Times New Roman"/>
          <w:sz w:val="28"/>
          <w:szCs w:val="28"/>
          <w:shd w:val="clear" w:color="auto" w:fill="FFFFFF"/>
        </w:rPr>
        <w:t xml:space="preserve"> </w:t>
      </w:r>
      <w:r w:rsidR="005C412A">
        <w:rPr>
          <w:rFonts w:ascii="Times New Roman" w:hAnsi="Times New Roman" w:cs="Times New Roman"/>
          <w:sz w:val="28"/>
          <w:szCs w:val="28"/>
          <w:shd w:val="clear" w:color="auto" w:fill="FFFFFF"/>
        </w:rPr>
        <w:t>10, диаграммы 10,11.</w:t>
      </w:r>
    </w:p>
    <w:p w:rsidR="002C2F6E" w:rsidRDefault="002C2F6E" w:rsidP="00B06D78">
      <w:pPr>
        <w:tabs>
          <w:tab w:val="left" w:pos="7088"/>
        </w:tabs>
        <w:spacing w:after="0" w:line="240" w:lineRule="auto"/>
        <w:ind w:firstLine="709"/>
        <w:jc w:val="right"/>
        <w:rPr>
          <w:rFonts w:ascii="Times New Roman" w:hAnsi="Times New Roman" w:cs="Times New Roman"/>
          <w:sz w:val="25"/>
          <w:szCs w:val="25"/>
        </w:rPr>
      </w:pPr>
    </w:p>
    <w:p w:rsidR="00D8621A" w:rsidRDefault="00D8621A" w:rsidP="00B06D78">
      <w:pPr>
        <w:tabs>
          <w:tab w:val="left" w:pos="7088"/>
        </w:tabs>
        <w:spacing w:after="0" w:line="240" w:lineRule="auto"/>
        <w:ind w:firstLine="709"/>
        <w:jc w:val="right"/>
        <w:rPr>
          <w:rFonts w:ascii="Times New Roman" w:hAnsi="Times New Roman" w:cs="Times New Roman"/>
          <w:sz w:val="25"/>
          <w:szCs w:val="25"/>
        </w:rPr>
        <w:sectPr w:rsidR="00D8621A" w:rsidSect="00415E21">
          <w:pgSz w:w="11906" w:h="16838"/>
          <w:pgMar w:top="1134" w:right="850" w:bottom="1134" w:left="1701" w:header="709" w:footer="709" w:gutter="0"/>
          <w:cols w:space="708"/>
          <w:titlePg/>
          <w:docGrid w:linePitch="360"/>
        </w:sectPr>
      </w:pPr>
    </w:p>
    <w:p w:rsidR="00D27E2B" w:rsidRDefault="00733083" w:rsidP="00D27E2B">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lastRenderedPageBreak/>
        <w:t>Т</w:t>
      </w:r>
      <w:r w:rsidR="00D4730D">
        <w:rPr>
          <w:rFonts w:ascii="Times New Roman" w:hAnsi="Times New Roman" w:cs="Times New Roman"/>
          <w:sz w:val="25"/>
          <w:szCs w:val="25"/>
        </w:rPr>
        <w:t>аблица 9</w:t>
      </w:r>
    </w:p>
    <w:p w:rsidR="002D7DDA" w:rsidRDefault="00D8621A" w:rsidP="003A4178">
      <w:pPr>
        <w:tabs>
          <w:tab w:val="left" w:pos="7088"/>
        </w:tabs>
        <w:spacing w:after="0" w:line="240" w:lineRule="auto"/>
        <w:ind w:right="-31" w:firstLine="709"/>
        <w:jc w:val="right"/>
        <w:rPr>
          <w:rFonts w:ascii="Times New Roman" w:hAnsi="Times New Roman" w:cs="Times New Roman"/>
          <w:sz w:val="25"/>
          <w:szCs w:val="25"/>
        </w:rPr>
      </w:pPr>
      <w:r w:rsidRPr="00FD3B80">
        <w:rPr>
          <w:rFonts w:ascii="Times New Roman" w:hAnsi="Times New Roman" w:cs="Times New Roman"/>
          <w:sz w:val="25"/>
          <w:szCs w:val="25"/>
        </w:rPr>
        <w:t>Средн</w:t>
      </w:r>
      <w:r w:rsidR="00867A68">
        <w:rPr>
          <w:rFonts w:ascii="Times New Roman" w:hAnsi="Times New Roman" w:cs="Times New Roman"/>
          <w:sz w:val="25"/>
          <w:szCs w:val="25"/>
        </w:rPr>
        <w:t>и</w:t>
      </w:r>
      <w:r w:rsidR="005E5A3D">
        <w:rPr>
          <w:rFonts w:ascii="Times New Roman" w:hAnsi="Times New Roman" w:cs="Times New Roman"/>
          <w:sz w:val="25"/>
          <w:szCs w:val="25"/>
        </w:rPr>
        <w:t>е значени</w:t>
      </w:r>
      <w:r w:rsidR="00867A68">
        <w:rPr>
          <w:rFonts w:ascii="Times New Roman" w:hAnsi="Times New Roman" w:cs="Times New Roman"/>
          <w:sz w:val="25"/>
          <w:szCs w:val="25"/>
        </w:rPr>
        <w:t xml:space="preserve">я показателей </w:t>
      </w:r>
      <w:r>
        <w:rPr>
          <w:rFonts w:ascii="Times New Roman" w:hAnsi="Times New Roman" w:cs="Times New Roman"/>
          <w:sz w:val="25"/>
          <w:szCs w:val="25"/>
        </w:rPr>
        <w:t xml:space="preserve">по 4 </w:t>
      </w:r>
      <w:r w:rsidRPr="00FD3B80">
        <w:rPr>
          <w:rFonts w:ascii="Times New Roman" w:hAnsi="Times New Roman" w:cs="Times New Roman"/>
          <w:sz w:val="25"/>
          <w:szCs w:val="25"/>
        </w:rPr>
        <w:t>критери</w:t>
      </w:r>
      <w:r>
        <w:rPr>
          <w:rFonts w:ascii="Times New Roman" w:hAnsi="Times New Roman" w:cs="Times New Roman"/>
          <w:sz w:val="25"/>
          <w:szCs w:val="25"/>
        </w:rPr>
        <w:t>ю</w:t>
      </w:r>
      <w:r w:rsidR="006E63D0">
        <w:rPr>
          <w:rFonts w:ascii="Times New Roman" w:hAnsi="Times New Roman" w:cs="Times New Roman"/>
          <w:sz w:val="25"/>
          <w:szCs w:val="25"/>
        </w:rPr>
        <w:t xml:space="preserve"> </w:t>
      </w:r>
      <w:r w:rsidRPr="00031F21">
        <w:rPr>
          <w:rFonts w:ascii="Times New Roman" w:hAnsi="Times New Roman" w:cs="Times New Roman"/>
          <w:sz w:val="25"/>
          <w:szCs w:val="25"/>
        </w:rPr>
        <w:t>«Доброжелательность, вежливость работников</w:t>
      </w:r>
      <w:r w:rsidR="00FF3337">
        <w:rPr>
          <w:rFonts w:ascii="Times New Roman" w:hAnsi="Times New Roman" w:cs="Times New Roman"/>
          <w:sz w:val="25"/>
          <w:szCs w:val="25"/>
        </w:rPr>
        <w:t xml:space="preserve"> </w:t>
      </w:r>
      <w:r w:rsidRPr="00031F21">
        <w:rPr>
          <w:rFonts w:ascii="Times New Roman" w:hAnsi="Times New Roman" w:cs="Times New Roman"/>
          <w:sz w:val="25"/>
          <w:szCs w:val="25"/>
        </w:rPr>
        <w:t>организаций»</w:t>
      </w:r>
    </w:p>
    <w:p w:rsidR="00D8621A" w:rsidRDefault="00C805CF" w:rsidP="003A4178">
      <w:pPr>
        <w:tabs>
          <w:tab w:val="left" w:pos="7088"/>
        </w:tabs>
        <w:spacing w:after="0" w:line="240" w:lineRule="auto"/>
        <w:ind w:right="-31" w:firstLine="709"/>
        <w:jc w:val="right"/>
        <w:rPr>
          <w:rFonts w:ascii="Times New Roman" w:hAnsi="Times New Roman" w:cs="Times New Roman"/>
          <w:sz w:val="25"/>
          <w:szCs w:val="25"/>
        </w:rPr>
      </w:pPr>
      <w:r>
        <w:rPr>
          <w:rFonts w:ascii="Times New Roman" w:hAnsi="Times New Roman" w:cs="Times New Roman"/>
          <w:sz w:val="25"/>
          <w:szCs w:val="25"/>
        </w:rPr>
        <w:t>(по типам образовательных организаций)</w:t>
      </w:r>
    </w:p>
    <w:p w:rsidR="00D27E2B" w:rsidRDefault="00D27E2B" w:rsidP="00D27E2B">
      <w:pPr>
        <w:tabs>
          <w:tab w:val="left" w:pos="7088"/>
        </w:tabs>
        <w:spacing w:after="0" w:line="240" w:lineRule="auto"/>
        <w:ind w:firstLine="709"/>
        <w:jc w:val="center"/>
        <w:rPr>
          <w:rFonts w:ascii="Times New Roman" w:hAnsi="Times New Roman" w:cs="Times New Roman"/>
          <w:sz w:val="25"/>
          <w:szCs w:val="25"/>
        </w:rPr>
      </w:pPr>
    </w:p>
    <w:tbl>
      <w:tblPr>
        <w:tblStyle w:val="a7"/>
        <w:tblW w:w="14743" w:type="dxa"/>
        <w:tblInd w:w="108" w:type="dxa"/>
        <w:tblLayout w:type="fixed"/>
        <w:tblLook w:val="04A0"/>
      </w:tblPr>
      <w:tblGrid>
        <w:gridCol w:w="591"/>
        <w:gridCol w:w="4762"/>
        <w:gridCol w:w="1134"/>
        <w:gridCol w:w="1134"/>
        <w:gridCol w:w="1134"/>
        <w:gridCol w:w="1134"/>
        <w:gridCol w:w="1163"/>
        <w:gridCol w:w="1163"/>
        <w:gridCol w:w="1110"/>
        <w:gridCol w:w="1418"/>
      </w:tblGrid>
      <w:tr w:rsidR="00D101C7" w:rsidRPr="004D39D8" w:rsidTr="00D101C7">
        <w:tc>
          <w:tcPr>
            <w:tcW w:w="591" w:type="dxa"/>
            <w:vMerge w:val="restart"/>
            <w:shd w:val="clear" w:color="auto" w:fill="auto"/>
            <w:vAlign w:val="center"/>
          </w:tcPr>
          <w:p w:rsidR="00D101C7" w:rsidRPr="00C805CF" w:rsidRDefault="00D101C7" w:rsidP="002C2F6E">
            <w:pPr>
              <w:tabs>
                <w:tab w:val="left" w:pos="7088"/>
              </w:tabs>
              <w:spacing w:after="0"/>
              <w:jc w:val="center"/>
              <w:rPr>
                <w:rFonts w:ascii="Times New Roman" w:hAnsi="Times New Roman" w:cs="Times New Roman"/>
                <w:b/>
                <w:sz w:val="24"/>
                <w:szCs w:val="24"/>
              </w:rPr>
            </w:pPr>
            <w:r w:rsidRPr="00C805CF">
              <w:rPr>
                <w:rFonts w:ascii="Times New Roman" w:hAnsi="Times New Roman" w:cs="Times New Roman"/>
                <w:b/>
                <w:sz w:val="24"/>
                <w:szCs w:val="24"/>
              </w:rPr>
              <w:t>№ п/п</w:t>
            </w:r>
          </w:p>
        </w:tc>
        <w:tc>
          <w:tcPr>
            <w:tcW w:w="4762" w:type="dxa"/>
            <w:vMerge w:val="restart"/>
            <w:shd w:val="clear" w:color="auto" w:fill="auto"/>
            <w:vAlign w:val="center"/>
          </w:tcPr>
          <w:p w:rsidR="00D101C7" w:rsidRPr="00C805CF" w:rsidRDefault="00D101C7" w:rsidP="002C2F6E">
            <w:pPr>
              <w:tabs>
                <w:tab w:val="left" w:pos="7088"/>
              </w:tabs>
              <w:spacing w:after="0"/>
              <w:jc w:val="center"/>
              <w:rPr>
                <w:rFonts w:ascii="Times New Roman" w:hAnsi="Times New Roman" w:cs="Times New Roman"/>
                <w:b/>
                <w:sz w:val="25"/>
                <w:szCs w:val="25"/>
              </w:rPr>
            </w:pPr>
            <w:r w:rsidRPr="00C805CF">
              <w:rPr>
                <w:rFonts w:ascii="Times New Roman" w:hAnsi="Times New Roman" w:cs="Times New Roman"/>
                <w:b/>
                <w:sz w:val="24"/>
                <w:szCs w:val="24"/>
              </w:rPr>
              <w:t>Показатель</w:t>
            </w:r>
          </w:p>
        </w:tc>
        <w:tc>
          <w:tcPr>
            <w:tcW w:w="9390" w:type="dxa"/>
            <w:gridSpan w:val="8"/>
          </w:tcPr>
          <w:p w:rsidR="00D101C7" w:rsidRPr="00C805CF" w:rsidRDefault="00D101C7" w:rsidP="002C2F6E">
            <w:pPr>
              <w:spacing w:after="0"/>
              <w:ind w:firstLine="709"/>
              <w:jc w:val="center"/>
              <w:rPr>
                <w:rFonts w:ascii="Times New Roman" w:hAnsi="Times New Roman" w:cs="Times New Roman"/>
                <w:b/>
                <w:bCs/>
              </w:rPr>
            </w:pPr>
            <w:r w:rsidRPr="00C805CF">
              <w:rPr>
                <w:rFonts w:ascii="Times New Roman" w:hAnsi="Times New Roman" w:cs="Times New Roman"/>
                <w:b/>
                <w:bCs/>
              </w:rPr>
              <w:t>Критерий «Доброжелательность, вежливость работников организации»</w:t>
            </w:r>
          </w:p>
        </w:tc>
      </w:tr>
      <w:tr w:rsidR="00D101C7" w:rsidRPr="004D39D8" w:rsidTr="00D101C7">
        <w:trPr>
          <w:cantSplit/>
          <w:trHeight w:val="402"/>
        </w:trPr>
        <w:tc>
          <w:tcPr>
            <w:tcW w:w="591" w:type="dxa"/>
            <w:vMerge/>
            <w:shd w:val="clear" w:color="auto" w:fill="auto"/>
          </w:tcPr>
          <w:p w:rsidR="00D101C7" w:rsidRPr="00C805CF" w:rsidRDefault="00D101C7" w:rsidP="00D101C7">
            <w:pPr>
              <w:tabs>
                <w:tab w:val="left" w:pos="7088"/>
              </w:tabs>
              <w:spacing w:after="0"/>
              <w:jc w:val="center"/>
              <w:rPr>
                <w:rFonts w:ascii="Times New Roman" w:hAnsi="Times New Roman" w:cs="Times New Roman"/>
                <w:b/>
                <w:sz w:val="25"/>
                <w:szCs w:val="25"/>
              </w:rPr>
            </w:pPr>
          </w:p>
        </w:tc>
        <w:tc>
          <w:tcPr>
            <w:tcW w:w="4762" w:type="dxa"/>
            <w:vMerge/>
            <w:shd w:val="clear" w:color="auto" w:fill="auto"/>
          </w:tcPr>
          <w:p w:rsidR="00D101C7" w:rsidRPr="00C805CF" w:rsidRDefault="00D101C7" w:rsidP="00D101C7">
            <w:pPr>
              <w:tabs>
                <w:tab w:val="left" w:pos="7088"/>
              </w:tabs>
              <w:spacing w:after="0"/>
              <w:jc w:val="center"/>
              <w:rPr>
                <w:rFonts w:ascii="Times New Roman" w:hAnsi="Times New Roman" w:cs="Times New Roman"/>
                <w:b/>
                <w:sz w:val="25"/>
                <w:szCs w:val="25"/>
              </w:rPr>
            </w:pPr>
          </w:p>
        </w:tc>
        <w:tc>
          <w:tcPr>
            <w:tcW w:w="1134" w:type="dxa"/>
            <w:shd w:val="clear" w:color="auto" w:fill="auto"/>
            <w:vAlign w:val="center"/>
          </w:tcPr>
          <w:p w:rsidR="00D101C7" w:rsidRPr="00C805CF" w:rsidRDefault="00D101C7" w:rsidP="00D101C7">
            <w:pPr>
              <w:tabs>
                <w:tab w:val="left" w:pos="7088"/>
              </w:tabs>
              <w:spacing w:after="0"/>
              <w:jc w:val="center"/>
              <w:rPr>
                <w:rFonts w:ascii="Times New Roman" w:eastAsia="SimSun" w:hAnsi="Times New Roman" w:cs="Times New Roman"/>
                <w:b/>
                <w:kern w:val="1"/>
                <w:lang w:eastAsia="zh-CN" w:bidi="hi-IN"/>
              </w:rPr>
            </w:pPr>
            <w:r w:rsidRPr="00C805CF">
              <w:rPr>
                <w:rFonts w:ascii="Times New Roman" w:eastAsia="SimSun" w:hAnsi="Times New Roman" w:cs="Times New Roman"/>
                <w:b/>
                <w:kern w:val="1"/>
                <w:lang w:eastAsia="zh-CN" w:bidi="hi-IN"/>
              </w:rPr>
              <w:t>Среднее значение</w:t>
            </w:r>
          </w:p>
        </w:tc>
        <w:tc>
          <w:tcPr>
            <w:tcW w:w="1134" w:type="dxa"/>
            <w:vAlign w:val="center"/>
          </w:tcPr>
          <w:p w:rsidR="00D101C7" w:rsidRPr="00C805CF" w:rsidRDefault="00D101C7" w:rsidP="00D101C7">
            <w:pPr>
              <w:tabs>
                <w:tab w:val="left" w:pos="7088"/>
              </w:tabs>
              <w:spacing w:after="0"/>
              <w:jc w:val="center"/>
              <w:rPr>
                <w:rFonts w:ascii="Liberation Serif" w:eastAsia="SimSun" w:hAnsi="Liberation Serif" w:cs="Mangal"/>
                <w:b/>
                <w:kern w:val="1"/>
                <w:lang w:eastAsia="zh-CN" w:bidi="hi-IN"/>
              </w:rPr>
            </w:pPr>
            <w:r w:rsidRPr="00C805CF">
              <w:rPr>
                <w:rFonts w:ascii="Times New Roman" w:eastAsia="SimSun" w:hAnsi="Times New Roman" w:cs="Times New Roman"/>
                <w:b/>
                <w:kern w:val="1"/>
                <w:lang w:eastAsia="zh-CN" w:bidi="hi-IN"/>
              </w:rPr>
              <w:t>ГОО</w:t>
            </w:r>
          </w:p>
        </w:tc>
        <w:tc>
          <w:tcPr>
            <w:tcW w:w="1134" w:type="dxa"/>
            <w:vAlign w:val="center"/>
          </w:tcPr>
          <w:p w:rsidR="00D101C7" w:rsidRPr="00C805CF" w:rsidRDefault="00D101C7" w:rsidP="00D101C7">
            <w:pPr>
              <w:tabs>
                <w:tab w:val="left" w:pos="7088"/>
              </w:tabs>
              <w:spacing w:after="0"/>
              <w:jc w:val="center"/>
              <w:rPr>
                <w:rFonts w:ascii="Liberation Serif" w:eastAsia="SimSun" w:hAnsi="Liberation Serif" w:cs="Mangal"/>
                <w:b/>
                <w:kern w:val="1"/>
                <w:lang w:eastAsia="zh-CN" w:bidi="hi-IN"/>
              </w:rPr>
            </w:pPr>
            <w:r w:rsidRPr="00C805CF">
              <w:rPr>
                <w:rFonts w:ascii="Times New Roman" w:eastAsia="SimSun" w:hAnsi="Times New Roman" w:cs="Times New Roman"/>
                <w:b/>
                <w:kern w:val="1"/>
                <w:lang w:eastAsia="zh-CN" w:bidi="hi-IN"/>
              </w:rPr>
              <w:t>МОО</w:t>
            </w:r>
          </w:p>
        </w:tc>
        <w:tc>
          <w:tcPr>
            <w:tcW w:w="1134" w:type="dxa"/>
            <w:vAlign w:val="center"/>
          </w:tcPr>
          <w:p w:rsidR="00D101C7" w:rsidRPr="00C805CF" w:rsidRDefault="00D101C7" w:rsidP="00D101C7">
            <w:pPr>
              <w:spacing w:after="0"/>
              <w:jc w:val="center"/>
              <w:rPr>
                <w:rFonts w:ascii="Times New Roman" w:eastAsia="Times New Roman" w:hAnsi="Times New Roman" w:cs="Times New Roman"/>
                <w:b/>
                <w:color w:val="000000"/>
                <w:sz w:val="24"/>
                <w:szCs w:val="24"/>
              </w:rPr>
            </w:pPr>
            <w:r w:rsidRPr="00C805CF">
              <w:rPr>
                <w:rFonts w:ascii="Times New Roman" w:hAnsi="Times New Roman" w:cs="Times New Roman"/>
                <w:b/>
                <w:color w:val="000000"/>
                <w:sz w:val="24"/>
                <w:szCs w:val="24"/>
              </w:rPr>
              <w:t>ПОО</w:t>
            </w:r>
          </w:p>
        </w:tc>
        <w:tc>
          <w:tcPr>
            <w:tcW w:w="1163" w:type="dxa"/>
            <w:vAlign w:val="center"/>
          </w:tcPr>
          <w:p w:rsidR="00D101C7" w:rsidRPr="00C805CF" w:rsidRDefault="00D101C7" w:rsidP="00D101C7">
            <w:pPr>
              <w:tabs>
                <w:tab w:val="left" w:pos="7088"/>
              </w:tabs>
              <w:spacing w:after="0"/>
              <w:jc w:val="center"/>
              <w:rPr>
                <w:rFonts w:ascii="Times New Roman" w:eastAsia="SimSun" w:hAnsi="Times New Roman" w:cs="Times New Roman"/>
                <w:b/>
                <w:kern w:val="1"/>
                <w:lang w:eastAsia="zh-CN" w:bidi="hi-IN"/>
              </w:rPr>
            </w:pPr>
            <w:r w:rsidRPr="00C805CF">
              <w:rPr>
                <w:rFonts w:ascii="Times New Roman" w:eastAsia="SimSun" w:hAnsi="Times New Roman" w:cs="Times New Roman"/>
                <w:b/>
                <w:kern w:val="1"/>
                <w:lang w:eastAsia="zh-CN" w:bidi="hi-IN"/>
              </w:rPr>
              <w:t xml:space="preserve">ГОО </w:t>
            </w:r>
          </w:p>
          <w:p w:rsidR="00D101C7" w:rsidRPr="00C805CF" w:rsidRDefault="00D101C7" w:rsidP="00D101C7">
            <w:pPr>
              <w:tabs>
                <w:tab w:val="left" w:pos="7088"/>
              </w:tabs>
              <w:spacing w:after="0"/>
              <w:jc w:val="center"/>
              <w:rPr>
                <w:rFonts w:ascii="Liberation Serif" w:eastAsia="SimSun" w:hAnsi="Liberation Serif" w:cs="Mangal"/>
                <w:b/>
                <w:kern w:val="1"/>
                <w:lang w:eastAsia="zh-CN" w:bidi="hi-IN"/>
              </w:rPr>
            </w:pPr>
            <w:r w:rsidRPr="00C805CF">
              <w:rPr>
                <w:rFonts w:ascii="Times New Roman" w:eastAsia="SimSun" w:hAnsi="Times New Roman" w:cs="Times New Roman"/>
                <w:b/>
                <w:kern w:val="1"/>
                <w:lang w:eastAsia="zh-CN" w:bidi="hi-IN"/>
              </w:rPr>
              <w:t>для детей-сирот</w:t>
            </w:r>
          </w:p>
        </w:tc>
        <w:tc>
          <w:tcPr>
            <w:tcW w:w="1163" w:type="dxa"/>
            <w:vAlign w:val="center"/>
          </w:tcPr>
          <w:p w:rsidR="00D101C7" w:rsidRPr="00C805CF" w:rsidRDefault="00D101C7" w:rsidP="00D101C7">
            <w:pPr>
              <w:tabs>
                <w:tab w:val="left" w:pos="7088"/>
              </w:tabs>
              <w:spacing w:after="0"/>
              <w:jc w:val="center"/>
              <w:rPr>
                <w:rFonts w:ascii="Times New Roman" w:eastAsia="SimSun" w:hAnsi="Times New Roman" w:cs="Times New Roman"/>
                <w:b/>
                <w:kern w:val="1"/>
                <w:lang w:eastAsia="zh-CN" w:bidi="hi-IN"/>
              </w:rPr>
            </w:pPr>
            <w:r w:rsidRPr="00C805CF">
              <w:rPr>
                <w:rFonts w:ascii="Times New Roman" w:eastAsia="SimSun" w:hAnsi="Times New Roman" w:cs="Times New Roman"/>
                <w:b/>
                <w:kern w:val="1"/>
                <w:lang w:eastAsia="zh-CN" w:bidi="hi-IN"/>
              </w:rPr>
              <w:t>ГОО</w:t>
            </w:r>
          </w:p>
          <w:p w:rsidR="00D101C7" w:rsidRPr="00C805CF" w:rsidRDefault="00D101C7" w:rsidP="00D101C7">
            <w:pPr>
              <w:tabs>
                <w:tab w:val="left" w:pos="7088"/>
              </w:tabs>
              <w:spacing w:after="0"/>
              <w:jc w:val="center"/>
              <w:rPr>
                <w:rFonts w:ascii="Times New Roman" w:eastAsia="SimSun" w:hAnsi="Times New Roman" w:cs="Times New Roman"/>
                <w:b/>
                <w:kern w:val="1"/>
                <w:lang w:eastAsia="zh-CN" w:bidi="hi-IN"/>
              </w:rPr>
            </w:pPr>
            <w:r w:rsidRPr="00C805CF">
              <w:rPr>
                <w:rFonts w:ascii="Times New Roman" w:eastAsia="SimSun" w:hAnsi="Times New Roman" w:cs="Times New Roman"/>
                <w:b/>
                <w:kern w:val="1"/>
                <w:lang w:eastAsia="zh-CN" w:bidi="hi-IN"/>
              </w:rPr>
              <w:t xml:space="preserve"> для детей</w:t>
            </w:r>
          </w:p>
          <w:p w:rsidR="00D101C7" w:rsidRPr="00C805CF" w:rsidRDefault="00D101C7" w:rsidP="00D101C7">
            <w:pPr>
              <w:tabs>
                <w:tab w:val="left" w:pos="7088"/>
              </w:tabs>
              <w:spacing w:after="0"/>
              <w:jc w:val="center"/>
              <w:rPr>
                <w:rFonts w:ascii="Liberation Serif" w:eastAsia="SimSun" w:hAnsi="Liberation Serif" w:cs="Mangal"/>
                <w:b/>
                <w:kern w:val="1"/>
                <w:lang w:eastAsia="zh-CN" w:bidi="hi-IN"/>
              </w:rPr>
            </w:pPr>
            <w:r w:rsidRPr="00C805CF">
              <w:rPr>
                <w:rFonts w:ascii="Times New Roman" w:eastAsia="SimSun" w:hAnsi="Times New Roman" w:cs="Times New Roman"/>
                <w:b/>
                <w:kern w:val="1"/>
                <w:lang w:eastAsia="zh-CN" w:bidi="hi-IN"/>
              </w:rPr>
              <w:t>с ОВЗ</w:t>
            </w:r>
          </w:p>
        </w:tc>
        <w:tc>
          <w:tcPr>
            <w:tcW w:w="1110" w:type="dxa"/>
            <w:vAlign w:val="center"/>
          </w:tcPr>
          <w:p w:rsidR="00D101C7" w:rsidRPr="00C805CF" w:rsidRDefault="00D101C7" w:rsidP="00D101C7">
            <w:pPr>
              <w:tabs>
                <w:tab w:val="left" w:pos="7088"/>
              </w:tabs>
              <w:spacing w:after="0"/>
              <w:jc w:val="center"/>
              <w:rPr>
                <w:rFonts w:ascii="Liberation Serif" w:eastAsia="SimSun" w:hAnsi="Liberation Serif" w:cs="Mangal"/>
                <w:b/>
                <w:kern w:val="1"/>
                <w:lang w:eastAsia="zh-CN" w:bidi="hi-IN"/>
              </w:rPr>
            </w:pPr>
            <w:r w:rsidRPr="00C805CF">
              <w:rPr>
                <w:rFonts w:ascii="Liberation Serif" w:eastAsia="SimSun" w:hAnsi="Liberation Serif" w:cs="Mangal"/>
                <w:b/>
                <w:kern w:val="1"/>
                <w:lang w:eastAsia="zh-CN" w:bidi="hi-IN"/>
              </w:rPr>
              <w:t>ЧОО</w:t>
            </w:r>
          </w:p>
        </w:tc>
        <w:tc>
          <w:tcPr>
            <w:tcW w:w="1418" w:type="dxa"/>
            <w:vAlign w:val="center"/>
          </w:tcPr>
          <w:p w:rsidR="00D101C7" w:rsidRPr="00C805CF" w:rsidRDefault="00D101C7" w:rsidP="00D101C7">
            <w:pPr>
              <w:tabs>
                <w:tab w:val="left" w:pos="7088"/>
              </w:tabs>
              <w:spacing w:after="0"/>
              <w:jc w:val="center"/>
              <w:rPr>
                <w:rFonts w:ascii="Times New Roman" w:eastAsia="SimSun" w:hAnsi="Times New Roman" w:cs="Times New Roman"/>
                <w:b/>
                <w:kern w:val="1"/>
                <w:lang w:eastAsia="zh-CN" w:bidi="hi-IN"/>
              </w:rPr>
            </w:pPr>
            <w:r w:rsidRPr="00C805CF">
              <w:rPr>
                <w:rFonts w:ascii="Times New Roman" w:eastAsia="SimSun" w:hAnsi="Times New Roman" w:cs="Times New Roman"/>
                <w:b/>
                <w:kern w:val="1"/>
                <w:lang w:eastAsia="zh-CN" w:bidi="hi-IN"/>
              </w:rPr>
              <w:t>ИРО Кировской области</w:t>
            </w:r>
          </w:p>
        </w:tc>
      </w:tr>
      <w:tr w:rsidR="00D101C7" w:rsidRPr="004D39D8" w:rsidTr="00D101C7">
        <w:tc>
          <w:tcPr>
            <w:tcW w:w="591" w:type="dxa"/>
            <w:shd w:val="clear" w:color="auto" w:fill="auto"/>
          </w:tcPr>
          <w:p w:rsidR="00D101C7" w:rsidRPr="004D39D8" w:rsidRDefault="00D101C7" w:rsidP="00D101C7">
            <w:pPr>
              <w:tabs>
                <w:tab w:val="left" w:pos="7088"/>
              </w:tabs>
              <w:spacing w:after="0"/>
              <w:jc w:val="center"/>
              <w:rPr>
                <w:rFonts w:ascii="Times New Roman" w:hAnsi="Times New Roman" w:cs="Times New Roman"/>
                <w:sz w:val="24"/>
                <w:szCs w:val="24"/>
              </w:rPr>
            </w:pPr>
            <w:r w:rsidRPr="004D39D8">
              <w:rPr>
                <w:rFonts w:ascii="Times New Roman" w:hAnsi="Times New Roman" w:cs="Times New Roman"/>
                <w:sz w:val="24"/>
                <w:szCs w:val="24"/>
              </w:rPr>
              <w:t>4.1.</w:t>
            </w:r>
          </w:p>
        </w:tc>
        <w:tc>
          <w:tcPr>
            <w:tcW w:w="4762" w:type="dxa"/>
            <w:shd w:val="clear" w:color="auto" w:fill="auto"/>
          </w:tcPr>
          <w:p w:rsidR="00D101C7" w:rsidRPr="004D39D8" w:rsidRDefault="00D101C7" w:rsidP="00D101C7">
            <w:pPr>
              <w:tabs>
                <w:tab w:val="left" w:pos="7088"/>
              </w:tabs>
              <w:spacing w:after="0"/>
              <w:rPr>
                <w:rFonts w:ascii="Times New Roman" w:hAnsi="Times New Roman"/>
                <w:sz w:val="24"/>
                <w:szCs w:val="24"/>
              </w:rPr>
            </w:pPr>
            <w:r w:rsidRPr="004D39D8">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(мах – 40 баллов)</w:t>
            </w:r>
          </w:p>
        </w:tc>
        <w:tc>
          <w:tcPr>
            <w:tcW w:w="1134" w:type="dxa"/>
            <w:shd w:val="clear" w:color="auto" w:fill="auto"/>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39,68</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39,83</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39,79</w:t>
            </w:r>
          </w:p>
        </w:tc>
        <w:tc>
          <w:tcPr>
            <w:tcW w:w="1134" w:type="dxa"/>
            <w:vAlign w:val="center"/>
          </w:tcPr>
          <w:p w:rsidR="00D101C7" w:rsidRPr="003944F3" w:rsidRDefault="00D101C7" w:rsidP="00D101C7">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38,48</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38,85</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39,82</w:t>
            </w:r>
          </w:p>
        </w:tc>
        <w:tc>
          <w:tcPr>
            <w:tcW w:w="1110"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40</w:t>
            </w:r>
          </w:p>
        </w:tc>
        <w:tc>
          <w:tcPr>
            <w:tcW w:w="1418"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36,4</w:t>
            </w:r>
          </w:p>
        </w:tc>
      </w:tr>
      <w:tr w:rsidR="00D101C7" w:rsidRPr="004D39D8" w:rsidTr="00D101C7">
        <w:tc>
          <w:tcPr>
            <w:tcW w:w="591" w:type="dxa"/>
            <w:shd w:val="clear" w:color="auto" w:fill="auto"/>
          </w:tcPr>
          <w:p w:rsidR="00D101C7" w:rsidRPr="004D39D8" w:rsidRDefault="00D101C7" w:rsidP="00D101C7">
            <w:pPr>
              <w:tabs>
                <w:tab w:val="left" w:pos="7088"/>
              </w:tabs>
              <w:spacing w:after="0"/>
              <w:jc w:val="center"/>
              <w:rPr>
                <w:rFonts w:ascii="Times New Roman" w:hAnsi="Times New Roman" w:cs="Times New Roman"/>
                <w:sz w:val="24"/>
                <w:szCs w:val="24"/>
              </w:rPr>
            </w:pPr>
            <w:r w:rsidRPr="004D39D8">
              <w:rPr>
                <w:rFonts w:ascii="Times New Roman" w:hAnsi="Times New Roman" w:cs="Times New Roman"/>
                <w:sz w:val="24"/>
                <w:szCs w:val="24"/>
              </w:rPr>
              <w:t>4.2.</w:t>
            </w:r>
          </w:p>
        </w:tc>
        <w:tc>
          <w:tcPr>
            <w:tcW w:w="4762" w:type="dxa"/>
            <w:shd w:val="clear" w:color="auto" w:fill="auto"/>
          </w:tcPr>
          <w:p w:rsidR="00D101C7" w:rsidRPr="004D39D8" w:rsidRDefault="00D101C7" w:rsidP="00D101C7">
            <w:pPr>
              <w:tabs>
                <w:tab w:val="left" w:pos="7088"/>
              </w:tabs>
              <w:spacing w:after="0"/>
              <w:rPr>
                <w:rFonts w:ascii="Times New Roman" w:hAnsi="Times New Roman"/>
                <w:sz w:val="24"/>
                <w:szCs w:val="24"/>
              </w:rPr>
            </w:pPr>
            <w:r w:rsidRPr="004D39D8">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D101C7" w:rsidRPr="004D39D8" w:rsidRDefault="00D101C7" w:rsidP="00D101C7">
            <w:pPr>
              <w:tabs>
                <w:tab w:val="left" w:pos="7088"/>
              </w:tabs>
              <w:spacing w:after="0"/>
              <w:rPr>
                <w:rFonts w:ascii="Times New Roman" w:hAnsi="Times New Roman"/>
                <w:sz w:val="24"/>
                <w:szCs w:val="24"/>
              </w:rPr>
            </w:pPr>
            <w:r w:rsidRPr="004D39D8">
              <w:rPr>
                <w:rFonts w:ascii="Times New Roman" w:hAnsi="Times New Roman"/>
                <w:sz w:val="24"/>
                <w:szCs w:val="24"/>
              </w:rPr>
              <w:t>(мах – 40 баллов)</w:t>
            </w:r>
          </w:p>
        </w:tc>
        <w:tc>
          <w:tcPr>
            <w:tcW w:w="1134" w:type="dxa"/>
            <w:shd w:val="clear" w:color="auto" w:fill="auto"/>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39,59</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39,66</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39,72</w:t>
            </w:r>
          </w:p>
        </w:tc>
        <w:tc>
          <w:tcPr>
            <w:tcW w:w="1134" w:type="dxa"/>
            <w:vAlign w:val="center"/>
          </w:tcPr>
          <w:p w:rsidR="00D101C7" w:rsidRPr="003944F3" w:rsidRDefault="00D101C7" w:rsidP="00D101C7">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38,36</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38,85</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39,54</w:t>
            </w:r>
          </w:p>
        </w:tc>
        <w:tc>
          <w:tcPr>
            <w:tcW w:w="1110"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40</w:t>
            </w:r>
          </w:p>
        </w:tc>
        <w:tc>
          <w:tcPr>
            <w:tcW w:w="1418"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36,4</w:t>
            </w:r>
          </w:p>
        </w:tc>
      </w:tr>
      <w:tr w:rsidR="00D101C7" w:rsidRPr="004D39D8" w:rsidTr="00D101C7">
        <w:tc>
          <w:tcPr>
            <w:tcW w:w="591" w:type="dxa"/>
            <w:shd w:val="clear" w:color="auto" w:fill="auto"/>
          </w:tcPr>
          <w:p w:rsidR="00D101C7" w:rsidRPr="004D39D8" w:rsidRDefault="00D101C7" w:rsidP="00D101C7">
            <w:pPr>
              <w:tabs>
                <w:tab w:val="left" w:pos="7088"/>
              </w:tabs>
              <w:spacing w:after="0"/>
              <w:jc w:val="center"/>
              <w:rPr>
                <w:rFonts w:ascii="Times New Roman" w:hAnsi="Times New Roman" w:cs="Times New Roman"/>
                <w:sz w:val="24"/>
                <w:szCs w:val="24"/>
              </w:rPr>
            </w:pPr>
            <w:r w:rsidRPr="004D39D8">
              <w:rPr>
                <w:rFonts w:ascii="Times New Roman" w:hAnsi="Times New Roman" w:cs="Times New Roman"/>
                <w:sz w:val="24"/>
                <w:szCs w:val="24"/>
              </w:rPr>
              <w:t>4.3.</w:t>
            </w:r>
          </w:p>
        </w:tc>
        <w:tc>
          <w:tcPr>
            <w:tcW w:w="4762" w:type="dxa"/>
            <w:shd w:val="clear" w:color="auto" w:fill="auto"/>
          </w:tcPr>
          <w:p w:rsidR="00D101C7" w:rsidRPr="004D39D8" w:rsidRDefault="00D101C7" w:rsidP="00D101C7">
            <w:pPr>
              <w:tabs>
                <w:tab w:val="left" w:pos="7088"/>
              </w:tabs>
              <w:spacing w:after="0"/>
              <w:rPr>
                <w:rFonts w:ascii="Times New Roman" w:hAnsi="Times New Roman"/>
                <w:sz w:val="24"/>
                <w:szCs w:val="24"/>
              </w:rPr>
            </w:pPr>
            <w:r w:rsidRPr="004D39D8">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(мах – 20 баллов)</w:t>
            </w:r>
          </w:p>
        </w:tc>
        <w:tc>
          <w:tcPr>
            <w:tcW w:w="1134" w:type="dxa"/>
            <w:shd w:val="clear" w:color="auto" w:fill="auto"/>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19,83</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19,90</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19,89</w:t>
            </w:r>
          </w:p>
        </w:tc>
        <w:tc>
          <w:tcPr>
            <w:tcW w:w="1134" w:type="dxa"/>
            <w:vAlign w:val="center"/>
          </w:tcPr>
          <w:p w:rsidR="00D101C7" w:rsidRPr="003944F3" w:rsidRDefault="00D101C7" w:rsidP="00D101C7">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19,17</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19,45</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19,91</w:t>
            </w:r>
          </w:p>
        </w:tc>
        <w:tc>
          <w:tcPr>
            <w:tcW w:w="1110"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20</w:t>
            </w:r>
          </w:p>
        </w:tc>
        <w:tc>
          <w:tcPr>
            <w:tcW w:w="1418" w:type="dxa"/>
            <w:vAlign w:val="center"/>
          </w:tcPr>
          <w:p w:rsidR="00D101C7" w:rsidRPr="004D39D8" w:rsidRDefault="00D101C7" w:rsidP="00D101C7">
            <w:pPr>
              <w:spacing w:after="0"/>
              <w:jc w:val="center"/>
              <w:rPr>
                <w:rFonts w:ascii="Times New Roman" w:eastAsia="Times New Roman" w:hAnsi="Times New Roman" w:cs="Times New Roman"/>
                <w:sz w:val="24"/>
                <w:szCs w:val="24"/>
              </w:rPr>
            </w:pPr>
            <w:r w:rsidRPr="004D39D8">
              <w:rPr>
                <w:rFonts w:ascii="Times New Roman" w:eastAsia="Times New Roman" w:hAnsi="Times New Roman" w:cs="Times New Roman"/>
                <w:sz w:val="24"/>
                <w:szCs w:val="24"/>
              </w:rPr>
              <w:t>18,2</w:t>
            </w:r>
          </w:p>
        </w:tc>
      </w:tr>
      <w:tr w:rsidR="00D101C7" w:rsidRPr="004D39D8" w:rsidTr="00D101C7">
        <w:tc>
          <w:tcPr>
            <w:tcW w:w="5353" w:type="dxa"/>
            <w:gridSpan w:val="2"/>
            <w:shd w:val="clear" w:color="auto" w:fill="auto"/>
          </w:tcPr>
          <w:p w:rsidR="00D101C7" w:rsidRPr="004D39D8" w:rsidRDefault="00D101C7" w:rsidP="00B06D78">
            <w:pPr>
              <w:tabs>
                <w:tab w:val="left" w:pos="7088"/>
              </w:tabs>
              <w:spacing w:after="0"/>
              <w:jc w:val="both"/>
              <w:rPr>
                <w:rFonts w:ascii="Times New Roman" w:hAnsi="Times New Roman" w:cs="Times New Roman"/>
                <w:b/>
                <w:sz w:val="24"/>
                <w:szCs w:val="24"/>
              </w:rPr>
            </w:pPr>
            <w:r w:rsidRPr="004D39D8">
              <w:rPr>
                <w:rFonts w:ascii="Times New Roman" w:hAnsi="Times New Roman" w:cs="Times New Roman"/>
                <w:b/>
                <w:sz w:val="24"/>
                <w:szCs w:val="24"/>
              </w:rPr>
              <w:t xml:space="preserve">Итого по </w:t>
            </w:r>
            <w:r>
              <w:rPr>
                <w:rFonts w:ascii="Times New Roman" w:hAnsi="Times New Roman" w:cs="Times New Roman"/>
                <w:b/>
                <w:sz w:val="24"/>
                <w:szCs w:val="24"/>
              </w:rPr>
              <w:t xml:space="preserve">4 </w:t>
            </w:r>
            <w:r w:rsidRPr="004D39D8">
              <w:rPr>
                <w:rFonts w:ascii="Times New Roman" w:hAnsi="Times New Roman" w:cs="Times New Roman"/>
                <w:b/>
                <w:sz w:val="24"/>
                <w:szCs w:val="24"/>
              </w:rPr>
              <w:t>критерию «</w:t>
            </w:r>
            <w:r w:rsidRPr="004D39D8">
              <w:rPr>
                <w:rFonts w:ascii="Times New Roman" w:hAnsi="Times New Roman" w:cs="Times New Roman"/>
                <w:b/>
                <w:bCs/>
              </w:rPr>
              <w:t>Доброжелательность, вежливость работников организации»</w:t>
            </w:r>
          </w:p>
        </w:tc>
        <w:tc>
          <w:tcPr>
            <w:tcW w:w="1134" w:type="dxa"/>
            <w:shd w:val="clear" w:color="auto" w:fill="auto"/>
            <w:vAlign w:val="center"/>
          </w:tcPr>
          <w:p w:rsidR="00D101C7" w:rsidRPr="004D39D8" w:rsidRDefault="00D101C7" w:rsidP="00D101C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99,12</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b/>
                <w:sz w:val="24"/>
                <w:szCs w:val="24"/>
              </w:rPr>
            </w:pPr>
            <w:r w:rsidRPr="004D39D8">
              <w:rPr>
                <w:rFonts w:ascii="Times New Roman" w:eastAsia="Times New Roman" w:hAnsi="Times New Roman" w:cs="Times New Roman"/>
                <w:b/>
                <w:sz w:val="24"/>
                <w:szCs w:val="24"/>
              </w:rPr>
              <w:t>99,41</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b/>
                <w:sz w:val="24"/>
                <w:szCs w:val="24"/>
              </w:rPr>
            </w:pPr>
            <w:r w:rsidRPr="004D39D8">
              <w:rPr>
                <w:rFonts w:ascii="Times New Roman" w:eastAsia="Times New Roman" w:hAnsi="Times New Roman" w:cs="Times New Roman"/>
                <w:b/>
                <w:sz w:val="24"/>
                <w:szCs w:val="24"/>
              </w:rPr>
              <w:t>99,12</w:t>
            </w:r>
          </w:p>
        </w:tc>
        <w:tc>
          <w:tcPr>
            <w:tcW w:w="1134" w:type="dxa"/>
            <w:vAlign w:val="center"/>
          </w:tcPr>
          <w:p w:rsidR="00D101C7" w:rsidRPr="004D39D8" w:rsidRDefault="00D101C7" w:rsidP="00D101C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96,02</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b/>
                <w:sz w:val="24"/>
                <w:szCs w:val="24"/>
              </w:rPr>
            </w:pPr>
            <w:r w:rsidRPr="004D39D8">
              <w:rPr>
                <w:rFonts w:ascii="Times New Roman" w:eastAsia="Times New Roman" w:hAnsi="Times New Roman" w:cs="Times New Roman"/>
                <w:b/>
                <w:sz w:val="24"/>
                <w:szCs w:val="24"/>
              </w:rPr>
              <w:t>97,17</w:t>
            </w:r>
          </w:p>
        </w:tc>
        <w:tc>
          <w:tcPr>
            <w:tcW w:w="1163" w:type="dxa"/>
            <w:vAlign w:val="center"/>
          </w:tcPr>
          <w:p w:rsidR="00D101C7" w:rsidRPr="004D39D8" w:rsidRDefault="00D101C7" w:rsidP="00D101C7">
            <w:pPr>
              <w:spacing w:after="0"/>
              <w:jc w:val="center"/>
              <w:rPr>
                <w:rFonts w:ascii="Times New Roman" w:eastAsia="Times New Roman" w:hAnsi="Times New Roman" w:cs="Times New Roman"/>
                <w:b/>
                <w:sz w:val="24"/>
                <w:szCs w:val="24"/>
              </w:rPr>
            </w:pPr>
            <w:r w:rsidRPr="004D39D8">
              <w:rPr>
                <w:rFonts w:ascii="Times New Roman" w:eastAsia="Times New Roman" w:hAnsi="Times New Roman" w:cs="Times New Roman"/>
                <w:b/>
                <w:sz w:val="24"/>
                <w:szCs w:val="24"/>
              </w:rPr>
              <w:t>99,28</w:t>
            </w:r>
          </w:p>
        </w:tc>
        <w:tc>
          <w:tcPr>
            <w:tcW w:w="1110" w:type="dxa"/>
            <w:vAlign w:val="center"/>
          </w:tcPr>
          <w:p w:rsidR="00D101C7" w:rsidRPr="004D39D8" w:rsidRDefault="00D101C7" w:rsidP="00D101C7">
            <w:pPr>
              <w:spacing w:after="0"/>
              <w:jc w:val="center"/>
              <w:rPr>
                <w:rFonts w:ascii="Times New Roman" w:eastAsia="Times New Roman" w:hAnsi="Times New Roman" w:cs="Times New Roman"/>
                <w:b/>
                <w:sz w:val="24"/>
                <w:szCs w:val="24"/>
              </w:rPr>
            </w:pPr>
            <w:r w:rsidRPr="004D39D8">
              <w:rPr>
                <w:rFonts w:ascii="Times New Roman" w:eastAsia="Times New Roman" w:hAnsi="Times New Roman" w:cs="Times New Roman"/>
                <w:b/>
                <w:sz w:val="24"/>
                <w:szCs w:val="24"/>
              </w:rPr>
              <w:t>100</w:t>
            </w:r>
          </w:p>
        </w:tc>
        <w:tc>
          <w:tcPr>
            <w:tcW w:w="1418" w:type="dxa"/>
            <w:vAlign w:val="center"/>
          </w:tcPr>
          <w:p w:rsidR="00D101C7" w:rsidRPr="004D39D8" w:rsidRDefault="00D101C7" w:rsidP="00D101C7">
            <w:pPr>
              <w:spacing w:after="0"/>
              <w:jc w:val="center"/>
              <w:rPr>
                <w:rFonts w:ascii="Times New Roman" w:eastAsia="Times New Roman" w:hAnsi="Times New Roman" w:cs="Times New Roman"/>
                <w:b/>
                <w:sz w:val="24"/>
                <w:szCs w:val="24"/>
              </w:rPr>
            </w:pPr>
            <w:r w:rsidRPr="004D39D8">
              <w:rPr>
                <w:rFonts w:ascii="Times New Roman" w:eastAsia="Times New Roman" w:hAnsi="Times New Roman" w:cs="Times New Roman"/>
                <w:b/>
                <w:sz w:val="24"/>
                <w:szCs w:val="24"/>
              </w:rPr>
              <w:t>91</w:t>
            </w:r>
          </w:p>
        </w:tc>
      </w:tr>
    </w:tbl>
    <w:p w:rsidR="00D8621A" w:rsidRPr="00D8621A" w:rsidRDefault="00D8621A" w:rsidP="00D8621A">
      <w:pPr>
        <w:tabs>
          <w:tab w:val="left" w:pos="7088"/>
        </w:tabs>
        <w:spacing w:after="0" w:line="240" w:lineRule="auto"/>
        <w:ind w:firstLine="709"/>
        <w:rPr>
          <w:rFonts w:ascii="Times New Roman" w:hAnsi="Times New Roman" w:cs="Times New Roman"/>
          <w:color w:val="FF0000"/>
          <w:sz w:val="25"/>
          <w:szCs w:val="25"/>
        </w:rPr>
        <w:sectPr w:rsidR="00D8621A" w:rsidRPr="00D8621A" w:rsidSect="00D8621A">
          <w:pgSz w:w="16838" w:h="11906" w:orient="landscape"/>
          <w:pgMar w:top="851" w:right="1134" w:bottom="1701" w:left="1134" w:header="709" w:footer="709" w:gutter="0"/>
          <w:cols w:space="708"/>
          <w:titlePg/>
          <w:docGrid w:linePitch="360"/>
        </w:sectPr>
      </w:pPr>
    </w:p>
    <w:p w:rsidR="00644182" w:rsidRDefault="00644182" w:rsidP="00AF20DB">
      <w:pPr>
        <w:tabs>
          <w:tab w:val="left" w:pos="7088"/>
        </w:tabs>
        <w:spacing w:after="0" w:line="240" w:lineRule="auto"/>
        <w:ind w:left="709" w:firstLine="709"/>
        <w:jc w:val="right"/>
        <w:rPr>
          <w:rFonts w:ascii="Times New Roman" w:hAnsi="Times New Roman" w:cs="Times New Roman"/>
          <w:sz w:val="25"/>
          <w:szCs w:val="25"/>
        </w:rPr>
      </w:pPr>
      <w:r>
        <w:rPr>
          <w:rFonts w:ascii="Times New Roman" w:hAnsi="Times New Roman" w:cs="Times New Roman"/>
          <w:sz w:val="25"/>
          <w:szCs w:val="25"/>
        </w:rPr>
        <w:lastRenderedPageBreak/>
        <w:t>Диаграмма</w:t>
      </w:r>
      <w:r w:rsidR="00D4730D">
        <w:rPr>
          <w:rFonts w:ascii="Times New Roman" w:hAnsi="Times New Roman" w:cs="Times New Roman"/>
          <w:sz w:val="25"/>
          <w:szCs w:val="25"/>
        </w:rPr>
        <w:t xml:space="preserve"> 10</w:t>
      </w:r>
    </w:p>
    <w:p w:rsidR="00867A68" w:rsidRDefault="00FD408E" w:rsidP="00FD408E">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Средни</w:t>
      </w:r>
      <w:r w:rsidRPr="00FD408E">
        <w:rPr>
          <w:rFonts w:ascii="Times New Roman" w:hAnsi="Times New Roman" w:cs="Times New Roman"/>
          <w:sz w:val="25"/>
          <w:szCs w:val="25"/>
        </w:rPr>
        <w:t>е значени</w:t>
      </w:r>
      <w:r>
        <w:rPr>
          <w:rFonts w:ascii="Times New Roman" w:hAnsi="Times New Roman" w:cs="Times New Roman"/>
          <w:sz w:val="25"/>
          <w:szCs w:val="25"/>
        </w:rPr>
        <w:t>я показателей по</w:t>
      </w:r>
      <w:r w:rsidRPr="00FD408E">
        <w:rPr>
          <w:rFonts w:ascii="Times New Roman" w:hAnsi="Times New Roman" w:cs="Times New Roman"/>
          <w:sz w:val="25"/>
          <w:szCs w:val="25"/>
        </w:rPr>
        <w:t xml:space="preserve"> </w:t>
      </w:r>
      <w:r w:rsidR="00867A68">
        <w:rPr>
          <w:rFonts w:ascii="Times New Roman" w:hAnsi="Times New Roman" w:cs="Times New Roman"/>
          <w:sz w:val="25"/>
          <w:szCs w:val="25"/>
        </w:rPr>
        <w:t xml:space="preserve">4 </w:t>
      </w:r>
      <w:r w:rsidRPr="00FD408E">
        <w:rPr>
          <w:rFonts w:ascii="Times New Roman" w:hAnsi="Times New Roman" w:cs="Times New Roman"/>
          <w:sz w:val="25"/>
          <w:szCs w:val="25"/>
        </w:rPr>
        <w:t xml:space="preserve">критерию </w:t>
      </w:r>
    </w:p>
    <w:p w:rsidR="00867A68" w:rsidRDefault="00FD408E" w:rsidP="00FD408E">
      <w:pPr>
        <w:tabs>
          <w:tab w:val="left" w:pos="7088"/>
        </w:tabs>
        <w:spacing w:after="0" w:line="240" w:lineRule="auto"/>
        <w:ind w:firstLine="709"/>
        <w:jc w:val="right"/>
        <w:rPr>
          <w:rFonts w:ascii="Times New Roman" w:hAnsi="Times New Roman" w:cs="Times New Roman"/>
          <w:sz w:val="25"/>
          <w:szCs w:val="25"/>
        </w:rPr>
      </w:pPr>
      <w:r w:rsidRPr="00FD408E">
        <w:rPr>
          <w:rFonts w:ascii="Times New Roman" w:hAnsi="Times New Roman" w:cs="Times New Roman"/>
          <w:sz w:val="25"/>
          <w:szCs w:val="25"/>
        </w:rPr>
        <w:t xml:space="preserve">«Доброжелательность, </w:t>
      </w:r>
      <w:r>
        <w:rPr>
          <w:rFonts w:ascii="Times New Roman" w:hAnsi="Times New Roman" w:cs="Times New Roman"/>
          <w:sz w:val="25"/>
          <w:szCs w:val="25"/>
        </w:rPr>
        <w:t>в</w:t>
      </w:r>
      <w:r w:rsidRPr="00FD408E">
        <w:rPr>
          <w:rFonts w:ascii="Times New Roman" w:hAnsi="Times New Roman" w:cs="Times New Roman"/>
          <w:sz w:val="25"/>
          <w:szCs w:val="25"/>
        </w:rPr>
        <w:t xml:space="preserve">ежливость работников организаций» </w:t>
      </w:r>
    </w:p>
    <w:p w:rsidR="00FD408E" w:rsidRDefault="00FD408E" w:rsidP="00FD408E">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(по типам образовательных организаций)</w:t>
      </w:r>
    </w:p>
    <w:p w:rsidR="00644182" w:rsidRDefault="00644182" w:rsidP="00AF20DB">
      <w:pPr>
        <w:tabs>
          <w:tab w:val="left" w:pos="7088"/>
        </w:tabs>
        <w:spacing w:after="0" w:line="240" w:lineRule="auto"/>
        <w:ind w:left="142" w:hanging="142"/>
        <w:jc w:val="right"/>
        <w:rPr>
          <w:rFonts w:ascii="Times New Roman" w:hAnsi="Times New Roman" w:cs="Times New Roman"/>
          <w:sz w:val="25"/>
          <w:szCs w:val="25"/>
        </w:rPr>
      </w:pPr>
      <w:r>
        <w:rPr>
          <w:rFonts w:ascii="Times New Roman" w:hAnsi="Times New Roman" w:cs="Times New Roman"/>
          <w:noProof/>
          <w:sz w:val="25"/>
          <w:szCs w:val="25"/>
        </w:rPr>
        <w:drawing>
          <wp:inline distT="0" distB="0" distL="0" distR="0">
            <wp:extent cx="5797802" cy="3545456"/>
            <wp:effectExtent l="19050" t="0" r="12448"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E63D0" w:rsidRDefault="006E63D0" w:rsidP="00D27E2B">
      <w:pPr>
        <w:tabs>
          <w:tab w:val="left" w:pos="7088"/>
        </w:tabs>
        <w:spacing w:after="0" w:line="240" w:lineRule="auto"/>
        <w:ind w:firstLine="709"/>
        <w:jc w:val="right"/>
        <w:rPr>
          <w:rFonts w:ascii="Times New Roman" w:hAnsi="Times New Roman" w:cs="Times New Roman"/>
          <w:sz w:val="25"/>
          <w:szCs w:val="25"/>
        </w:rPr>
      </w:pPr>
    </w:p>
    <w:p w:rsidR="001B5E85" w:rsidRDefault="001B5E85" w:rsidP="00B01DA3">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p>
    <w:p w:rsidR="001B5E85" w:rsidRDefault="001B5E85" w:rsidP="00B01DA3">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6B3CEB">
        <w:rPr>
          <w:rFonts w:ascii="Times New Roman" w:hAnsi="Times New Roman" w:cs="Times New Roman"/>
          <w:color w:val="000000" w:themeColor="text1"/>
          <w:sz w:val="28"/>
          <w:szCs w:val="28"/>
        </w:rPr>
        <w:t xml:space="preserve">По итогам проведения НОКО в 2019 году среднее значение показателей </w:t>
      </w:r>
      <w:r w:rsidR="00B06D78" w:rsidRPr="00317839">
        <w:rPr>
          <w:rFonts w:ascii="Times New Roman" w:hAnsi="Times New Roman" w:cs="Times New Roman"/>
          <w:color w:val="000000" w:themeColor="text1"/>
          <w:sz w:val="28"/>
          <w:szCs w:val="28"/>
        </w:rPr>
        <w:t>образовательных организаций</w:t>
      </w:r>
      <w:r w:rsidR="00B06D78" w:rsidRPr="006B3CEB">
        <w:rPr>
          <w:rFonts w:ascii="Times New Roman" w:hAnsi="Times New Roman" w:cs="Times New Roman"/>
          <w:color w:val="000000" w:themeColor="text1"/>
          <w:sz w:val="28"/>
          <w:szCs w:val="28"/>
        </w:rPr>
        <w:t xml:space="preserve"> </w:t>
      </w:r>
      <w:r w:rsidRPr="006B3CEB">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4</w:t>
      </w:r>
      <w:r w:rsidRPr="006B3CEB">
        <w:rPr>
          <w:rFonts w:ascii="Times New Roman" w:hAnsi="Times New Roman" w:cs="Times New Roman"/>
          <w:color w:val="000000" w:themeColor="text1"/>
          <w:sz w:val="28"/>
          <w:szCs w:val="28"/>
        </w:rPr>
        <w:t xml:space="preserve"> критерию </w:t>
      </w:r>
      <w:r w:rsidR="00B06D78">
        <w:rPr>
          <w:rFonts w:ascii="Times New Roman" w:hAnsi="Times New Roman" w:cs="Times New Roman"/>
          <w:color w:val="000000" w:themeColor="text1"/>
          <w:sz w:val="28"/>
          <w:szCs w:val="28"/>
        </w:rPr>
        <w:t>«</w:t>
      </w:r>
      <w:r w:rsidRPr="00FD408E">
        <w:rPr>
          <w:rFonts w:ascii="Times New Roman" w:hAnsi="Times New Roman" w:cs="Times New Roman"/>
          <w:color w:val="000000" w:themeColor="text1"/>
          <w:sz w:val="28"/>
          <w:szCs w:val="28"/>
        </w:rPr>
        <w:t>Доброжелательность, вежливость работников организаций»</w:t>
      </w:r>
      <w:r>
        <w:rPr>
          <w:rFonts w:ascii="Times New Roman" w:hAnsi="Times New Roman" w:cs="Times New Roman"/>
          <w:color w:val="000000" w:themeColor="text1"/>
          <w:sz w:val="28"/>
          <w:szCs w:val="28"/>
        </w:rPr>
        <w:t xml:space="preserve"> </w:t>
      </w:r>
      <w:r w:rsidRPr="006B3CEB">
        <w:rPr>
          <w:rFonts w:ascii="Times New Roman" w:hAnsi="Times New Roman" w:cs="Times New Roman"/>
          <w:color w:val="000000" w:themeColor="text1"/>
          <w:sz w:val="28"/>
          <w:szCs w:val="28"/>
        </w:rPr>
        <w:t xml:space="preserve"> составляет </w:t>
      </w:r>
      <w:r w:rsidRPr="00FD408E">
        <w:rPr>
          <w:rFonts w:ascii="Times New Roman" w:hAnsi="Times New Roman" w:cs="Times New Roman"/>
          <w:color w:val="000000" w:themeColor="text1"/>
          <w:sz w:val="28"/>
          <w:szCs w:val="28"/>
        </w:rPr>
        <w:t xml:space="preserve">99,12 </w:t>
      </w:r>
      <w:r>
        <w:rPr>
          <w:rFonts w:ascii="Times New Roman" w:hAnsi="Times New Roman" w:cs="Times New Roman"/>
          <w:color w:val="000000" w:themeColor="text1"/>
          <w:sz w:val="28"/>
          <w:szCs w:val="28"/>
        </w:rPr>
        <w:t xml:space="preserve">балла </w:t>
      </w:r>
      <w:r w:rsidRPr="006B3CEB">
        <w:rPr>
          <w:rFonts w:ascii="Times New Roman" w:hAnsi="Times New Roman" w:cs="Times New Roman"/>
          <w:color w:val="000000" w:themeColor="text1"/>
          <w:sz w:val="28"/>
          <w:szCs w:val="28"/>
        </w:rPr>
        <w:t>из максимально возможных 100 баллов</w:t>
      </w:r>
      <w:r>
        <w:rPr>
          <w:rFonts w:ascii="Times New Roman" w:hAnsi="Times New Roman" w:cs="Times New Roman"/>
          <w:color w:val="000000" w:themeColor="text1"/>
          <w:sz w:val="28"/>
          <w:szCs w:val="28"/>
        </w:rPr>
        <w:t xml:space="preserve">. </w:t>
      </w:r>
    </w:p>
    <w:p w:rsidR="006E63D0" w:rsidRDefault="006E63D0" w:rsidP="00B01DA3">
      <w:pPr>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FD408E">
        <w:rPr>
          <w:rFonts w:ascii="Times New Roman" w:hAnsi="Times New Roman" w:cs="Times New Roman"/>
          <w:color w:val="000000" w:themeColor="text1"/>
          <w:sz w:val="28"/>
          <w:szCs w:val="28"/>
        </w:rPr>
        <w:t>Наибольший интегральный результат отмечен в ПОО (96,02</w:t>
      </w:r>
      <w:r w:rsidR="00FD408E">
        <w:rPr>
          <w:rFonts w:ascii="Times New Roman" w:hAnsi="Times New Roman" w:cs="Times New Roman"/>
          <w:color w:val="000000" w:themeColor="text1"/>
          <w:sz w:val="28"/>
          <w:szCs w:val="28"/>
        </w:rPr>
        <w:t xml:space="preserve"> балла),</w:t>
      </w:r>
      <w:r w:rsidRPr="00FD408E">
        <w:rPr>
          <w:rFonts w:ascii="Times New Roman" w:hAnsi="Times New Roman" w:cs="Times New Roman"/>
          <w:color w:val="000000" w:themeColor="text1"/>
          <w:sz w:val="28"/>
          <w:szCs w:val="28"/>
        </w:rPr>
        <w:t xml:space="preserve"> наименьший интегральный результат – в ИРО Кировской области (91 балл).</w:t>
      </w:r>
      <w:r w:rsidR="00AF20DB" w:rsidRPr="00FD408E">
        <w:rPr>
          <w:rFonts w:ascii="Times New Roman" w:hAnsi="Times New Roman" w:cs="Times New Roman"/>
          <w:color w:val="000000" w:themeColor="text1"/>
          <w:sz w:val="28"/>
          <w:szCs w:val="28"/>
        </w:rPr>
        <w:t xml:space="preserve"> </w:t>
      </w:r>
    </w:p>
    <w:p w:rsidR="00787F79" w:rsidRPr="00292F5D" w:rsidRDefault="00FD408E" w:rsidP="00AF20DB">
      <w:pPr>
        <w:tabs>
          <w:tab w:val="left" w:pos="142"/>
          <w:tab w:val="left" w:pos="658"/>
        </w:tabs>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787F79" w:rsidRPr="00292F5D">
        <w:rPr>
          <w:rFonts w:ascii="Times New Roman" w:hAnsi="Times New Roman" w:cs="Times New Roman"/>
          <w:color w:val="000000" w:themeColor="text1"/>
          <w:sz w:val="28"/>
          <w:szCs w:val="28"/>
        </w:rPr>
        <w:t xml:space="preserve">о показателю </w:t>
      </w:r>
      <w:r w:rsidR="00B01DA3">
        <w:rPr>
          <w:rFonts w:ascii="Times New Roman" w:hAnsi="Times New Roman" w:cs="Times New Roman"/>
          <w:color w:val="000000" w:themeColor="text1"/>
          <w:sz w:val="28"/>
          <w:szCs w:val="28"/>
        </w:rPr>
        <w:t>«Д</w:t>
      </w:r>
      <w:r w:rsidR="00787F79" w:rsidRPr="00292F5D">
        <w:rPr>
          <w:rFonts w:ascii="Times New Roman" w:hAnsi="Times New Roman" w:cs="Times New Roman"/>
          <w:color w:val="000000" w:themeColor="text1"/>
          <w:sz w:val="28"/>
          <w:szCs w:val="28"/>
        </w:rPr>
        <w:t>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00B01DA3">
        <w:rPr>
          <w:rFonts w:ascii="Times New Roman" w:hAnsi="Times New Roman" w:cs="Times New Roman"/>
          <w:color w:val="000000" w:themeColor="text1"/>
          <w:sz w:val="28"/>
          <w:szCs w:val="28"/>
        </w:rPr>
        <w:t>»</w:t>
      </w:r>
      <w:r w:rsidR="00787F79"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w:t>
      </w:r>
      <w:r w:rsidRPr="00292F5D">
        <w:rPr>
          <w:rFonts w:ascii="Times New Roman" w:hAnsi="Times New Roman" w:cs="Times New Roman"/>
          <w:color w:val="000000" w:themeColor="text1"/>
          <w:sz w:val="28"/>
          <w:szCs w:val="28"/>
        </w:rPr>
        <w:t xml:space="preserve">иже среднего значения </w:t>
      </w:r>
      <w:r w:rsidR="00787F79" w:rsidRPr="00292F5D">
        <w:rPr>
          <w:rFonts w:ascii="Times New Roman" w:hAnsi="Times New Roman" w:cs="Times New Roman"/>
          <w:color w:val="000000" w:themeColor="text1"/>
          <w:sz w:val="28"/>
          <w:szCs w:val="28"/>
        </w:rPr>
        <w:t xml:space="preserve">получили следующие типы образовательных организаций: </w:t>
      </w:r>
      <w:r>
        <w:rPr>
          <w:rFonts w:ascii="Times New Roman" w:hAnsi="Times New Roman" w:cs="Times New Roman"/>
          <w:color w:val="000000" w:themeColor="text1"/>
          <w:sz w:val="28"/>
          <w:szCs w:val="28"/>
        </w:rPr>
        <w:t>ИРО Кировской области</w:t>
      </w:r>
      <w:r w:rsidRPr="00292F5D">
        <w:rPr>
          <w:rFonts w:ascii="Times New Roman" w:hAnsi="Times New Roman" w:cs="Times New Roman"/>
          <w:color w:val="000000" w:themeColor="text1"/>
          <w:sz w:val="28"/>
          <w:szCs w:val="28"/>
        </w:rPr>
        <w:t xml:space="preserve"> (36,4 балла), </w:t>
      </w:r>
      <w:r>
        <w:rPr>
          <w:rFonts w:ascii="Times New Roman" w:hAnsi="Times New Roman" w:cs="Times New Roman"/>
          <w:color w:val="000000" w:themeColor="text1"/>
          <w:sz w:val="28"/>
          <w:szCs w:val="28"/>
        </w:rPr>
        <w:t xml:space="preserve">ПОО (38,48 балла), </w:t>
      </w:r>
      <w:r w:rsidR="00787F79" w:rsidRPr="00292F5D">
        <w:rPr>
          <w:rFonts w:ascii="Times New Roman" w:hAnsi="Times New Roman" w:cs="Times New Roman"/>
          <w:color w:val="000000" w:themeColor="text1"/>
          <w:sz w:val="28"/>
          <w:szCs w:val="28"/>
        </w:rPr>
        <w:t>ГОО для дете</w:t>
      </w:r>
      <w:r>
        <w:rPr>
          <w:rFonts w:ascii="Times New Roman" w:hAnsi="Times New Roman" w:cs="Times New Roman"/>
          <w:color w:val="000000" w:themeColor="text1"/>
          <w:sz w:val="28"/>
          <w:szCs w:val="28"/>
        </w:rPr>
        <w:t>й-сирот (38,85 балла). В</w:t>
      </w:r>
      <w:r w:rsidR="00787F79" w:rsidRPr="00292F5D">
        <w:rPr>
          <w:rFonts w:ascii="Times New Roman" w:hAnsi="Times New Roman" w:cs="Times New Roman"/>
          <w:color w:val="000000" w:themeColor="text1"/>
          <w:sz w:val="28"/>
          <w:szCs w:val="28"/>
        </w:rPr>
        <w:t xml:space="preserve"> данных образовательных организаци</w:t>
      </w:r>
      <w:r>
        <w:rPr>
          <w:rFonts w:ascii="Times New Roman" w:hAnsi="Times New Roman" w:cs="Times New Roman"/>
          <w:color w:val="000000" w:themeColor="text1"/>
          <w:sz w:val="28"/>
          <w:szCs w:val="28"/>
        </w:rPr>
        <w:t>ях</w:t>
      </w:r>
      <w:r w:rsidR="00787F79" w:rsidRPr="00292F5D">
        <w:rPr>
          <w:rFonts w:ascii="Times New Roman" w:hAnsi="Times New Roman" w:cs="Times New Roman"/>
          <w:color w:val="000000" w:themeColor="text1"/>
          <w:sz w:val="28"/>
          <w:szCs w:val="28"/>
        </w:rPr>
        <w:t xml:space="preserve"> получатели образовательных услуг </w:t>
      </w:r>
      <w:r w:rsidR="005848C5" w:rsidRPr="00292F5D">
        <w:rPr>
          <w:rFonts w:ascii="Times New Roman" w:hAnsi="Times New Roman" w:cs="Times New Roman"/>
          <w:color w:val="000000" w:themeColor="text1"/>
          <w:sz w:val="28"/>
          <w:szCs w:val="28"/>
        </w:rPr>
        <w:t>менее</w:t>
      </w:r>
      <w:r w:rsidR="00787F79" w:rsidRPr="00292F5D">
        <w:rPr>
          <w:rFonts w:ascii="Times New Roman" w:hAnsi="Times New Roman" w:cs="Times New Roman"/>
          <w:color w:val="000000" w:themeColor="text1"/>
          <w:sz w:val="28"/>
          <w:szCs w:val="28"/>
        </w:rPr>
        <w:t xml:space="preserve"> удовлетворены доброжелательностью, вежливостью работников </w:t>
      </w:r>
      <w:r>
        <w:rPr>
          <w:rFonts w:ascii="Times New Roman" w:hAnsi="Times New Roman" w:cs="Times New Roman"/>
          <w:color w:val="000000" w:themeColor="text1"/>
          <w:sz w:val="28"/>
          <w:szCs w:val="28"/>
        </w:rPr>
        <w:t>о</w:t>
      </w:r>
      <w:r w:rsidR="00787F79" w:rsidRPr="00292F5D">
        <w:rPr>
          <w:rFonts w:ascii="Times New Roman" w:hAnsi="Times New Roman" w:cs="Times New Roman"/>
          <w:color w:val="000000" w:themeColor="text1"/>
          <w:sz w:val="28"/>
          <w:szCs w:val="28"/>
        </w:rPr>
        <w:t xml:space="preserve">рганизации, </w:t>
      </w:r>
      <w:r w:rsidR="004F1877" w:rsidRPr="00292F5D">
        <w:rPr>
          <w:rFonts w:ascii="Times New Roman" w:hAnsi="Times New Roman" w:cs="Times New Roman"/>
          <w:color w:val="000000" w:themeColor="text1"/>
          <w:sz w:val="28"/>
          <w:szCs w:val="28"/>
        </w:rPr>
        <w:t xml:space="preserve">обеспечивающих первичный контакт, </w:t>
      </w:r>
      <w:r w:rsidR="00787F79" w:rsidRPr="00292F5D">
        <w:rPr>
          <w:rFonts w:ascii="Times New Roman" w:hAnsi="Times New Roman" w:cs="Times New Roman"/>
          <w:color w:val="000000" w:themeColor="text1"/>
          <w:sz w:val="28"/>
          <w:szCs w:val="28"/>
        </w:rPr>
        <w:t>при непосредс</w:t>
      </w:r>
      <w:r w:rsidR="001B5E85">
        <w:rPr>
          <w:rFonts w:ascii="Times New Roman" w:hAnsi="Times New Roman" w:cs="Times New Roman"/>
          <w:color w:val="000000" w:themeColor="text1"/>
          <w:sz w:val="28"/>
          <w:szCs w:val="28"/>
        </w:rPr>
        <w:t>т</w:t>
      </w:r>
      <w:r w:rsidR="00787F79" w:rsidRPr="00292F5D">
        <w:rPr>
          <w:rFonts w:ascii="Times New Roman" w:hAnsi="Times New Roman" w:cs="Times New Roman"/>
          <w:color w:val="000000" w:themeColor="text1"/>
          <w:sz w:val="28"/>
          <w:szCs w:val="28"/>
        </w:rPr>
        <w:t xml:space="preserve">венном обращении в организацию или </w:t>
      </w:r>
      <w:r w:rsidR="004F1877" w:rsidRPr="00292F5D">
        <w:rPr>
          <w:rFonts w:ascii="Times New Roman" w:hAnsi="Times New Roman" w:cs="Times New Roman"/>
          <w:color w:val="000000" w:themeColor="text1"/>
          <w:sz w:val="28"/>
          <w:szCs w:val="28"/>
        </w:rPr>
        <w:t>в ходе информирования при получении образовательных услуг</w:t>
      </w:r>
      <w:r w:rsidR="00787F79" w:rsidRPr="00292F5D">
        <w:rPr>
          <w:rFonts w:ascii="Times New Roman" w:hAnsi="Times New Roman" w:cs="Times New Roman"/>
          <w:color w:val="000000" w:themeColor="text1"/>
          <w:sz w:val="28"/>
          <w:szCs w:val="28"/>
        </w:rPr>
        <w:t>.</w:t>
      </w:r>
    </w:p>
    <w:p w:rsidR="004F1877" w:rsidRPr="00292F5D" w:rsidRDefault="00FD408E" w:rsidP="005C412A">
      <w:pPr>
        <w:tabs>
          <w:tab w:val="left" w:pos="921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4F1877" w:rsidRPr="00292F5D">
        <w:rPr>
          <w:rFonts w:ascii="Times New Roman" w:hAnsi="Times New Roman" w:cs="Times New Roman"/>
          <w:color w:val="000000" w:themeColor="text1"/>
          <w:sz w:val="28"/>
          <w:szCs w:val="28"/>
        </w:rPr>
        <w:t xml:space="preserve">о показателю </w:t>
      </w:r>
      <w:r w:rsidR="00B01DA3">
        <w:rPr>
          <w:rFonts w:ascii="Times New Roman" w:hAnsi="Times New Roman" w:cs="Times New Roman"/>
          <w:color w:val="000000" w:themeColor="text1"/>
          <w:sz w:val="28"/>
          <w:szCs w:val="28"/>
        </w:rPr>
        <w:t>«Д</w:t>
      </w:r>
      <w:r w:rsidR="004F1877" w:rsidRPr="00292F5D">
        <w:rPr>
          <w:rFonts w:ascii="Times New Roman" w:hAnsi="Times New Roman" w:cs="Times New Roman"/>
          <w:color w:val="000000" w:themeColor="text1"/>
          <w:sz w:val="28"/>
          <w:szCs w:val="28"/>
        </w:rPr>
        <w:t>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B01DA3">
        <w:rPr>
          <w:rFonts w:ascii="Times New Roman" w:hAnsi="Times New Roman" w:cs="Times New Roman"/>
          <w:color w:val="000000" w:themeColor="text1"/>
          <w:sz w:val="28"/>
          <w:szCs w:val="28"/>
        </w:rPr>
        <w:t>»</w:t>
      </w:r>
      <w:r w:rsidR="004F1877"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результата</w:t>
      </w:r>
      <w:r w:rsidR="001B5E85">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ы н</w:t>
      </w:r>
      <w:r w:rsidRPr="00292F5D">
        <w:rPr>
          <w:rFonts w:ascii="Times New Roman" w:hAnsi="Times New Roman" w:cs="Times New Roman"/>
          <w:color w:val="000000" w:themeColor="text1"/>
          <w:sz w:val="28"/>
          <w:szCs w:val="28"/>
        </w:rPr>
        <w:t xml:space="preserve">иже среднего </w:t>
      </w:r>
      <w:r w:rsidRPr="00292F5D">
        <w:rPr>
          <w:rFonts w:ascii="Times New Roman" w:hAnsi="Times New Roman" w:cs="Times New Roman"/>
          <w:color w:val="000000" w:themeColor="text1"/>
          <w:sz w:val="28"/>
          <w:szCs w:val="28"/>
        </w:rPr>
        <w:lastRenderedPageBreak/>
        <w:t xml:space="preserve">значения </w:t>
      </w:r>
      <w:r w:rsidR="004F1877" w:rsidRPr="00292F5D">
        <w:rPr>
          <w:rFonts w:ascii="Times New Roman" w:hAnsi="Times New Roman" w:cs="Times New Roman"/>
          <w:color w:val="000000" w:themeColor="text1"/>
          <w:sz w:val="28"/>
          <w:szCs w:val="28"/>
        </w:rPr>
        <w:t xml:space="preserve">получили следующие типы образовательных организаций: </w:t>
      </w:r>
      <w:r w:rsidR="001B5E8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ИРО Кировской области</w:t>
      </w:r>
      <w:r w:rsidRPr="00292F5D">
        <w:rPr>
          <w:rFonts w:ascii="Times New Roman" w:hAnsi="Times New Roman" w:cs="Times New Roman"/>
          <w:color w:val="000000" w:themeColor="text1"/>
          <w:sz w:val="28"/>
          <w:szCs w:val="28"/>
        </w:rPr>
        <w:t xml:space="preserve"> (36,4 балла), ПОО (38,36 бал</w:t>
      </w:r>
      <w:r>
        <w:rPr>
          <w:rFonts w:ascii="Times New Roman" w:hAnsi="Times New Roman" w:cs="Times New Roman"/>
          <w:color w:val="000000" w:themeColor="text1"/>
          <w:sz w:val="28"/>
          <w:szCs w:val="28"/>
        </w:rPr>
        <w:t>ла), Г</w:t>
      </w:r>
      <w:r w:rsidR="004F1877" w:rsidRPr="00292F5D">
        <w:rPr>
          <w:rFonts w:ascii="Times New Roman" w:hAnsi="Times New Roman" w:cs="Times New Roman"/>
          <w:color w:val="000000" w:themeColor="text1"/>
          <w:sz w:val="28"/>
          <w:szCs w:val="28"/>
        </w:rPr>
        <w:t>ОО для детей</w:t>
      </w:r>
      <w:r>
        <w:rPr>
          <w:rFonts w:ascii="Times New Roman" w:hAnsi="Times New Roman" w:cs="Times New Roman"/>
          <w:color w:val="000000" w:themeColor="text1"/>
          <w:sz w:val="28"/>
          <w:szCs w:val="28"/>
        </w:rPr>
        <w:t>-</w:t>
      </w:r>
      <w:r w:rsidR="004F1877" w:rsidRPr="00292F5D">
        <w:rPr>
          <w:rFonts w:ascii="Times New Roman" w:hAnsi="Times New Roman" w:cs="Times New Roman"/>
          <w:color w:val="000000" w:themeColor="text1"/>
          <w:sz w:val="28"/>
          <w:szCs w:val="28"/>
        </w:rPr>
        <w:t>сирот (38,85 баллов), ГОО для детей</w:t>
      </w:r>
      <w:r w:rsidR="005C26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 ОВЗ (39,54 балла). В</w:t>
      </w:r>
      <w:r w:rsidR="004F1877" w:rsidRPr="00292F5D">
        <w:rPr>
          <w:rFonts w:ascii="Times New Roman" w:hAnsi="Times New Roman" w:cs="Times New Roman"/>
          <w:color w:val="000000" w:themeColor="text1"/>
          <w:sz w:val="28"/>
          <w:szCs w:val="28"/>
        </w:rPr>
        <w:t xml:space="preserve"> да</w:t>
      </w:r>
      <w:r>
        <w:rPr>
          <w:rFonts w:ascii="Times New Roman" w:hAnsi="Times New Roman" w:cs="Times New Roman"/>
          <w:color w:val="000000" w:themeColor="text1"/>
          <w:sz w:val="28"/>
          <w:szCs w:val="28"/>
        </w:rPr>
        <w:t>нных образовательных организациях</w:t>
      </w:r>
      <w:r w:rsidR="004F1877" w:rsidRPr="00292F5D">
        <w:rPr>
          <w:rFonts w:ascii="Times New Roman" w:hAnsi="Times New Roman" w:cs="Times New Roman"/>
          <w:color w:val="000000" w:themeColor="text1"/>
          <w:sz w:val="28"/>
          <w:szCs w:val="28"/>
        </w:rPr>
        <w:t xml:space="preserve"> пол</w:t>
      </w:r>
      <w:r w:rsidR="005848C5" w:rsidRPr="00292F5D">
        <w:rPr>
          <w:rFonts w:ascii="Times New Roman" w:hAnsi="Times New Roman" w:cs="Times New Roman"/>
          <w:color w:val="000000" w:themeColor="text1"/>
          <w:sz w:val="28"/>
          <w:szCs w:val="28"/>
        </w:rPr>
        <w:t>учатели образовательных услуг менее</w:t>
      </w:r>
      <w:r w:rsidR="004F1877" w:rsidRPr="00292F5D">
        <w:rPr>
          <w:rFonts w:ascii="Times New Roman" w:hAnsi="Times New Roman" w:cs="Times New Roman"/>
          <w:color w:val="000000" w:themeColor="text1"/>
          <w:sz w:val="28"/>
          <w:szCs w:val="28"/>
        </w:rPr>
        <w:t xml:space="preserve"> удовлетворены доброжелательностью, вежливостью работников организации, при непосредсвенном обращении в организацию или в ходе информирования при получении образовательных услуг.</w:t>
      </w:r>
    </w:p>
    <w:p w:rsidR="004F1877" w:rsidRPr="00292F5D" w:rsidRDefault="00FD408E" w:rsidP="005C412A">
      <w:pPr>
        <w:tabs>
          <w:tab w:val="left" w:pos="921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4F1877" w:rsidRPr="00292F5D">
        <w:rPr>
          <w:rFonts w:ascii="Times New Roman" w:hAnsi="Times New Roman" w:cs="Times New Roman"/>
          <w:color w:val="000000" w:themeColor="text1"/>
          <w:sz w:val="28"/>
          <w:szCs w:val="28"/>
        </w:rPr>
        <w:t xml:space="preserve">о показателю </w:t>
      </w:r>
      <w:r w:rsidR="00B01DA3">
        <w:rPr>
          <w:rFonts w:ascii="Times New Roman" w:hAnsi="Times New Roman" w:cs="Times New Roman"/>
          <w:color w:val="000000" w:themeColor="text1"/>
          <w:sz w:val="28"/>
          <w:szCs w:val="28"/>
        </w:rPr>
        <w:t>«Д</w:t>
      </w:r>
      <w:r w:rsidR="004F1877" w:rsidRPr="00292F5D">
        <w:rPr>
          <w:rFonts w:ascii="Times New Roman" w:hAnsi="Times New Roman" w:cs="Times New Roman"/>
          <w:color w:val="000000" w:themeColor="text1"/>
          <w:sz w:val="28"/>
          <w:szCs w:val="28"/>
        </w:rPr>
        <w:t>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r w:rsidR="00B01DA3">
        <w:rPr>
          <w:rFonts w:ascii="Times New Roman" w:hAnsi="Times New Roman" w:cs="Times New Roman"/>
          <w:color w:val="000000" w:themeColor="text1"/>
          <w:sz w:val="28"/>
          <w:szCs w:val="28"/>
        </w:rPr>
        <w:t>»</w:t>
      </w:r>
      <w:r w:rsidR="004F1877"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w:t>
      </w:r>
      <w:r w:rsidRPr="00292F5D">
        <w:rPr>
          <w:rFonts w:ascii="Times New Roman" w:hAnsi="Times New Roman" w:cs="Times New Roman"/>
          <w:color w:val="000000" w:themeColor="text1"/>
          <w:sz w:val="28"/>
          <w:szCs w:val="28"/>
        </w:rPr>
        <w:t xml:space="preserve">иже среднего значения </w:t>
      </w:r>
      <w:r w:rsidR="004F1877" w:rsidRPr="00292F5D">
        <w:rPr>
          <w:rFonts w:ascii="Times New Roman" w:hAnsi="Times New Roman" w:cs="Times New Roman"/>
          <w:color w:val="000000" w:themeColor="text1"/>
          <w:sz w:val="28"/>
          <w:szCs w:val="28"/>
        </w:rPr>
        <w:t xml:space="preserve">получили следующие типы образовательных организаций: </w:t>
      </w:r>
      <w:r>
        <w:rPr>
          <w:rFonts w:ascii="Times New Roman" w:hAnsi="Times New Roman" w:cs="Times New Roman"/>
          <w:color w:val="000000" w:themeColor="text1"/>
          <w:sz w:val="28"/>
          <w:szCs w:val="28"/>
        </w:rPr>
        <w:t>ИРО Кировской области</w:t>
      </w:r>
      <w:r w:rsidR="005848C5" w:rsidRPr="00292F5D">
        <w:rPr>
          <w:rFonts w:ascii="Times New Roman" w:hAnsi="Times New Roman" w:cs="Times New Roman"/>
          <w:color w:val="000000" w:themeColor="text1"/>
          <w:sz w:val="28"/>
          <w:szCs w:val="28"/>
        </w:rPr>
        <w:t xml:space="preserve"> (18,2 балла),</w:t>
      </w:r>
      <w:r>
        <w:rPr>
          <w:rFonts w:ascii="Times New Roman" w:hAnsi="Times New Roman" w:cs="Times New Roman"/>
          <w:color w:val="000000" w:themeColor="text1"/>
          <w:sz w:val="28"/>
          <w:szCs w:val="28"/>
        </w:rPr>
        <w:t xml:space="preserve"> </w:t>
      </w:r>
      <w:r w:rsidR="00A4601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ПОО (19,17 балла), </w:t>
      </w:r>
      <w:r w:rsidRPr="00292F5D">
        <w:rPr>
          <w:rFonts w:ascii="Times New Roman" w:hAnsi="Times New Roman" w:cs="Times New Roman"/>
          <w:color w:val="000000" w:themeColor="text1"/>
          <w:sz w:val="28"/>
          <w:szCs w:val="28"/>
        </w:rPr>
        <w:t>ГО</w:t>
      </w:r>
      <w:r w:rsidR="00CF5B17">
        <w:rPr>
          <w:rFonts w:ascii="Times New Roman" w:hAnsi="Times New Roman" w:cs="Times New Roman"/>
          <w:color w:val="000000" w:themeColor="text1"/>
          <w:sz w:val="28"/>
          <w:szCs w:val="28"/>
        </w:rPr>
        <w:t>О для детей-сирот (19,45 балла</w:t>
      </w:r>
      <w:r w:rsidR="00667416">
        <w:rPr>
          <w:rFonts w:ascii="Times New Roman" w:hAnsi="Times New Roman" w:cs="Times New Roman"/>
          <w:color w:val="000000" w:themeColor="text1"/>
          <w:sz w:val="28"/>
          <w:szCs w:val="28"/>
        </w:rPr>
        <w:t>)</w:t>
      </w:r>
      <w:r w:rsidR="00CF5B17">
        <w:rPr>
          <w:rFonts w:ascii="Times New Roman" w:hAnsi="Times New Roman" w:cs="Times New Roman"/>
          <w:color w:val="000000" w:themeColor="text1"/>
          <w:sz w:val="28"/>
          <w:szCs w:val="28"/>
        </w:rPr>
        <w:t xml:space="preserve">. </w:t>
      </w:r>
      <w:r w:rsidR="00A056F1">
        <w:rPr>
          <w:rFonts w:ascii="Times New Roman" w:hAnsi="Times New Roman" w:cs="Times New Roman"/>
          <w:color w:val="000000" w:themeColor="text1"/>
          <w:sz w:val="28"/>
          <w:szCs w:val="28"/>
        </w:rPr>
        <w:t>В</w:t>
      </w:r>
      <w:r w:rsidR="005848C5" w:rsidRPr="00292F5D">
        <w:rPr>
          <w:rFonts w:ascii="Times New Roman" w:hAnsi="Times New Roman" w:cs="Times New Roman"/>
          <w:color w:val="000000" w:themeColor="text1"/>
          <w:sz w:val="28"/>
          <w:szCs w:val="28"/>
        </w:rPr>
        <w:t xml:space="preserve"> данных </w:t>
      </w:r>
      <w:r w:rsidR="00A056F1">
        <w:rPr>
          <w:rFonts w:ascii="Times New Roman" w:hAnsi="Times New Roman" w:cs="Times New Roman"/>
          <w:color w:val="000000" w:themeColor="text1"/>
          <w:sz w:val="28"/>
          <w:szCs w:val="28"/>
        </w:rPr>
        <w:t xml:space="preserve">типах </w:t>
      </w:r>
      <w:r w:rsidR="005848C5" w:rsidRPr="00292F5D">
        <w:rPr>
          <w:rFonts w:ascii="Times New Roman" w:hAnsi="Times New Roman" w:cs="Times New Roman"/>
          <w:color w:val="000000" w:themeColor="text1"/>
          <w:sz w:val="28"/>
          <w:szCs w:val="28"/>
        </w:rPr>
        <w:t>образовательных организаций получатели образовательных услуг менее удовлетворенны доброжелательностью, ве</w:t>
      </w:r>
      <w:r w:rsidR="00A056F1">
        <w:rPr>
          <w:rFonts w:ascii="Times New Roman" w:hAnsi="Times New Roman" w:cs="Times New Roman"/>
          <w:color w:val="000000" w:themeColor="text1"/>
          <w:sz w:val="28"/>
          <w:szCs w:val="28"/>
        </w:rPr>
        <w:t>жливостью работников организаций</w:t>
      </w:r>
      <w:r w:rsidR="005848C5" w:rsidRPr="00292F5D">
        <w:rPr>
          <w:rFonts w:ascii="Times New Roman" w:hAnsi="Times New Roman" w:cs="Times New Roman"/>
          <w:color w:val="000000" w:themeColor="text1"/>
          <w:sz w:val="28"/>
          <w:szCs w:val="28"/>
        </w:rPr>
        <w:t xml:space="preserve"> при использовании дистанционных форм взаимодействия.</w:t>
      </w:r>
    </w:p>
    <w:p w:rsidR="006E63D0" w:rsidRPr="00292F5D" w:rsidRDefault="006E63D0" w:rsidP="004F1877">
      <w:pPr>
        <w:tabs>
          <w:tab w:val="left" w:pos="7088"/>
        </w:tabs>
        <w:spacing w:after="0" w:line="240" w:lineRule="auto"/>
        <w:ind w:firstLine="709"/>
        <w:rPr>
          <w:rFonts w:ascii="Times New Roman" w:hAnsi="Times New Roman" w:cs="Times New Roman"/>
          <w:color w:val="000000" w:themeColor="text1"/>
          <w:sz w:val="25"/>
          <w:szCs w:val="25"/>
        </w:rPr>
      </w:pPr>
    </w:p>
    <w:p w:rsidR="00D27E2B" w:rsidRDefault="00644182" w:rsidP="00D27E2B">
      <w:pPr>
        <w:tabs>
          <w:tab w:val="left" w:pos="7088"/>
        </w:tabs>
        <w:spacing w:after="0" w:line="240" w:lineRule="auto"/>
        <w:ind w:firstLine="709"/>
        <w:jc w:val="right"/>
        <w:rPr>
          <w:rFonts w:ascii="Times New Roman" w:hAnsi="Times New Roman" w:cs="Times New Roman"/>
          <w:sz w:val="25"/>
          <w:szCs w:val="25"/>
        </w:rPr>
      </w:pPr>
      <w:r w:rsidRPr="00292F5D">
        <w:rPr>
          <w:rFonts w:ascii="Times New Roman" w:hAnsi="Times New Roman" w:cs="Times New Roman"/>
          <w:color w:val="000000" w:themeColor="text1"/>
          <w:sz w:val="25"/>
          <w:szCs w:val="25"/>
        </w:rPr>
        <w:t>Т</w:t>
      </w:r>
      <w:r w:rsidR="00D27E2B" w:rsidRPr="00292F5D">
        <w:rPr>
          <w:rFonts w:ascii="Times New Roman" w:hAnsi="Times New Roman" w:cs="Times New Roman"/>
          <w:color w:val="000000" w:themeColor="text1"/>
          <w:sz w:val="25"/>
          <w:szCs w:val="25"/>
        </w:rPr>
        <w:t>а</w:t>
      </w:r>
      <w:r w:rsidR="00D27E2B" w:rsidRPr="0093392F">
        <w:rPr>
          <w:rFonts w:ascii="Times New Roman" w:hAnsi="Times New Roman" w:cs="Times New Roman"/>
          <w:sz w:val="25"/>
          <w:szCs w:val="25"/>
        </w:rPr>
        <w:t xml:space="preserve">блица </w:t>
      </w:r>
      <w:r w:rsidR="00D4730D">
        <w:rPr>
          <w:rFonts w:ascii="Times New Roman" w:hAnsi="Times New Roman" w:cs="Times New Roman"/>
          <w:sz w:val="25"/>
          <w:szCs w:val="25"/>
        </w:rPr>
        <w:t>10</w:t>
      </w:r>
    </w:p>
    <w:p w:rsidR="00520558" w:rsidRDefault="00520558" w:rsidP="00520558">
      <w:pPr>
        <w:tabs>
          <w:tab w:val="left" w:pos="3261"/>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 xml:space="preserve">Средние значения показателей по 4 критерию </w:t>
      </w:r>
      <w:r w:rsidRPr="00D8621A">
        <w:rPr>
          <w:rFonts w:ascii="Times New Roman" w:hAnsi="Times New Roman" w:cs="Times New Roman"/>
          <w:sz w:val="25"/>
          <w:szCs w:val="25"/>
        </w:rPr>
        <w:t>«Доброжелательность, вежливость работников организации»</w:t>
      </w:r>
      <w:r>
        <w:rPr>
          <w:rFonts w:ascii="Times New Roman" w:hAnsi="Times New Roman" w:cs="Times New Roman"/>
          <w:sz w:val="25"/>
          <w:szCs w:val="25"/>
        </w:rPr>
        <w:t xml:space="preserve"> (</w:t>
      </w:r>
      <w:r w:rsidRPr="00603F89">
        <w:rPr>
          <w:rFonts w:ascii="Times New Roman" w:hAnsi="Times New Roman" w:cs="Times New Roman"/>
          <w:sz w:val="25"/>
          <w:szCs w:val="25"/>
        </w:rPr>
        <w:t xml:space="preserve">в </w:t>
      </w:r>
      <w:r>
        <w:rPr>
          <w:rFonts w:ascii="Times New Roman" w:hAnsi="Times New Roman" w:cs="Times New Roman"/>
          <w:sz w:val="25"/>
          <w:szCs w:val="25"/>
        </w:rPr>
        <w:t>разрезе образовательных округов)</w:t>
      </w:r>
    </w:p>
    <w:p w:rsidR="00520558" w:rsidRDefault="00520558" w:rsidP="00520558">
      <w:pPr>
        <w:tabs>
          <w:tab w:val="left" w:pos="3261"/>
        </w:tabs>
        <w:spacing w:after="0" w:line="240" w:lineRule="auto"/>
        <w:ind w:firstLine="709"/>
        <w:jc w:val="right"/>
        <w:rPr>
          <w:rFonts w:ascii="Times New Roman" w:hAnsi="Times New Roman" w:cs="Times New Roman"/>
          <w:sz w:val="25"/>
          <w:szCs w:val="25"/>
        </w:rPr>
      </w:pPr>
    </w:p>
    <w:tbl>
      <w:tblPr>
        <w:tblStyle w:val="a7"/>
        <w:tblW w:w="9356" w:type="dxa"/>
        <w:tblInd w:w="108" w:type="dxa"/>
        <w:tblLayout w:type="fixed"/>
        <w:tblLook w:val="04A0"/>
      </w:tblPr>
      <w:tblGrid>
        <w:gridCol w:w="566"/>
        <w:gridCol w:w="1560"/>
        <w:gridCol w:w="851"/>
        <w:gridCol w:w="851"/>
        <w:gridCol w:w="851"/>
        <w:gridCol w:w="850"/>
        <w:gridCol w:w="851"/>
        <w:gridCol w:w="850"/>
        <w:gridCol w:w="851"/>
        <w:gridCol w:w="1275"/>
      </w:tblGrid>
      <w:tr w:rsidR="00D101C7" w:rsidRPr="001544E2" w:rsidTr="00D101C7">
        <w:tc>
          <w:tcPr>
            <w:tcW w:w="566" w:type="dxa"/>
            <w:vMerge w:val="restart"/>
            <w:vAlign w:val="center"/>
          </w:tcPr>
          <w:p w:rsidR="00D101C7" w:rsidRPr="00520558" w:rsidRDefault="00D101C7" w:rsidP="00684631">
            <w:pPr>
              <w:tabs>
                <w:tab w:val="left" w:pos="7088"/>
              </w:tabs>
              <w:spacing w:after="0"/>
              <w:jc w:val="center"/>
              <w:rPr>
                <w:rFonts w:ascii="Times New Roman" w:hAnsi="Times New Roman" w:cs="Times New Roman"/>
                <w:b/>
                <w:sz w:val="24"/>
                <w:szCs w:val="24"/>
              </w:rPr>
            </w:pPr>
            <w:r w:rsidRPr="00520558">
              <w:rPr>
                <w:rFonts w:ascii="Times New Roman" w:hAnsi="Times New Roman" w:cs="Times New Roman"/>
                <w:b/>
                <w:sz w:val="24"/>
                <w:szCs w:val="24"/>
              </w:rPr>
              <w:t>№ п/п</w:t>
            </w:r>
          </w:p>
        </w:tc>
        <w:tc>
          <w:tcPr>
            <w:tcW w:w="1560" w:type="dxa"/>
            <w:vMerge w:val="restart"/>
            <w:vAlign w:val="center"/>
          </w:tcPr>
          <w:p w:rsidR="00D101C7" w:rsidRDefault="00D101C7" w:rsidP="00684631">
            <w:pPr>
              <w:tabs>
                <w:tab w:val="left" w:pos="7088"/>
              </w:tabs>
              <w:spacing w:after="0"/>
              <w:ind w:left="-75" w:right="-108"/>
              <w:jc w:val="center"/>
              <w:rPr>
                <w:rFonts w:ascii="Times New Roman" w:hAnsi="Times New Roman" w:cs="Times New Roman"/>
                <w:b/>
                <w:sz w:val="24"/>
                <w:szCs w:val="24"/>
              </w:rPr>
            </w:pPr>
            <w:r w:rsidRPr="00520558">
              <w:rPr>
                <w:rFonts w:ascii="Times New Roman" w:hAnsi="Times New Roman" w:cs="Times New Roman"/>
                <w:b/>
                <w:sz w:val="24"/>
                <w:szCs w:val="24"/>
              </w:rPr>
              <w:t>Образова</w:t>
            </w:r>
            <w:r>
              <w:rPr>
                <w:rFonts w:ascii="Times New Roman" w:hAnsi="Times New Roman" w:cs="Times New Roman"/>
                <w:b/>
                <w:sz w:val="24"/>
                <w:szCs w:val="24"/>
              </w:rPr>
              <w:t>-</w:t>
            </w:r>
            <w:r w:rsidRPr="00520558">
              <w:rPr>
                <w:rFonts w:ascii="Times New Roman" w:hAnsi="Times New Roman" w:cs="Times New Roman"/>
                <w:b/>
                <w:sz w:val="24"/>
                <w:szCs w:val="24"/>
              </w:rPr>
              <w:t xml:space="preserve">тельный </w:t>
            </w:r>
          </w:p>
          <w:p w:rsidR="00D101C7" w:rsidRPr="00520558" w:rsidRDefault="00D101C7" w:rsidP="00684631">
            <w:pPr>
              <w:tabs>
                <w:tab w:val="left" w:pos="7088"/>
              </w:tabs>
              <w:spacing w:after="0"/>
              <w:ind w:left="-75" w:right="-108"/>
              <w:jc w:val="center"/>
              <w:rPr>
                <w:rFonts w:ascii="Times New Roman" w:hAnsi="Times New Roman" w:cs="Times New Roman"/>
                <w:b/>
                <w:sz w:val="24"/>
                <w:szCs w:val="24"/>
              </w:rPr>
            </w:pPr>
            <w:r w:rsidRPr="00520558">
              <w:rPr>
                <w:rFonts w:ascii="Times New Roman" w:hAnsi="Times New Roman" w:cs="Times New Roman"/>
                <w:b/>
                <w:sz w:val="24"/>
                <w:szCs w:val="24"/>
              </w:rPr>
              <w:t>округ</w:t>
            </w:r>
          </w:p>
        </w:tc>
        <w:tc>
          <w:tcPr>
            <w:tcW w:w="7230" w:type="dxa"/>
            <w:gridSpan w:val="8"/>
          </w:tcPr>
          <w:p w:rsidR="00D101C7" w:rsidRPr="00520558" w:rsidRDefault="00D101C7" w:rsidP="00684631">
            <w:pPr>
              <w:tabs>
                <w:tab w:val="left" w:pos="7088"/>
              </w:tabs>
              <w:spacing w:after="0"/>
              <w:jc w:val="center"/>
              <w:rPr>
                <w:rFonts w:ascii="Times New Roman" w:hAnsi="Times New Roman" w:cs="Times New Roman"/>
                <w:b/>
                <w:sz w:val="24"/>
                <w:szCs w:val="24"/>
              </w:rPr>
            </w:pPr>
            <w:r w:rsidRPr="00520558">
              <w:rPr>
                <w:rFonts w:ascii="Times New Roman" w:hAnsi="Times New Roman" w:cs="Times New Roman"/>
                <w:b/>
                <w:sz w:val="24"/>
                <w:szCs w:val="24"/>
              </w:rPr>
              <w:t>Критерий «</w:t>
            </w:r>
            <w:r w:rsidRPr="00520558">
              <w:rPr>
                <w:rFonts w:ascii="Times New Roman" w:hAnsi="Times New Roman" w:cs="Times New Roman"/>
                <w:b/>
                <w:sz w:val="25"/>
                <w:szCs w:val="25"/>
              </w:rPr>
              <w:t>Доброжелательность, вежливость работников организации</w:t>
            </w:r>
            <w:r w:rsidRPr="00520558">
              <w:rPr>
                <w:rFonts w:ascii="Times New Roman" w:hAnsi="Times New Roman" w:cs="Times New Roman"/>
                <w:b/>
                <w:sz w:val="24"/>
                <w:szCs w:val="24"/>
              </w:rPr>
              <w:t>»</w:t>
            </w:r>
          </w:p>
        </w:tc>
      </w:tr>
      <w:tr w:rsidR="00D101C7" w:rsidRPr="001544E2" w:rsidTr="00D101C7">
        <w:trPr>
          <w:cantSplit/>
          <w:trHeight w:val="1268"/>
        </w:trPr>
        <w:tc>
          <w:tcPr>
            <w:tcW w:w="566" w:type="dxa"/>
            <w:vMerge/>
          </w:tcPr>
          <w:p w:rsidR="00D101C7" w:rsidRPr="00520558" w:rsidRDefault="00D101C7" w:rsidP="00D101C7">
            <w:pPr>
              <w:tabs>
                <w:tab w:val="left" w:pos="7088"/>
              </w:tabs>
              <w:spacing w:after="0"/>
              <w:jc w:val="center"/>
              <w:rPr>
                <w:rFonts w:ascii="Times New Roman" w:hAnsi="Times New Roman" w:cs="Times New Roman"/>
                <w:b/>
                <w:sz w:val="24"/>
                <w:szCs w:val="24"/>
              </w:rPr>
            </w:pPr>
          </w:p>
        </w:tc>
        <w:tc>
          <w:tcPr>
            <w:tcW w:w="1560" w:type="dxa"/>
            <w:vMerge/>
          </w:tcPr>
          <w:p w:rsidR="00D101C7" w:rsidRPr="00520558" w:rsidRDefault="00D101C7" w:rsidP="00D101C7">
            <w:pPr>
              <w:tabs>
                <w:tab w:val="left" w:pos="7088"/>
              </w:tabs>
              <w:spacing w:after="0"/>
              <w:jc w:val="center"/>
              <w:rPr>
                <w:rFonts w:ascii="Times New Roman" w:hAnsi="Times New Roman" w:cs="Times New Roman"/>
                <w:b/>
                <w:sz w:val="24"/>
                <w:szCs w:val="24"/>
              </w:rPr>
            </w:pPr>
          </w:p>
        </w:tc>
        <w:tc>
          <w:tcPr>
            <w:tcW w:w="851" w:type="dxa"/>
            <w:textDirection w:val="btLr"/>
            <w:vAlign w:val="center"/>
          </w:tcPr>
          <w:p w:rsidR="00D101C7" w:rsidRPr="00520558" w:rsidRDefault="00D101C7" w:rsidP="00D101C7">
            <w:pPr>
              <w:tabs>
                <w:tab w:val="left" w:pos="7088"/>
              </w:tabs>
              <w:spacing w:after="0"/>
              <w:ind w:left="113" w:right="113"/>
              <w:jc w:val="center"/>
              <w:rPr>
                <w:rFonts w:ascii="Times New Roman" w:hAnsi="Times New Roman" w:cs="Times New Roman"/>
                <w:b/>
                <w:sz w:val="24"/>
                <w:szCs w:val="24"/>
              </w:rPr>
            </w:pPr>
            <w:r w:rsidRPr="00520558">
              <w:rPr>
                <w:rFonts w:ascii="Times New Roman" w:hAnsi="Times New Roman" w:cs="Times New Roman"/>
                <w:b/>
                <w:sz w:val="24"/>
                <w:szCs w:val="24"/>
              </w:rPr>
              <w:t>Среднее значение</w:t>
            </w:r>
          </w:p>
        </w:tc>
        <w:tc>
          <w:tcPr>
            <w:tcW w:w="851" w:type="dxa"/>
            <w:vAlign w:val="center"/>
          </w:tcPr>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r w:rsidRPr="00520558">
              <w:rPr>
                <w:rFonts w:ascii="Times New Roman" w:eastAsia="SimSun" w:hAnsi="Times New Roman" w:cs="Times New Roman"/>
                <w:b/>
                <w:kern w:val="1"/>
                <w:lang w:eastAsia="zh-CN" w:bidi="hi-IN"/>
              </w:rPr>
              <w:t>ГОО</w:t>
            </w:r>
          </w:p>
          <w:p w:rsidR="00D101C7" w:rsidRPr="00520558" w:rsidRDefault="00D101C7" w:rsidP="00D101C7">
            <w:pPr>
              <w:tabs>
                <w:tab w:val="left" w:pos="7088"/>
              </w:tabs>
              <w:spacing w:after="0"/>
              <w:jc w:val="center"/>
              <w:rPr>
                <w:rFonts w:ascii="Liberation Serif" w:eastAsia="SimSun" w:hAnsi="Liberation Serif" w:cs="Mangal"/>
                <w:b/>
                <w:kern w:val="1"/>
                <w:lang w:eastAsia="zh-CN" w:bidi="hi-IN"/>
              </w:rPr>
            </w:pPr>
          </w:p>
        </w:tc>
        <w:tc>
          <w:tcPr>
            <w:tcW w:w="851" w:type="dxa"/>
            <w:vAlign w:val="center"/>
          </w:tcPr>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p>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r w:rsidRPr="00520558">
              <w:rPr>
                <w:rFonts w:ascii="Times New Roman" w:eastAsia="SimSun" w:hAnsi="Times New Roman" w:cs="Times New Roman"/>
                <w:b/>
                <w:kern w:val="1"/>
                <w:lang w:eastAsia="zh-CN" w:bidi="hi-IN"/>
              </w:rPr>
              <w:t>МОО</w:t>
            </w:r>
          </w:p>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p>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p>
        </w:tc>
        <w:tc>
          <w:tcPr>
            <w:tcW w:w="850" w:type="dxa"/>
            <w:vAlign w:val="center"/>
          </w:tcPr>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r w:rsidRPr="00520558">
              <w:rPr>
                <w:rFonts w:ascii="Times New Roman" w:eastAsia="SimSun" w:hAnsi="Times New Roman" w:cs="Times New Roman"/>
                <w:b/>
                <w:kern w:val="1"/>
                <w:lang w:eastAsia="zh-CN" w:bidi="hi-IN"/>
              </w:rPr>
              <w:t>ПОО</w:t>
            </w:r>
          </w:p>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p>
        </w:tc>
        <w:tc>
          <w:tcPr>
            <w:tcW w:w="851" w:type="dxa"/>
            <w:vAlign w:val="center"/>
          </w:tcPr>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r w:rsidRPr="00520558">
              <w:rPr>
                <w:rFonts w:ascii="Times New Roman" w:eastAsia="SimSun" w:hAnsi="Times New Roman" w:cs="Times New Roman"/>
                <w:b/>
                <w:kern w:val="1"/>
                <w:lang w:eastAsia="zh-CN" w:bidi="hi-IN"/>
              </w:rPr>
              <w:t xml:space="preserve">ГОО </w:t>
            </w:r>
          </w:p>
          <w:p w:rsidR="00D101C7" w:rsidRPr="00520558" w:rsidRDefault="00D101C7" w:rsidP="00D101C7">
            <w:pPr>
              <w:tabs>
                <w:tab w:val="left" w:pos="7088"/>
              </w:tabs>
              <w:spacing w:after="0"/>
              <w:jc w:val="center"/>
              <w:rPr>
                <w:rFonts w:ascii="Liberation Serif" w:eastAsia="SimSun" w:hAnsi="Liberation Serif" w:cs="Mangal"/>
                <w:b/>
                <w:kern w:val="1"/>
                <w:lang w:eastAsia="zh-CN" w:bidi="hi-IN"/>
              </w:rPr>
            </w:pPr>
            <w:r w:rsidRPr="00520558">
              <w:rPr>
                <w:rFonts w:ascii="Times New Roman" w:eastAsia="SimSun" w:hAnsi="Times New Roman" w:cs="Times New Roman"/>
                <w:b/>
                <w:kern w:val="1"/>
                <w:lang w:eastAsia="zh-CN" w:bidi="hi-IN"/>
              </w:rPr>
              <w:t>для детей-сирот</w:t>
            </w:r>
          </w:p>
        </w:tc>
        <w:tc>
          <w:tcPr>
            <w:tcW w:w="850" w:type="dxa"/>
            <w:vAlign w:val="center"/>
          </w:tcPr>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r w:rsidRPr="00520558">
              <w:rPr>
                <w:rFonts w:ascii="Times New Roman" w:eastAsia="SimSun" w:hAnsi="Times New Roman" w:cs="Times New Roman"/>
                <w:b/>
                <w:kern w:val="1"/>
                <w:lang w:eastAsia="zh-CN" w:bidi="hi-IN"/>
              </w:rPr>
              <w:t xml:space="preserve">ГОО </w:t>
            </w:r>
          </w:p>
          <w:p w:rsidR="00D101C7" w:rsidRPr="00520558" w:rsidRDefault="00D101C7" w:rsidP="00D101C7">
            <w:pPr>
              <w:tabs>
                <w:tab w:val="left" w:pos="7088"/>
              </w:tabs>
              <w:spacing w:after="0"/>
              <w:jc w:val="center"/>
              <w:rPr>
                <w:rFonts w:ascii="Times New Roman" w:eastAsia="SimSun" w:hAnsi="Times New Roman" w:cs="Times New Roman"/>
                <w:b/>
                <w:kern w:val="1"/>
                <w:lang w:eastAsia="zh-CN" w:bidi="hi-IN"/>
              </w:rPr>
            </w:pPr>
            <w:r w:rsidRPr="00520558">
              <w:rPr>
                <w:rFonts w:ascii="Times New Roman" w:eastAsia="SimSun" w:hAnsi="Times New Roman" w:cs="Times New Roman"/>
                <w:b/>
                <w:kern w:val="1"/>
                <w:lang w:eastAsia="zh-CN" w:bidi="hi-IN"/>
              </w:rPr>
              <w:t>для детей</w:t>
            </w:r>
          </w:p>
          <w:p w:rsidR="00D101C7" w:rsidRPr="00520558" w:rsidRDefault="00D101C7" w:rsidP="00D101C7">
            <w:pPr>
              <w:tabs>
                <w:tab w:val="left" w:pos="7088"/>
              </w:tabs>
              <w:spacing w:after="0"/>
              <w:jc w:val="center"/>
              <w:rPr>
                <w:rFonts w:ascii="Liberation Serif" w:eastAsia="SimSun" w:hAnsi="Liberation Serif" w:cs="Mangal"/>
                <w:b/>
                <w:kern w:val="1"/>
                <w:lang w:eastAsia="zh-CN" w:bidi="hi-IN"/>
              </w:rPr>
            </w:pPr>
            <w:r w:rsidRPr="00520558">
              <w:rPr>
                <w:rFonts w:ascii="Times New Roman" w:eastAsia="SimSun" w:hAnsi="Times New Roman" w:cs="Times New Roman"/>
                <w:b/>
                <w:kern w:val="1"/>
                <w:lang w:eastAsia="zh-CN" w:bidi="hi-IN"/>
              </w:rPr>
              <w:t>с ОВЗ</w:t>
            </w:r>
          </w:p>
        </w:tc>
        <w:tc>
          <w:tcPr>
            <w:tcW w:w="851" w:type="dxa"/>
            <w:vAlign w:val="center"/>
          </w:tcPr>
          <w:p w:rsidR="00D101C7" w:rsidRPr="00520558" w:rsidRDefault="00D101C7" w:rsidP="00D101C7">
            <w:pPr>
              <w:tabs>
                <w:tab w:val="left" w:pos="7088"/>
              </w:tabs>
              <w:spacing w:after="0"/>
              <w:jc w:val="center"/>
              <w:rPr>
                <w:rFonts w:ascii="Liberation Serif" w:eastAsia="SimSun" w:hAnsi="Liberation Serif" w:cs="Mangal"/>
                <w:b/>
                <w:kern w:val="1"/>
                <w:lang w:eastAsia="zh-CN" w:bidi="hi-IN"/>
              </w:rPr>
            </w:pPr>
            <w:r w:rsidRPr="00520558">
              <w:rPr>
                <w:rFonts w:ascii="Liberation Serif" w:eastAsia="SimSun" w:hAnsi="Liberation Serif" w:cs="Mangal"/>
                <w:b/>
                <w:kern w:val="1"/>
                <w:lang w:eastAsia="zh-CN" w:bidi="hi-IN"/>
              </w:rPr>
              <w:t>ЧОО</w:t>
            </w:r>
          </w:p>
        </w:tc>
        <w:tc>
          <w:tcPr>
            <w:tcW w:w="1275" w:type="dxa"/>
            <w:vAlign w:val="center"/>
          </w:tcPr>
          <w:p w:rsidR="00D101C7" w:rsidRPr="00520558" w:rsidRDefault="00D101C7" w:rsidP="00D101C7">
            <w:pPr>
              <w:tabs>
                <w:tab w:val="left" w:pos="7088"/>
              </w:tabs>
              <w:spacing w:after="0"/>
              <w:jc w:val="center"/>
              <w:rPr>
                <w:rFonts w:ascii="Liberation Serif" w:eastAsia="SimSun" w:hAnsi="Liberation Serif" w:cs="Mangal"/>
                <w:b/>
                <w:kern w:val="1"/>
                <w:lang w:eastAsia="zh-CN" w:bidi="hi-IN"/>
              </w:rPr>
            </w:pPr>
            <w:r w:rsidRPr="00520558">
              <w:rPr>
                <w:rFonts w:ascii="Times New Roman" w:eastAsia="SimSun" w:hAnsi="Times New Roman" w:cs="Times New Roman"/>
                <w:b/>
                <w:kern w:val="1"/>
                <w:lang w:eastAsia="zh-CN" w:bidi="hi-IN"/>
              </w:rPr>
              <w:t>ИРО Киров</w:t>
            </w:r>
            <w:r>
              <w:rPr>
                <w:rFonts w:ascii="Times New Roman" w:eastAsia="SimSun" w:hAnsi="Times New Roman" w:cs="Times New Roman"/>
                <w:b/>
                <w:kern w:val="1"/>
                <w:lang w:eastAsia="zh-CN" w:bidi="hi-IN"/>
              </w:rPr>
              <w:t>-</w:t>
            </w:r>
            <w:r w:rsidRPr="00520558">
              <w:rPr>
                <w:rFonts w:ascii="Times New Roman" w:eastAsia="SimSun" w:hAnsi="Times New Roman" w:cs="Times New Roman"/>
                <w:b/>
                <w:kern w:val="1"/>
                <w:lang w:eastAsia="zh-CN" w:bidi="hi-IN"/>
              </w:rPr>
              <w:t>ской области</w:t>
            </w:r>
          </w:p>
        </w:tc>
      </w:tr>
      <w:tr w:rsidR="00D101C7" w:rsidRPr="00012720" w:rsidTr="00D101C7">
        <w:tc>
          <w:tcPr>
            <w:tcW w:w="566"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D101C7" w:rsidRPr="008D6D47" w:rsidRDefault="00D101C7" w:rsidP="00D101C7">
            <w:pPr>
              <w:tabs>
                <w:tab w:val="left" w:pos="7088"/>
              </w:tabs>
              <w:spacing w:after="0"/>
              <w:jc w:val="both"/>
              <w:rPr>
                <w:rFonts w:ascii="Times New Roman" w:hAnsi="Times New Roman" w:cs="Times New Roman"/>
                <w:sz w:val="24"/>
                <w:szCs w:val="24"/>
              </w:rPr>
            </w:pPr>
            <w:r w:rsidRPr="008D6D47">
              <w:rPr>
                <w:rFonts w:ascii="Times New Roman" w:hAnsi="Times New Roman" w:cs="Times New Roman"/>
                <w:sz w:val="24"/>
                <w:szCs w:val="24"/>
              </w:rPr>
              <w:t>Кировский</w:t>
            </w:r>
          </w:p>
        </w:tc>
        <w:tc>
          <w:tcPr>
            <w:tcW w:w="851"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98,99</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99,18</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98,22</w:t>
            </w:r>
          </w:p>
        </w:tc>
        <w:tc>
          <w:tcPr>
            <w:tcW w:w="850"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97,05</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96,5</w:t>
            </w:r>
          </w:p>
        </w:tc>
        <w:tc>
          <w:tcPr>
            <w:tcW w:w="850"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99,96</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91</w:t>
            </w:r>
          </w:p>
        </w:tc>
      </w:tr>
      <w:tr w:rsidR="00D101C7" w:rsidRPr="00012720" w:rsidTr="00D101C7">
        <w:tc>
          <w:tcPr>
            <w:tcW w:w="566"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D101C7" w:rsidRPr="008D6D47" w:rsidRDefault="00D101C7" w:rsidP="00D101C7">
            <w:pPr>
              <w:tabs>
                <w:tab w:val="left" w:pos="7088"/>
              </w:tabs>
              <w:spacing w:after="0"/>
              <w:jc w:val="both"/>
              <w:rPr>
                <w:rFonts w:ascii="Times New Roman" w:hAnsi="Times New Roman" w:cs="Times New Roman"/>
                <w:sz w:val="24"/>
                <w:szCs w:val="24"/>
              </w:rPr>
            </w:pPr>
            <w:r w:rsidRPr="008D6D47">
              <w:rPr>
                <w:rFonts w:ascii="Times New Roman" w:hAnsi="Times New Roman" w:cs="Times New Roman"/>
                <w:sz w:val="24"/>
                <w:szCs w:val="24"/>
              </w:rPr>
              <w:t>Восточный</w:t>
            </w:r>
          </w:p>
        </w:tc>
        <w:tc>
          <w:tcPr>
            <w:tcW w:w="851"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98,37</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99,33</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98,43</w:t>
            </w:r>
          </w:p>
        </w:tc>
        <w:tc>
          <w:tcPr>
            <w:tcW w:w="850"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98,67</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96,33</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D101C7" w:rsidRPr="00012720"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D101C7" w:rsidRPr="00012720" w:rsidTr="00D101C7">
        <w:tc>
          <w:tcPr>
            <w:tcW w:w="566"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D101C7" w:rsidRPr="008D6D47" w:rsidRDefault="00D101C7" w:rsidP="00D101C7">
            <w:pPr>
              <w:tabs>
                <w:tab w:val="left" w:pos="7088"/>
              </w:tabs>
              <w:spacing w:after="0"/>
              <w:jc w:val="both"/>
              <w:rPr>
                <w:rFonts w:ascii="Times New Roman" w:hAnsi="Times New Roman" w:cs="Times New Roman"/>
                <w:sz w:val="24"/>
                <w:szCs w:val="24"/>
              </w:rPr>
            </w:pPr>
            <w:r w:rsidRPr="008D6D47">
              <w:rPr>
                <w:rFonts w:ascii="Times New Roman" w:hAnsi="Times New Roman" w:cs="Times New Roman"/>
                <w:sz w:val="24"/>
                <w:szCs w:val="24"/>
              </w:rPr>
              <w:t>Западный</w:t>
            </w:r>
          </w:p>
        </w:tc>
        <w:tc>
          <w:tcPr>
            <w:tcW w:w="851"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99,52</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99,91</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99,91</w:t>
            </w:r>
          </w:p>
        </w:tc>
        <w:tc>
          <w:tcPr>
            <w:tcW w:w="850"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95,45</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99,5</w:t>
            </w:r>
          </w:p>
        </w:tc>
        <w:tc>
          <w:tcPr>
            <w:tcW w:w="850"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96,2</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D101C7" w:rsidRPr="00012720"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D101C7" w:rsidRPr="00012720" w:rsidTr="00D101C7">
        <w:tc>
          <w:tcPr>
            <w:tcW w:w="566"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D101C7" w:rsidRPr="008D6D47" w:rsidRDefault="00D101C7" w:rsidP="00D101C7">
            <w:pPr>
              <w:tabs>
                <w:tab w:val="left" w:pos="7088"/>
              </w:tabs>
              <w:spacing w:after="0"/>
              <w:jc w:val="both"/>
              <w:rPr>
                <w:rFonts w:ascii="Times New Roman" w:hAnsi="Times New Roman" w:cs="Times New Roman"/>
                <w:sz w:val="24"/>
                <w:szCs w:val="24"/>
              </w:rPr>
            </w:pPr>
            <w:r w:rsidRPr="008D6D47">
              <w:rPr>
                <w:rFonts w:ascii="Times New Roman" w:hAnsi="Times New Roman" w:cs="Times New Roman"/>
                <w:sz w:val="24"/>
                <w:szCs w:val="24"/>
              </w:rPr>
              <w:t>Северный</w:t>
            </w:r>
          </w:p>
        </w:tc>
        <w:tc>
          <w:tcPr>
            <w:tcW w:w="851"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99,13</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99,25</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99,67</w:t>
            </w:r>
          </w:p>
        </w:tc>
        <w:tc>
          <w:tcPr>
            <w:tcW w:w="850"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93,9</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88,2</w:t>
            </w:r>
          </w:p>
        </w:tc>
        <w:tc>
          <w:tcPr>
            <w:tcW w:w="850"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D101C7" w:rsidRPr="00012720"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D101C7" w:rsidRPr="00012720" w:rsidTr="00D101C7">
        <w:tc>
          <w:tcPr>
            <w:tcW w:w="566"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D101C7" w:rsidRPr="008D6D47" w:rsidRDefault="00D101C7" w:rsidP="00D101C7">
            <w:pPr>
              <w:tabs>
                <w:tab w:val="left" w:pos="7088"/>
              </w:tabs>
              <w:spacing w:after="0"/>
              <w:jc w:val="both"/>
              <w:rPr>
                <w:rFonts w:ascii="Times New Roman" w:hAnsi="Times New Roman" w:cs="Times New Roman"/>
                <w:sz w:val="24"/>
                <w:szCs w:val="24"/>
              </w:rPr>
            </w:pPr>
            <w:r w:rsidRPr="008D6D47">
              <w:rPr>
                <w:rFonts w:ascii="Times New Roman" w:hAnsi="Times New Roman" w:cs="Times New Roman"/>
                <w:sz w:val="24"/>
                <w:szCs w:val="24"/>
              </w:rPr>
              <w:t>Северо-Западный</w:t>
            </w:r>
          </w:p>
        </w:tc>
        <w:tc>
          <w:tcPr>
            <w:tcW w:w="851"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99,88</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99,43</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99,97</w:t>
            </w:r>
          </w:p>
        </w:tc>
        <w:tc>
          <w:tcPr>
            <w:tcW w:w="850" w:type="dxa"/>
            <w:vAlign w:val="center"/>
          </w:tcPr>
          <w:p w:rsidR="00D101C7" w:rsidRPr="00012720"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D101C7" w:rsidRPr="00012720"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D101C7" w:rsidRPr="00012720" w:rsidTr="00D101C7">
        <w:tc>
          <w:tcPr>
            <w:tcW w:w="566"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D101C7" w:rsidRPr="008D6D47" w:rsidRDefault="00D101C7" w:rsidP="00D101C7">
            <w:pPr>
              <w:tabs>
                <w:tab w:val="left" w:pos="7088"/>
              </w:tabs>
              <w:spacing w:after="0"/>
              <w:jc w:val="both"/>
              <w:rPr>
                <w:rFonts w:ascii="Times New Roman" w:hAnsi="Times New Roman" w:cs="Times New Roman"/>
                <w:sz w:val="24"/>
                <w:szCs w:val="24"/>
              </w:rPr>
            </w:pPr>
            <w:r w:rsidRPr="008D6D47">
              <w:rPr>
                <w:rFonts w:ascii="Times New Roman" w:hAnsi="Times New Roman" w:cs="Times New Roman"/>
                <w:sz w:val="24"/>
                <w:szCs w:val="24"/>
              </w:rPr>
              <w:t>Юго-Восточный</w:t>
            </w:r>
          </w:p>
        </w:tc>
        <w:tc>
          <w:tcPr>
            <w:tcW w:w="851"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99,17</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99,86</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99,18</w:t>
            </w:r>
          </w:p>
        </w:tc>
        <w:tc>
          <w:tcPr>
            <w:tcW w:w="850"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97,5</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99,83</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D101C7" w:rsidRPr="00012720"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D101C7" w:rsidRPr="00012720" w:rsidTr="00D101C7">
        <w:tc>
          <w:tcPr>
            <w:tcW w:w="566" w:type="dxa"/>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560" w:type="dxa"/>
          </w:tcPr>
          <w:p w:rsidR="00D101C7" w:rsidRPr="008D6D47" w:rsidRDefault="00D101C7" w:rsidP="00D101C7">
            <w:pPr>
              <w:tabs>
                <w:tab w:val="left" w:pos="7088"/>
              </w:tabs>
              <w:spacing w:after="0"/>
              <w:jc w:val="both"/>
              <w:rPr>
                <w:rFonts w:ascii="Times New Roman" w:hAnsi="Times New Roman" w:cs="Times New Roman"/>
                <w:sz w:val="24"/>
                <w:szCs w:val="24"/>
              </w:rPr>
            </w:pPr>
            <w:r w:rsidRPr="008D6D47">
              <w:rPr>
                <w:rFonts w:ascii="Times New Roman" w:hAnsi="Times New Roman" w:cs="Times New Roman"/>
                <w:sz w:val="24"/>
                <w:szCs w:val="24"/>
              </w:rPr>
              <w:t>Юго-Западный</w:t>
            </w:r>
          </w:p>
        </w:tc>
        <w:tc>
          <w:tcPr>
            <w:tcW w:w="851"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98,95</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w:t>
            </w:r>
          </w:p>
        </w:tc>
        <w:tc>
          <w:tcPr>
            <w:tcW w:w="851"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99,84</w:t>
            </w:r>
          </w:p>
        </w:tc>
        <w:tc>
          <w:tcPr>
            <w:tcW w:w="850" w:type="dxa"/>
            <w:vAlign w:val="center"/>
          </w:tcPr>
          <w:p w:rsidR="00D101C7" w:rsidRPr="00012720"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91,6</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101C7" w:rsidRPr="00603F89" w:rsidRDefault="00D101C7"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D101C7" w:rsidRPr="00603F89"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D101C7" w:rsidRPr="00012720" w:rsidRDefault="0062528B" w:rsidP="00D101C7">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684631" w:rsidRDefault="00684631" w:rsidP="005E000B">
      <w:pPr>
        <w:tabs>
          <w:tab w:val="left" w:pos="7088"/>
        </w:tabs>
        <w:spacing w:after="0" w:line="240" w:lineRule="auto"/>
        <w:ind w:firstLine="709"/>
        <w:jc w:val="center"/>
        <w:rPr>
          <w:rFonts w:ascii="Times New Roman" w:hAnsi="Times New Roman" w:cs="Times New Roman"/>
          <w:sz w:val="25"/>
          <w:szCs w:val="25"/>
        </w:rPr>
      </w:pPr>
    </w:p>
    <w:p w:rsidR="00D11547" w:rsidRDefault="00D11547">
      <w:pPr>
        <w:spacing w:after="0"/>
        <w:jc w:val="both"/>
        <w:rPr>
          <w:rFonts w:ascii="Times New Roman" w:hAnsi="Times New Roman" w:cs="Times New Roman"/>
          <w:sz w:val="25"/>
          <w:szCs w:val="25"/>
        </w:rPr>
      </w:pPr>
      <w:r>
        <w:rPr>
          <w:rFonts w:ascii="Times New Roman" w:hAnsi="Times New Roman" w:cs="Times New Roman"/>
          <w:sz w:val="25"/>
          <w:szCs w:val="25"/>
        </w:rPr>
        <w:br w:type="page"/>
      </w:r>
    </w:p>
    <w:p w:rsidR="006131E1" w:rsidRDefault="006131E1" w:rsidP="009B1074">
      <w:pPr>
        <w:tabs>
          <w:tab w:val="left" w:pos="7088"/>
        </w:tabs>
        <w:spacing w:after="0" w:line="240" w:lineRule="auto"/>
        <w:ind w:firstLine="709"/>
        <w:jc w:val="right"/>
        <w:rPr>
          <w:rFonts w:ascii="Times New Roman" w:hAnsi="Times New Roman" w:cs="Times New Roman"/>
          <w:sz w:val="25"/>
          <w:szCs w:val="25"/>
        </w:rPr>
      </w:pPr>
      <w:r w:rsidRPr="004D39D8">
        <w:rPr>
          <w:rFonts w:ascii="Times New Roman" w:hAnsi="Times New Roman" w:cs="Times New Roman"/>
          <w:sz w:val="25"/>
          <w:szCs w:val="25"/>
        </w:rPr>
        <w:lastRenderedPageBreak/>
        <w:t>Диаграмма</w:t>
      </w:r>
      <w:r w:rsidR="00D4730D">
        <w:rPr>
          <w:rFonts w:ascii="Times New Roman" w:hAnsi="Times New Roman" w:cs="Times New Roman"/>
          <w:sz w:val="25"/>
          <w:szCs w:val="25"/>
        </w:rPr>
        <w:t xml:space="preserve"> 11</w:t>
      </w:r>
    </w:p>
    <w:p w:rsidR="00F44D5F" w:rsidRDefault="00F44D5F" w:rsidP="00F44D5F">
      <w:pPr>
        <w:tabs>
          <w:tab w:val="left" w:pos="3261"/>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 xml:space="preserve">Средние значения показателей по </w:t>
      </w:r>
      <w:r w:rsidR="00867A68">
        <w:rPr>
          <w:rFonts w:ascii="Times New Roman" w:hAnsi="Times New Roman" w:cs="Times New Roman"/>
          <w:sz w:val="25"/>
          <w:szCs w:val="25"/>
        </w:rPr>
        <w:t xml:space="preserve">4 </w:t>
      </w:r>
      <w:r>
        <w:rPr>
          <w:rFonts w:ascii="Times New Roman" w:hAnsi="Times New Roman" w:cs="Times New Roman"/>
          <w:sz w:val="25"/>
          <w:szCs w:val="25"/>
        </w:rPr>
        <w:t xml:space="preserve">критерию </w:t>
      </w:r>
      <w:r w:rsidRPr="00D8621A">
        <w:rPr>
          <w:rFonts w:ascii="Times New Roman" w:hAnsi="Times New Roman" w:cs="Times New Roman"/>
          <w:sz w:val="25"/>
          <w:szCs w:val="25"/>
        </w:rPr>
        <w:t>«Доброжелательность, вежливость работников организации»</w:t>
      </w:r>
      <w:r>
        <w:rPr>
          <w:rFonts w:ascii="Times New Roman" w:hAnsi="Times New Roman" w:cs="Times New Roman"/>
          <w:sz w:val="25"/>
          <w:szCs w:val="25"/>
        </w:rPr>
        <w:t xml:space="preserve"> (</w:t>
      </w:r>
      <w:r w:rsidRPr="00603F89">
        <w:rPr>
          <w:rFonts w:ascii="Times New Roman" w:hAnsi="Times New Roman" w:cs="Times New Roman"/>
          <w:sz w:val="25"/>
          <w:szCs w:val="25"/>
        </w:rPr>
        <w:t xml:space="preserve">в </w:t>
      </w:r>
      <w:r>
        <w:rPr>
          <w:rFonts w:ascii="Times New Roman" w:hAnsi="Times New Roman" w:cs="Times New Roman"/>
          <w:sz w:val="25"/>
          <w:szCs w:val="25"/>
        </w:rPr>
        <w:t>разрезе образовательных округов)</w:t>
      </w:r>
    </w:p>
    <w:p w:rsidR="00F44D5F" w:rsidRPr="004D39D8" w:rsidRDefault="00F44D5F" w:rsidP="009B1074">
      <w:pPr>
        <w:tabs>
          <w:tab w:val="left" w:pos="7088"/>
        </w:tabs>
        <w:spacing w:after="0" w:line="240" w:lineRule="auto"/>
        <w:ind w:firstLine="709"/>
        <w:jc w:val="right"/>
        <w:rPr>
          <w:rFonts w:ascii="Times New Roman" w:hAnsi="Times New Roman" w:cs="Times New Roman"/>
          <w:sz w:val="25"/>
          <w:szCs w:val="25"/>
        </w:rPr>
      </w:pPr>
    </w:p>
    <w:p w:rsidR="006131E1" w:rsidRDefault="00BA3039" w:rsidP="00E31711">
      <w:pPr>
        <w:tabs>
          <w:tab w:val="left" w:pos="7088"/>
        </w:tabs>
        <w:spacing w:after="0" w:line="240" w:lineRule="auto"/>
        <w:jc w:val="right"/>
        <w:rPr>
          <w:rFonts w:ascii="Times New Roman" w:hAnsi="Times New Roman" w:cs="Times New Roman"/>
          <w:color w:val="7030A0"/>
          <w:sz w:val="25"/>
          <w:szCs w:val="25"/>
        </w:rPr>
      </w:pPr>
      <w:r w:rsidRPr="00B01DA3">
        <w:rPr>
          <w:rFonts w:ascii="Times New Roman" w:hAnsi="Times New Roman" w:cs="Times New Roman"/>
          <w:noProof/>
          <w:color w:val="7030A0"/>
          <w:sz w:val="25"/>
          <w:szCs w:val="25"/>
        </w:rPr>
        <w:drawing>
          <wp:inline distT="0" distB="0" distL="0" distR="0">
            <wp:extent cx="5886450" cy="3305175"/>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31711" w:rsidRDefault="00E31711" w:rsidP="006E63D0">
      <w:pPr>
        <w:tabs>
          <w:tab w:val="left" w:pos="7088"/>
        </w:tabs>
        <w:spacing w:after="0" w:line="240" w:lineRule="auto"/>
        <w:jc w:val="both"/>
        <w:rPr>
          <w:rFonts w:ascii="Times New Roman" w:hAnsi="Times New Roman" w:cs="Times New Roman"/>
          <w:sz w:val="25"/>
          <w:szCs w:val="25"/>
        </w:rPr>
      </w:pPr>
    </w:p>
    <w:p w:rsidR="0095285E" w:rsidRPr="00292F5D" w:rsidRDefault="0095285E" w:rsidP="00691E9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F44D5F" w:rsidRPr="00F44D5F">
        <w:rPr>
          <w:rFonts w:ascii="Times New Roman" w:hAnsi="Times New Roman" w:cs="Times New Roman"/>
          <w:color w:val="000000" w:themeColor="text1"/>
          <w:sz w:val="28"/>
          <w:szCs w:val="28"/>
        </w:rPr>
        <w:t>В</w:t>
      </w:r>
      <w:r w:rsidR="006E63D0" w:rsidRPr="00292F5D">
        <w:rPr>
          <w:rFonts w:ascii="Times New Roman" w:hAnsi="Times New Roman" w:cs="Times New Roman"/>
          <w:color w:val="000000" w:themeColor="text1"/>
          <w:sz w:val="28"/>
          <w:szCs w:val="28"/>
        </w:rPr>
        <w:t xml:space="preserve"> разрезе образовательных округов </w:t>
      </w:r>
      <w:r w:rsidR="00F44D5F">
        <w:rPr>
          <w:rFonts w:ascii="Times New Roman" w:hAnsi="Times New Roman" w:cs="Times New Roman"/>
          <w:color w:val="000000" w:themeColor="text1"/>
          <w:sz w:val="28"/>
          <w:szCs w:val="28"/>
        </w:rPr>
        <w:t xml:space="preserve">по критерию </w:t>
      </w:r>
      <w:r w:rsidR="00F44D5F" w:rsidRPr="00F44D5F">
        <w:rPr>
          <w:rFonts w:ascii="Times New Roman" w:hAnsi="Times New Roman" w:cs="Times New Roman"/>
          <w:color w:val="000000" w:themeColor="text1"/>
          <w:sz w:val="28"/>
          <w:szCs w:val="28"/>
        </w:rPr>
        <w:t>«Доброжелательность, вежливость работников организации»</w:t>
      </w:r>
      <w:r w:rsidR="00F44D5F">
        <w:rPr>
          <w:rFonts w:ascii="Times New Roman" w:hAnsi="Times New Roman" w:cs="Times New Roman"/>
          <w:color w:val="000000" w:themeColor="text1"/>
          <w:sz w:val="28"/>
          <w:szCs w:val="28"/>
        </w:rPr>
        <w:t xml:space="preserve"> </w:t>
      </w:r>
      <w:r w:rsidR="006E63D0" w:rsidRPr="00292F5D">
        <w:rPr>
          <w:rFonts w:ascii="Times New Roman" w:hAnsi="Times New Roman" w:cs="Times New Roman"/>
          <w:color w:val="000000" w:themeColor="text1"/>
          <w:sz w:val="28"/>
          <w:szCs w:val="28"/>
        </w:rPr>
        <w:t xml:space="preserve">наибольший интегральный результат отмечен в </w:t>
      </w:r>
      <w:r w:rsidR="000D5B0B" w:rsidRPr="00292F5D">
        <w:rPr>
          <w:rFonts w:ascii="Times New Roman" w:hAnsi="Times New Roman" w:cs="Times New Roman"/>
          <w:color w:val="000000" w:themeColor="text1"/>
          <w:sz w:val="28"/>
          <w:szCs w:val="28"/>
        </w:rPr>
        <w:t>Северо-Западном</w:t>
      </w:r>
      <w:r w:rsidR="006E63D0" w:rsidRPr="00292F5D">
        <w:rPr>
          <w:rFonts w:ascii="Times New Roman" w:hAnsi="Times New Roman" w:cs="Times New Roman"/>
          <w:color w:val="000000" w:themeColor="text1"/>
          <w:sz w:val="28"/>
          <w:szCs w:val="28"/>
        </w:rPr>
        <w:t xml:space="preserve"> ОО (</w:t>
      </w:r>
      <w:r w:rsidR="00A45998" w:rsidRPr="00292F5D">
        <w:rPr>
          <w:rFonts w:ascii="Times New Roman" w:hAnsi="Times New Roman" w:cs="Times New Roman"/>
          <w:color w:val="000000" w:themeColor="text1"/>
          <w:sz w:val="28"/>
          <w:szCs w:val="28"/>
        </w:rPr>
        <w:t>99,88</w:t>
      </w:r>
      <w:r w:rsidR="006E63D0" w:rsidRPr="00292F5D">
        <w:rPr>
          <w:rFonts w:ascii="Times New Roman" w:hAnsi="Times New Roman" w:cs="Times New Roman"/>
          <w:color w:val="000000" w:themeColor="text1"/>
          <w:sz w:val="28"/>
          <w:szCs w:val="28"/>
        </w:rPr>
        <w:t xml:space="preserve"> бал</w:t>
      </w:r>
      <w:r w:rsidR="00F44D5F">
        <w:rPr>
          <w:rFonts w:ascii="Times New Roman" w:hAnsi="Times New Roman" w:cs="Times New Roman"/>
          <w:color w:val="000000" w:themeColor="text1"/>
          <w:sz w:val="28"/>
          <w:szCs w:val="28"/>
        </w:rPr>
        <w:t xml:space="preserve">ла), </w:t>
      </w:r>
      <w:r w:rsidR="006E63D0" w:rsidRPr="00292F5D">
        <w:rPr>
          <w:rFonts w:ascii="Times New Roman" w:hAnsi="Times New Roman" w:cs="Times New Roman"/>
          <w:color w:val="000000" w:themeColor="text1"/>
          <w:sz w:val="28"/>
          <w:szCs w:val="28"/>
        </w:rPr>
        <w:t xml:space="preserve">наименьший интегральный результат – в </w:t>
      </w:r>
      <w:r w:rsidR="000D5B0B" w:rsidRPr="00292F5D">
        <w:rPr>
          <w:rFonts w:ascii="Times New Roman" w:hAnsi="Times New Roman" w:cs="Times New Roman"/>
          <w:color w:val="000000" w:themeColor="text1"/>
          <w:sz w:val="28"/>
          <w:szCs w:val="28"/>
        </w:rPr>
        <w:t xml:space="preserve">Восточном </w:t>
      </w:r>
      <w:r w:rsidR="006E63D0" w:rsidRPr="00292F5D">
        <w:rPr>
          <w:rFonts w:ascii="Times New Roman" w:hAnsi="Times New Roman" w:cs="Times New Roman"/>
          <w:color w:val="000000" w:themeColor="text1"/>
          <w:sz w:val="28"/>
          <w:szCs w:val="28"/>
        </w:rPr>
        <w:t>ОО (</w:t>
      </w:r>
      <w:r w:rsidR="00A45998" w:rsidRPr="00292F5D">
        <w:rPr>
          <w:rFonts w:ascii="Times New Roman" w:hAnsi="Times New Roman" w:cs="Times New Roman"/>
          <w:color w:val="000000" w:themeColor="text1"/>
          <w:sz w:val="28"/>
          <w:szCs w:val="28"/>
        </w:rPr>
        <w:t>98,37</w:t>
      </w:r>
      <w:r w:rsidR="006E63D0" w:rsidRPr="00292F5D">
        <w:rPr>
          <w:rFonts w:ascii="Times New Roman" w:hAnsi="Times New Roman" w:cs="Times New Roman"/>
          <w:color w:val="000000" w:themeColor="text1"/>
          <w:sz w:val="28"/>
          <w:szCs w:val="28"/>
        </w:rPr>
        <w:t xml:space="preserve"> балла).</w:t>
      </w:r>
      <w:r w:rsidRPr="00292F5D">
        <w:rPr>
          <w:rFonts w:ascii="Times New Roman" w:hAnsi="Times New Roman" w:cs="Times New Roman"/>
          <w:color w:val="000000" w:themeColor="text1"/>
          <w:sz w:val="28"/>
          <w:szCs w:val="28"/>
        </w:rPr>
        <w:t xml:space="preserve"> </w:t>
      </w:r>
    </w:p>
    <w:p w:rsidR="00535355" w:rsidRPr="00292F5D" w:rsidRDefault="00535355" w:rsidP="00691E9D">
      <w:pPr>
        <w:pStyle w:val="af0"/>
        <w:suppressAutoHyphens w:val="0"/>
        <w:spacing w:after="0"/>
        <w:ind w:right="0" w:firstLine="709"/>
        <w:jc w:val="both"/>
        <w:rPr>
          <w:color w:val="000000" w:themeColor="text1"/>
          <w:sz w:val="28"/>
          <w:szCs w:val="28"/>
        </w:rPr>
      </w:pPr>
      <w:r w:rsidRPr="00292F5D">
        <w:rPr>
          <w:color w:val="000000" w:themeColor="text1"/>
          <w:sz w:val="28"/>
          <w:szCs w:val="28"/>
        </w:rPr>
        <w:t>Наибольши</w:t>
      </w:r>
      <w:r>
        <w:rPr>
          <w:color w:val="000000" w:themeColor="text1"/>
          <w:sz w:val="28"/>
          <w:szCs w:val="28"/>
        </w:rPr>
        <w:t xml:space="preserve">е интегральные </w:t>
      </w:r>
      <w:r w:rsidRPr="00292F5D">
        <w:rPr>
          <w:color w:val="000000" w:themeColor="text1"/>
          <w:sz w:val="28"/>
          <w:szCs w:val="28"/>
        </w:rPr>
        <w:t>результат</w:t>
      </w:r>
      <w:r>
        <w:rPr>
          <w:color w:val="000000" w:themeColor="text1"/>
          <w:sz w:val="28"/>
          <w:szCs w:val="28"/>
        </w:rPr>
        <w:t>ы</w:t>
      </w:r>
      <w:r w:rsidRPr="00292F5D">
        <w:rPr>
          <w:color w:val="000000" w:themeColor="text1"/>
          <w:sz w:val="28"/>
          <w:szCs w:val="28"/>
        </w:rPr>
        <w:t xml:space="preserve"> </w:t>
      </w:r>
      <w:r>
        <w:rPr>
          <w:color w:val="000000" w:themeColor="text1"/>
          <w:sz w:val="28"/>
          <w:szCs w:val="28"/>
        </w:rPr>
        <w:t xml:space="preserve">в разрезе образовательных округов </w:t>
      </w:r>
      <w:r w:rsidRPr="00292F5D">
        <w:rPr>
          <w:color w:val="000000" w:themeColor="text1"/>
          <w:sz w:val="28"/>
          <w:szCs w:val="28"/>
        </w:rPr>
        <w:t>показали следующие типы образовательных организаций: ГОО для детей-сирот (</w:t>
      </w:r>
      <w:r>
        <w:rPr>
          <w:color w:val="000000" w:themeColor="text1"/>
          <w:sz w:val="28"/>
          <w:szCs w:val="28"/>
        </w:rPr>
        <w:t>Северо-Западный</w:t>
      </w:r>
      <w:r w:rsidR="00E43202">
        <w:rPr>
          <w:color w:val="000000" w:themeColor="text1"/>
          <w:sz w:val="28"/>
          <w:szCs w:val="28"/>
        </w:rPr>
        <w:t>,</w:t>
      </w:r>
      <w:r w:rsidRPr="00292F5D">
        <w:rPr>
          <w:color w:val="000000" w:themeColor="text1"/>
          <w:sz w:val="28"/>
          <w:szCs w:val="28"/>
        </w:rPr>
        <w:t xml:space="preserve"> ОО</w:t>
      </w:r>
      <w:r w:rsidR="00E43202" w:rsidRPr="00E43202">
        <w:rPr>
          <w:color w:val="000000" w:themeColor="text1"/>
          <w:sz w:val="28"/>
          <w:szCs w:val="28"/>
        </w:rPr>
        <w:t xml:space="preserve"> </w:t>
      </w:r>
      <w:r w:rsidR="00E43202" w:rsidRPr="00292F5D">
        <w:rPr>
          <w:color w:val="000000" w:themeColor="text1"/>
          <w:sz w:val="28"/>
          <w:szCs w:val="28"/>
        </w:rPr>
        <w:t>Юго-Восточн</w:t>
      </w:r>
      <w:r w:rsidR="00E43202">
        <w:rPr>
          <w:color w:val="000000" w:themeColor="text1"/>
          <w:sz w:val="28"/>
          <w:szCs w:val="28"/>
        </w:rPr>
        <w:t>ый ОО</w:t>
      </w:r>
      <w:r w:rsidRPr="00292F5D">
        <w:rPr>
          <w:color w:val="000000" w:themeColor="text1"/>
          <w:sz w:val="28"/>
          <w:szCs w:val="28"/>
        </w:rPr>
        <w:t xml:space="preserve">), ГОО для детей </w:t>
      </w:r>
      <w:r>
        <w:rPr>
          <w:color w:val="000000" w:themeColor="text1"/>
          <w:sz w:val="28"/>
          <w:szCs w:val="28"/>
        </w:rPr>
        <w:br/>
        <w:t>с ОВЗ (Северный ОО</w:t>
      </w:r>
      <w:r w:rsidRPr="00292F5D">
        <w:rPr>
          <w:color w:val="000000" w:themeColor="text1"/>
          <w:sz w:val="28"/>
          <w:szCs w:val="28"/>
        </w:rPr>
        <w:t>, Северо-Западн</w:t>
      </w:r>
      <w:r>
        <w:rPr>
          <w:color w:val="000000" w:themeColor="text1"/>
          <w:sz w:val="28"/>
          <w:szCs w:val="28"/>
        </w:rPr>
        <w:t>ый</w:t>
      </w:r>
      <w:r w:rsidRPr="00292F5D">
        <w:rPr>
          <w:color w:val="000000" w:themeColor="text1"/>
          <w:sz w:val="28"/>
          <w:szCs w:val="28"/>
        </w:rPr>
        <w:t xml:space="preserve"> ОО</w:t>
      </w:r>
      <w:r w:rsidR="00E43202">
        <w:rPr>
          <w:color w:val="000000" w:themeColor="text1"/>
          <w:sz w:val="28"/>
          <w:szCs w:val="28"/>
        </w:rPr>
        <w:t>,</w:t>
      </w:r>
      <w:r w:rsidR="00E43202" w:rsidRPr="00E43202">
        <w:rPr>
          <w:color w:val="000000" w:themeColor="text1"/>
          <w:sz w:val="28"/>
          <w:szCs w:val="28"/>
        </w:rPr>
        <w:t xml:space="preserve"> </w:t>
      </w:r>
      <w:r w:rsidR="00E43202">
        <w:rPr>
          <w:color w:val="000000" w:themeColor="text1"/>
          <w:sz w:val="28"/>
          <w:szCs w:val="28"/>
        </w:rPr>
        <w:t>Юго-Западный ОО</w:t>
      </w:r>
      <w:r w:rsidRPr="00292F5D">
        <w:rPr>
          <w:color w:val="000000" w:themeColor="text1"/>
          <w:sz w:val="28"/>
          <w:szCs w:val="28"/>
        </w:rPr>
        <w:t>), Ч</w:t>
      </w:r>
      <w:r>
        <w:rPr>
          <w:color w:val="000000" w:themeColor="text1"/>
          <w:sz w:val="28"/>
          <w:szCs w:val="28"/>
        </w:rPr>
        <w:t>ОО (Кировский</w:t>
      </w:r>
      <w:r w:rsidRPr="00292F5D">
        <w:rPr>
          <w:color w:val="000000" w:themeColor="text1"/>
          <w:sz w:val="28"/>
          <w:szCs w:val="28"/>
        </w:rPr>
        <w:t xml:space="preserve"> ОО)</w:t>
      </w:r>
      <w:r>
        <w:rPr>
          <w:color w:val="000000" w:themeColor="text1"/>
          <w:sz w:val="28"/>
          <w:szCs w:val="28"/>
        </w:rPr>
        <w:t xml:space="preserve">, </w:t>
      </w:r>
      <w:r w:rsidRPr="00292F5D">
        <w:rPr>
          <w:color w:val="000000" w:themeColor="text1"/>
          <w:sz w:val="28"/>
          <w:szCs w:val="28"/>
        </w:rPr>
        <w:t>наим</w:t>
      </w:r>
      <w:r>
        <w:rPr>
          <w:color w:val="000000" w:themeColor="text1"/>
          <w:sz w:val="28"/>
          <w:szCs w:val="28"/>
        </w:rPr>
        <w:t>еньший интегральный результат ‒ ИРО Кировской области</w:t>
      </w:r>
      <w:r w:rsidRPr="00292F5D">
        <w:rPr>
          <w:color w:val="000000" w:themeColor="text1"/>
          <w:sz w:val="28"/>
          <w:szCs w:val="28"/>
        </w:rPr>
        <w:t xml:space="preserve"> (Ки</w:t>
      </w:r>
      <w:r>
        <w:rPr>
          <w:color w:val="000000" w:themeColor="text1"/>
          <w:sz w:val="28"/>
          <w:szCs w:val="28"/>
        </w:rPr>
        <w:t xml:space="preserve">ровский ОО), ПОО (Юго-Западный </w:t>
      </w:r>
      <w:r w:rsidRPr="00292F5D">
        <w:rPr>
          <w:color w:val="000000" w:themeColor="text1"/>
          <w:sz w:val="28"/>
          <w:szCs w:val="28"/>
        </w:rPr>
        <w:t>ОО).</w:t>
      </w:r>
    </w:p>
    <w:p w:rsidR="005E000B" w:rsidRPr="00292F5D" w:rsidRDefault="005E000B" w:rsidP="00691E9D">
      <w:pPr>
        <w:pStyle w:val="af0"/>
        <w:suppressAutoHyphens w:val="0"/>
        <w:spacing w:after="0"/>
        <w:ind w:right="0" w:firstLine="709"/>
        <w:jc w:val="both"/>
        <w:rPr>
          <w:color w:val="000000" w:themeColor="text1"/>
          <w:sz w:val="28"/>
          <w:szCs w:val="28"/>
        </w:rPr>
      </w:pPr>
      <w:r w:rsidRPr="00292F5D">
        <w:rPr>
          <w:color w:val="000000" w:themeColor="text1"/>
          <w:sz w:val="28"/>
          <w:szCs w:val="28"/>
        </w:rPr>
        <w:t xml:space="preserve">В целом по критерию 4 </w:t>
      </w:r>
      <w:r w:rsidR="00F94EC9" w:rsidRPr="00F44D5F">
        <w:rPr>
          <w:color w:val="000000" w:themeColor="text1"/>
          <w:sz w:val="28"/>
          <w:szCs w:val="28"/>
        </w:rPr>
        <w:t>«Доброжелательность, вежливость работников организации»</w:t>
      </w:r>
      <w:r w:rsidR="00F94EC9">
        <w:rPr>
          <w:color w:val="000000" w:themeColor="text1"/>
          <w:sz w:val="28"/>
          <w:szCs w:val="28"/>
        </w:rPr>
        <w:t xml:space="preserve"> </w:t>
      </w:r>
      <w:r w:rsidRPr="00292F5D">
        <w:rPr>
          <w:color w:val="000000" w:themeColor="text1"/>
          <w:sz w:val="28"/>
          <w:szCs w:val="28"/>
        </w:rPr>
        <w:t>большинство образовательных организаций показали хорошие результаты.</w:t>
      </w:r>
      <w:r w:rsidR="00535355">
        <w:rPr>
          <w:color w:val="000000" w:themeColor="text1"/>
          <w:sz w:val="28"/>
          <w:szCs w:val="28"/>
        </w:rPr>
        <w:t xml:space="preserve"> </w:t>
      </w:r>
      <w:r w:rsidRPr="00292F5D">
        <w:rPr>
          <w:color w:val="000000" w:themeColor="text1"/>
          <w:sz w:val="28"/>
          <w:szCs w:val="28"/>
        </w:rPr>
        <w:t xml:space="preserve">Максимально возможный результат </w:t>
      </w:r>
      <w:r w:rsidR="00DB1FF3" w:rsidRPr="00292F5D">
        <w:rPr>
          <w:color w:val="000000" w:themeColor="text1"/>
          <w:sz w:val="28"/>
          <w:szCs w:val="28"/>
        </w:rPr>
        <w:t>отмечен в 383 образовательных организациях</w:t>
      </w:r>
      <w:r w:rsidR="00B06D78">
        <w:rPr>
          <w:color w:val="000000" w:themeColor="text1"/>
          <w:sz w:val="28"/>
          <w:szCs w:val="28"/>
        </w:rPr>
        <w:t xml:space="preserve"> (</w:t>
      </w:r>
      <w:r w:rsidRPr="00292F5D">
        <w:rPr>
          <w:color w:val="000000" w:themeColor="text1"/>
          <w:sz w:val="28"/>
          <w:szCs w:val="28"/>
        </w:rPr>
        <w:t>74</w:t>
      </w:r>
      <w:r w:rsidR="00FE6A52">
        <w:rPr>
          <w:color w:val="000000" w:themeColor="text1"/>
          <w:sz w:val="28"/>
          <w:szCs w:val="28"/>
        </w:rPr>
        <w:t>,4</w:t>
      </w:r>
      <w:r w:rsidRPr="00292F5D">
        <w:rPr>
          <w:color w:val="000000" w:themeColor="text1"/>
          <w:sz w:val="28"/>
          <w:szCs w:val="28"/>
        </w:rPr>
        <w:t>% от общего количес</w:t>
      </w:r>
      <w:r w:rsidR="00B06D78">
        <w:rPr>
          <w:color w:val="000000" w:themeColor="text1"/>
          <w:sz w:val="28"/>
          <w:szCs w:val="28"/>
        </w:rPr>
        <w:t>тва образовательных организаций, в отношении которых проводилось НОКО).</w:t>
      </w:r>
    </w:p>
    <w:p w:rsidR="002F2023" w:rsidRPr="00292F5D" w:rsidRDefault="002F2023" w:rsidP="00691E9D">
      <w:pPr>
        <w:spacing w:after="0" w:line="240" w:lineRule="auto"/>
        <w:ind w:firstLine="708"/>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Организациям, набравшим менее 90 баллов (</w:t>
      </w:r>
      <w:r w:rsidR="00D87AA0">
        <w:rPr>
          <w:rFonts w:ascii="Times New Roman" w:hAnsi="Times New Roman" w:cs="Times New Roman"/>
          <w:color w:val="000000" w:themeColor="text1"/>
          <w:sz w:val="28"/>
          <w:szCs w:val="28"/>
        </w:rPr>
        <w:t xml:space="preserve">КОГОБУ для детей –сирот ШИ ОВЗ г. Слободского, </w:t>
      </w:r>
      <w:r w:rsidRPr="00292F5D">
        <w:rPr>
          <w:rFonts w:ascii="Times New Roman" w:hAnsi="Times New Roman" w:cs="Times New Roman"/>
          <w:color w:val="000000" w:themeColor="text1"/>
          <w:sz w:val="28"/>
          <w:szCs w:val="28"/>
        </w:rPr>
        <w:t>МКОУ ООШ д. Большой Сатнур</w:t>
      </w:r>
      <w:r w:rsidR="008D053D" w:rsidRPr="00292F5D">
        <w:rPr>
          <w:rFonts w:ascii="Times New Roman" w:hAnsi="Times New Roman" w:cs="Times New Roman"/>
          <w:color w:val="000000" w:themeColor="text1"/>
          <w:sz w:val="28"/>
          <w:szCs w:val="28"/>
        </w:rPr>
        <w:t xml:space="preserve"> </w:t>
      </w:r>
      <w:r w:rsidRPr="00292F5D">
        <w:rPr>
          <w:rFonts w:ascii="Times New Roman" w:hAnsi="Times New Roman" w:cs="Times New Roman"/>
          <w:color w:val="000000" w:themeColor="text1"/>
          <w:sz w:val="28"/>
          <w:szCs w:val="28"/>
        </w:rPr>
        <w:t xml:space="preserve">Малмыжского района, </w:t>
      </w:r>
      <w:r w:rsidR="002B19CF">
        <w:rPr>
          <w:rFonts w:ascii="Times New Roman" w:hAnsi="Times New Roman" w:cs="Times New Roman"/>
          <w:color w:val="000000" w:themeColor="text1"/>
          <w:sz w:val="28"/>
          <w:szCs w:val="28"/>
        </w:rPr>
        <w:t xml:space="preserve">Вятская православная гимназия г. Кирова, КОГПОБУ «ВАПК», КОГПОБУ «ИПК г. Советска», </w:t>
      </w:r>
      <w:r w:rsidRPr="00292F5D">
        <w:rPr>
          <w:rFonts w:ascii="Times New Roman" w:hAnsi="Times New Roman" w:cs="Times New Roman"/>
          <w:color w:val="000000" w:themeColor="text1"/>
          <w:sz w:val="28"/>
          <w:szCs w:val="28"/>
        </w:rPr>
        <w:t>МБОУ ООШ № 69</w:t>
      </w:r>
      <w:r w:rsidR="002B19CF">
        <w:rPr>
          <w:rFonts w:ascii="Times New Roman" w:hAnsi="Times New Roman" w:cs="Times New Roman"/>
          <w:color w:val="000000" w:themeColor="text1"/>
          <w:sz w:val="28"/>
          <w:szCs w:val="28"/>
        </w:rPr>
        <w:t xml:space="preserve"> </w:t>
      </w:r>
      <w:r w:rsidR="002B19CF">
        <w:rPr>
          <w:rFonts w:ascii="Times New Roman" w:hAnsi="Times New Roman" w:cs="Times New Roman"/>
          <w:color w:val="000000" w:themeColor="text1"/>
          <w:sz w:val="28"/>
          <w:szCs w:val="28"/>
        </w:rPr>
        <w:br/>
      </w:r>
      <w:r w:rsidRPr="00292F5D">
        <w:rPr>
          <w:rFonts w:ascii="Times New Roman" w:hAnsi="Times New Roman" w:cs="Times New Roman"/>
          <w:color w:val="000000" w:themeColor="text1"/>
          <w:sz w:val="28"/>
          <w:szCs w:val="28"/>
        </w:rPr>
        <w:t xml:space="preserve">г. Кирова, </w:t>
      </w:r>
      <w:r w:rsidR="002B19CF">
        <w:rPr>
          <w:rFonts w:ascii="Times New Roman" w:hAnsi="Times New Roman" w:cs="Times New Roman"/>
          <w:color w:val="000000" w:themeColor="text1"/>
          <w:sz w:val="28"/>
          <w:szCs w:val="28"/>
        </w:rPr>
        <w:t xml:space="preserve">КОГПОАУ КАТТ, </w:t>
      </w:r>
      <w:r w:rsidRPr="00292F5D">
        <w:rPr>
          <w:rFonts w:ascii="Times New Roman" w:hAnsi="Times New Roman" w:cs="Times New Roman"/>
          <w:color w:val="000000" w:themeColor="text1"/>
          <w:sz w:val="28"/>
          <w:szCs w:val="28"/>
        </w:rPr>
        <w:t>МБОУ НОШ д. Ожегино</w:t>
      </w:r>
      <w:r w:rsidR="00B01DA3">
        <w:rPr>
          <w:rFonts w:ascii="Times New Roman" w:hAnsi="Times New Roman" w:cs="Times New Roman"/>
          <w:color w:val="000000" w:themeColor="text1"/>
          <w:sz w:val="28"/>
          <w:szCs w:val="28"/>
        </w:rPr>
        <w:t xml:space="preserve"> </w:t>
      </w:r>
      <w:r w:rsidRPr="00292F5D">
        <w:rPr>
          <w:rFonts w:ascii="Times New Roman" w:hAnsi="Times New Roman" w:cs="Times New Roman"/>
          <w:color w:val="000000" w:themeColor="text1"/>
          <w:sz w:val="28"/>
          <w:szCs w:val="28"/>
        </w:rPr>
        <w:t>Афанасьевского района</w:t>
      </w:r>
      <w:r w:rsidR="002B19CF">
        <w:rPr>
          <w:rFonts w:ascii="Times New Roman" w:hAnsi="Times New Roman" w:cs="Times New Roman"/>
          <w:color w:val="000000" w:themeColor="text1"/>
          <w:sz w:val="28"/>
          <w:szCs w:val="28"/>
        </w:rPr>
        <w:t xml:space="preserve">, КОГПОБУ «Яранский аграрный техникум»), </w:t>
      </w:r>
      <w:r w:rsidRPr="00292F5D">
        <w:rPr>
          <w:rFonts w:ascii="Times New Roman" w:hAnsi="Times New Roman" w:cs="Times New Roman"/>
          <w:bCs/>
          <w:color w:val="000000" w:themeColor="text1"/>
          <w:sz w:val="28"/>
          <w:szCs w:val="28"/>
        </w:rPr>
        <w:t>рекомендуется</w:t>
      </w:r>
      <w:r w:rsidRPr="00292F5D">
        <w:rPr>
          <w:rFonts w:ascii="Times New Roman" w:hAnsi="Times New Roman" w:cs="Times New Roman"/>
          <w:color w:val="000000" w:themeColor="text1"/>
          <w:sz w:val="28"/>
          <w:szCs w:val="28"/>
        </w:rPr>
        <w:t xml:space="preserve"> проводить с работниками организаци</w:t>
      </w:r>
      <w:r w:rsidR="00FE6A52">
        <w:rPr>
          <w:rFonts w:ascii="Times New Roman" w:hAnsi="Times New Roman" w:cs="Times New Roman"/>
          <w:color w:val="000000" w:themeColor="text1"/>
          <w:sz w:val="28"/>
          <w:szCs w:val="28"/>
        </w:rPr>
        <w:t>й</w:t>
      </w:r>
      <w:r w:rsidRPr="00292F5D">
        <w:rPr>
          <w:rFonts w:ascii="Times New Roman" w:hAnsi="Times New Roman" w:cs="Times New Roman"/>
          <w:color w:val="000000" w:themeColor="text1"/>
          <w:sz w:val="28"/>
          <w:szCs w:val="28"/>
        </w:rPr>
        <w:t xml:space="preserve">, обеспечивающими первичный контакт и информирование получателя услуги при непосредственном обращении в организацию, обеспечивающими непосредственное оказание </w:t>
      </w:r>
      <w:r w:rsidRPr="00292F5D">
        <w:rPr>
          <w:rFonts w:ascii="Times New Roman" w:hAnsi="Times New Roman" w:cs="Times New Roman"/>
          <w:color w:val="000000" w:themeColor="text1"/>
          <w:sz w:val="28"/>
          <w:szCs w:val="28"/>
        </w:rPr>
        <w:lastRenderedPageBreak/>
        <w:t>услуги при обращении в организацию и при использовании дистанционных форм взаимодействия, информационно-просветительские беседы</w:t>
      </w:r>
      <w:r w:rsidR="00EC7807">
        <w:rPr>
          <w:rFonts w:ascii="Times New Roman" w:hAnsi="Times New Roman" w:cs="Times New Roman"/>
          <w:color w:val="000000" w:themeColor="text1"/>
          <w:sz w:val="28"/>
          <w:szCs w:val="28"/>
        </w:rPr>
        <w:t xml:space="preserve"> </w:t>
      </w:r>
      <w:r w:rsidRPr="00292F5D">
        <w:rPr>
          <w:rFonts w:ascii="Times New Roman" w:hAnsi="Times New Roman" w:cs="Times New Roman"/>
          <w:color w:val="000000" w:themeColor="text1"/>
          <w:sz w:val="28"/>
          <w:szCs w:val="28"/>
        </w:rPr>
        <w:t xml:space="preserve">о </w:t>
      </w:r>
      <w:r w:rsidR="00FE6A52">
        <w:rPr>
          <w:rFonts w:ascii="Times New Roman" w:hAnsi="Times New Roman" w:cs="Times New Roman"/>
          <w:color w:val="000000" w:themeColor="text1"/>
          <w:sz w:val="28"/>
          <w:szCs w:val="28"/>
        </w:rPr>
        <w:t>н</w:t>
      </w:r>
      <w:r w:rsidRPr="00292F5D">
        <w:rPr>
          <w:rFonts w:ascii="Times New Roman" w:hAnsi="Times New Roman" w:cs="Times New Roman"/>
          <w:color w:val="000000" w:themeColor="text1"/>
          <w:sz w:val="28"/>
          <w:szCs w:val="28"/>
        </w:rPr>
        <w:t>еобходимости и обязательности проявления доброжелательности, вежливости и компетентности по отношению к получателям услуг, тренинги социально-психологической направленности, тренинги общения.</w:t>
      </w:r>
    </w:p>
    <w:p w:rsidR="002F2023" w:rsidRPr="00292F5D" w:rsidRDefault="002F2023" w:rsidP="00691E9D">
      <w:pPr>
        <w:tabs>
          <w:tab w:val="left" w:pos="658"/>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Большинство опрошенных родителей (законных представителей) отмечают преобладание в образовательных организациях благоприятного психологического климата и положительно оценивают доброжелательность и вежливость работников организаций.</w:t>
      </w:r>
    </w:p>
    <w:p w:rsidR="002F2023" w:rsidRPr="00292F5D" w:rsidRDefault="002F2023" w:rsidP="00691E9D">
      <w:pPr>
        <w:tabs>
          <w:tab w:val="left" w:pos="65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Таким образом, результаты НОКО показали, что большинство родителей (законных представителей) удовлетворены компетентностью работников образовательной организаций.</w:t>
      </w:r>
    </w:p>
    <w:p w:rsidR="008D053D" w:rsidRDefault="008D053D" w:rsidP="00FD4324">
      <w:pPr>
        <w:pStyle w:val="ConsPlusTitle"/>
        <w:ind w:firstLine="708"/>
        <w:jc w:val="both"/>
        <w:outlineLvl w:val="1"/>
        <w:rPr>
          <w:bCs w:val="0"/>
          <w:sz w:val="28"/>
          <w:szCs w:val="28"/>
        </w:rPr>
      </w:pPr>
    </w:p>
    <w:p w:rsidR="00FD4324" w:rsidRPr="00FD4324" w:rsidRDefault="00FD4324" w:rsidP="00FD4324">
      <w:pPr>
        <w:pStyle w:val="ConsPlusTitle"/>
        <w:ind w:firstLine="708"/>
        <w:jc w:val="both"/>
        <w:outlineLvl w:val="1"/>
        <w:rPr>
          <w:bCs w:val="0"/>
          <w:sz w:val="28"/>
          <w:szCs w:val="28"/>
        </w:rPr>
      </w:pPr>
      <w:r w:rsidRPr="00FD4324">
        <w:rPr>
          <w:bCs w:val="0"/>
          <w:sz w:val="28"/>
          <w:szCs w:val="28"/>
        </w:rPr>
        <w:t>5</w:t>
      </w:r>
      <w:r w:rsidR="00140799" w:rsidRPr="00FD4324">
        <w:rPr>
          <w:bCs w:val="0"/>
          <w:sz w:val="28"/>
          <w:szCs w:val="28"/>
        </w:rPr>
        <w:t xml:space="preserve"> Критерий </w:t>
      </w:r>
      <w:r w:rsidRPr="00FD4324">
        <w:rPr>
          <w:bCs w:val="0"/>
          <w:sz w:val="28"/>
          <w:szCs w:val="28"/>
        </w:rPr>
        <w:t>– «Удовлетворенность условиями</w:t>
      </w:r>
      <w:r w:rsidR="00DB1FF3">
        <w:rPr>
          <w:bCs w:val="0"/>
          <w:sz w:val="28"/>
          <w:szCs w:val="28"/>
        </w:rPr>
        <w:t xml:space="preserve"> </w:t>
      </w:r>
      <w:r w:rsidRPr="00FD4324">
        <w:rPr>
          <w:bCs w:val="0"/>
          <w:sz w:val="28"/>
          <w:szCs w:val="28"/>
        </w:rPr>
        <w:t>осуществления образовательной деятельности организаций»</w:t>
      </w:r>
    </w:p>
    <w:p w:rsidR="00FD4324" w:rsidRPr="0092265A" w:rsidRDefault="00FD4324" w:rsidP="00691E9D">
      <w:pPr>
        <w:spacing w:after="0" w:line="240" w:lineRule="auto"/>
        <w:ind w:firstLine="709"/>
        <w:jc w:val="both"/>
        <w:rPr>
          <w:rFonts w:ascii="Times New Roman" w:hAnsi="Times New Roman" w:cs="Times New Roman"/>
          <w:b/>
          <w:bCs/>
          <w:sz w:val="28"/>
          <w:szCs w:val="28"/>
        </w:rPr>
      </w:pPr>
      <w:r w:rsidRPr="0092265A">
        <w:rPr>
          <w:rFonts w:ascii="Times New Roman" w:hAnsi="Times New Roman" w:cs="Times New Roman"/>
          <w:color w:val="000000"/>
          <w:sz w:val="28"/>
          <w:szCs w:val="28"/>
        </w:rPr>
        <w:t>Максимально возможное значение по 5 критерию ‒ 100 баллов, который включает следующие показатели:</w:t>
      </w:r>
    </w:p>
    <w:p w:rsidR="00FD4324" w:rsidRPr="0092265A" w:rsidRDefault="00FD4324" w:rsidP="00691E9D">
      <w:pPr>
        <w:autoSpaceDE w:val="0"/>
        <w:autoSpaceDN w:val="0"/>
        <w:adjustRightInd w:val="0"/>
        <w:spacing w:after="0" w:line="240" w:lineRule="auto"/>
        <w:ind w:firstLine="708"/>
        <w:jc w:val="both"/>
        <w:rPr>
          <w:rFonts w:ascii="Times New Roman" w:hAnsi="Times New Roman" w:cs="Times New Roman"/>
          <w:b/>
          <w:sz w:val="28"/>
          <w:szCs w:val="28"/>
        </w:rPr>
      </w:pPr>
      <w:r w:rsidRPr="0092265A">
        <w:rPr>
          <w:rFonts w:ascii="Times New Roman" w:eastAsia="SimSun" w:hAnsi="Times New Roman" w:cs="Times New Roman"/>
          <w:iCs/>
          <w:sz w:val="28"/>
          <w:szCs w:val="28"/>
          <w:lang w:eastAsia="en-US"/>
        </w:rPr>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(м</w:t>
      </w:r>
      <w:r w:rsidRPr="0092265A">
        <w:rPr>
          <w:rFonts w:ascii="Times New Roman" w:hAnsi="Times New Roman" w:cs="Times New Roman"/>
          <w:color w:val="000000"/>
          <w:sz w:val="28"/>
          <w:szCs w:val="28"/>
        </w:rPr>
        <w:t xml:space="preserve">аксимально возможное значение показателя ‒ 20 баллов). </w:t>
      </w:r>
    </w:p>
    <w:p w:rsidR="00FD4324" w:rsidRPr="0092265A" w:rsidRDefault="00FD4324" w:rsidP="00691E9D">
      <w:pPr>
        <w:autoSpaceDE w:val="0"/>
        <w:autoSpaceDN w:val="0"/>
        <w:adjustRightInd w:val="0"/>
        <w:spacing w:after="0" w:line="240" w:lineRule="auto"/>
        <w:ind w:firstLine="708"/>
        <w:jc w:val="both"/>
        <w:rPr>
          <w:rFonts w:ascii="Times New Roman" w:hAnsi="Times New Roman" w:cs="Times New Roman"/>
          <w:sz w:val="28"/>
          <w:szCs w:val="28"/>
        </w:rPr>
      </w:pPr>
      <w:r w:rsidRPr="0092265A">
        <w:rPr>
          <w:rFonts w:ascii="Times New Roman" w:eastAsia="SimSun" w:hAnsi="Times New Roman" w:cs="Times New Roman"/>
          <w:iCs/>
          <w:sz w:val="28"/>
          <w:szCs w:val="28"/>
          <w:lang w:eastAsia="en-US"/>
        </w:rPr>
        <w:t>5.2. Доля получателей образовательных услуг, удовлетворенных удобством графика работы организации (м</w:t>
      </w:r>
      <w:r w:rsidRPr="0092265A">
        <w:rPr>
          <w:rFonts w:ascii="Times New Roman" w:hAnsi="Times New Roman" w:cs="Times New Roman"/>
          <w:color w:val="000000"/>
          <w:sz w:val="28"/>
          <w:szCs w:val="28"/>
        </w:rPr>
        <w:t xml:space="preserve">аксимально возможное значение показателя ‒ 30 баллов). </w:t>
      </w:r>
    </w:p>
    <w:p w:rsidR="0092265A" w:rsidRDefault="00FD4324" w:rsidP="00691E9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2265A">
        <w:rPr>
          <w:rFonts w:ascii="Times New Roman" w:hAnsi="Times New Roman" w:cs="Times New Roman"/>
          <w:bCs/>
          <w:sz w:val="28"/>
          <w:szCs w:val="28"/>
        </w:rPr>
        <w:t xml:space="preserve">5.3. </w:t>
      </w:r>
      <w:r w:rsidRPr="0092265A">
        <w:rPr>
          <w:rFonts w:ascii="Times New Roman" w:eastAsia="SimSun" w:hAnsi="Times New Roman" w:cs="Times New Roman"/>
          <w:iCs/>
          <w:sz w:val="28"/>
          <w:szCs w:val="28"/>
          <w:lang w:eastAsia="en-US"/>
        </w:rPr>
        <w:t>Доля получателей образовательных услуг, удовлетворенных в целом условиями оказания образовательных услуг в организации (м</w:t>
      </w:r>
      <w:r w:rsidRPr="0092265A">
        <w:rPr>
          <w:rFonts w:ascii="Times New Roman" w:hAnsi="Times New Roman" w:cs="Times New Roman"/>
          <w:color w:val="000000"/>
          <w:sz w:val="28"/>
          <w:szCs w:val="28"/>
        </w:rPr>
        <w:t>аксимально возможное значение показателя ‒ 50 баллов).</w:t>
      </w:r>
      <w:r w:rsidR="0092265A">
        <w:rPr>
          <w:rFonts w:ascii="Times New Roman" w:hAnsi="Times New Roman" w:cs="Times New Roman"/>
          <w:color w:val="000000"/>
          <w:sz w:val="28"/>
          <w:szCs w:val="28"/>
        </w:rPr>
        <w:t xml:space="preserve"> </w:t>
      </w:r>
    </w:p>
    <w:p w:rsidR="0092265A" w:rsidRPr="00A45CD9" w:rsidRDefault="0092265A" w:rsidP="00691E9D">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A45CD9">
        <w:rPr>
          <w:rFonts w:ascii="Times New Roman" w:hAnsi="Times New Roman" w:cs="Times New Roman"/>
          <w:sz w:val="28"/>
          <w:szCs w:val="28"/>
          <w:shd w:val="clear" w:color="auto" w:fill="FFFFFF"/>
        </w:rPr>
        <w:t xml:space="preserve">Средние значения </w:t>
      </w:r>
      <w:r>
        <w:rPr>
          <w:rFonts w:ascii="Times New Roman" w:hAnsi="Times New Roman" w:cs="Times New Roman"/>
          <w:sz w:val="28"/>
          <w:szCs w:val="28"/>
          <w:shd w:val="clear" w:color="auto" w:fill="FFFFFF"/>
        </w:rPr>
        <w:t xml:space="preserve">показателей </w:t>
      </w:r>
      <w:r w:rsidRPr="00A45CD9">
        <w:rPr>
          <w:rFonts w:ascii="Times New Roman" w:hAnsi="Times New Roman" w:cs="Times New Roman"/>
          <w:sz w:val="28"/>
          <w:szCs w:val="28"/>
          <w:shd w:val="clear" w:color="auto" w:fill="FFFFFF"/>
        </w:rPr>
        <w:t xml:space="preserve">по </w:t>
      </w:r>
      <w:r>
        <w:rPr>
          <w:rFonts w:ascii="Times New Roman" w:hAnsi="Times New Roman" w:cs="Times New Roman"/>
          <w:sz w:val="28"/>
          <w:szCs w:val="28"/>
          <w:shd w:val="clear" w:color="auto" w:fill="FFFFFF"/>
        </w:rPr>
        <w:t>5</w:t>
      </w:r>
      <w:r w:rsidRPr="00A45CD9">
        <w:rPr>
          <w:rFonts w:ascii="Times New Roman" w:hAnsi="Times New Roman" w:cs="Times New Roman"/>
          <w:sz w:val="28"/>
          <w:szCs w:val="28"/>
          <w:shd w:val="clear" w:color="auto" w:fill="FFFFFF"/>
        </w:rPr>
        <w:t xml:space="preserve"> критерию представлены </w:t>
      </w:r>
      <w:r>
        <w:rPr>
          <w:rFonts w:ascii="Times New Roman" w:hAnsi="Times New Roman" w:cs="Times New Roman"/>
          <w:sz w:val="28"/>
          <w:szCs w:val="28"/>
          <w:shd w:val="clear" w:color="auto" w:fill="FFFFFF"/>
        </w:rPr>
        <w:br/>
      </w:r>
      <w:r w:rsidRPr="00A45CD9">
        <w:rPr>
          <w:rFonts w:ascii="Times New Roman" w:hAnsi="Times New Roman" w:cs="Times New Roman"/>
          <w:sz w:val="28"/>
          <w:szCs w:val="28"/>
          <w:shd w:val="clear" w:color="auto" w:fill="FFFFFF"/>
        </w:rPr>
        <w:t xml:space="preserve">в Табл. </w:t>
      </w:r>
      <w:r w:rsidR="00573FD0">
        <w:rPr>
          <w:rFonts w:ascii="Times New Roman" w:hAnsi="Times New Roman" w:cs="Times New Roman"/>
          <w:sz w:val="28"/>
          <w:szCs w:val="28"/>
          <w:shd w:val="clear" w:color="auto" w:fill="FFFFFF"/>
        </w:rPr>
        <w:t>11,</w:t>
      </w:r>
      <w:r w:rsidR="00691E9D">
        <w:rPr>
          <w:rFonts w:ascii="Times New Roman" w:hAnsi="Times New Roman" w:cs="Times New Roman"/>
          <w:sz w:val="28"/>
          <w:szCs w:val="28"/>
          <w:shd w:val="clear" w:color="auto" w:fill="FFFFFF"/>
        </w:rPr>
        <w:t xml:space="preserve"> </w:t>
      </w:r>
      <w:r w:rsidR="00573FD0">
        <w:rPr>
          <w:rFonts w:ascii="Times New Roman" w:hAnsi="Times New Roman" w:cs="Times New Roman"/>
          <w:sz w:val="28"/>
          <w:szCs w:val="28"/>
          <w:shd w:val="clear" w:color="auto" w:fill="FFFFFF"/>
        </w:rPr>
        <w:t>12, диаграммы 12,</w:t>
      </w:r>
      <w:r w:rsidR="00691E9D">
        <w:rPr>
          <w:rFonts w:ascii="Times New Roman" w:hAnsi="Times New Roman" w:cs="Times New Roman"/>
          <w:sz w:val="28"/>
          <w:szCs w:val="28"/>
          <w:shd w:val="clear" w:color="auto" w:fill="FFFFFF"/>
        </w:rPr>
        <w:t xml:space="preserve"> </w:t>
      </w:r>
      <w:r w:rsidR="00573FD0">
        <w:rPr>
          <w:rFonts w:ascii="Times New Roman" w:hAnsi="Times New Roman" w:cs="Times New Roman"/>
          <w:sz w:val="28"/>
          <w:szCs w:val="28"/>
          <w:shd w:val="clear" w:color="auto" w:fill="FFFFFF"/>
        </w:rPr>
        <w:t>13.</w:t>
      </w:r>
    </w:p>
    <w:p w:rsidR="00851A05" w:rsidRDefault="00851A05" w:rsidP="00691E9D">
      <w:pPr>
        <w:tabs>
          <w:tab w:val="left" w:pos="7088"/>
        </w:tabs>
        <w:spacing w:after="0" w:line="240" w:lineRule="auto"/>
        <w:ind w:firstLine="709"/>
        <w:jc w:val="right"/>
        <w:rPr>
          <w:rFonts w:ascii="Times New Roman" w:hAnsi="Times New Roman" w:cs="Times New Roman"/>
          <w:sz w:val="25"/>
          <w:szCs w:val="25"/>
        </w:rPr>
      </w:pPr>
    </w:p>
    <w:p w:rsidR="001F6D29" w:rsidRDefault="001F6D29" w:rsidP="00691E9D">
      <w:pPr>
        <w:tabs>
          <w:tab w:val="left" w:pos="7088"/>
        </w:tabs>
        <w:spacing w:after="0" w:line="240" w:lineRule="auto"/>
        <w:ind w:firstLine="709"/>
        <w:jc w:val="right"/>
        <w:rPr>
          <w:rFonts w:ascii="Times New Roman" w:hAnsi="Times New Roman" w:cs="Times New Roman"/>
          <w:sz w:val="25"/>
          <w:szCs w:val="25"/>
        </w:rPr>
        <w:sectPr w:rsidR="001F6D29" w:rsidSect="00AF20DB">
          <w:pgSz w:w="11906" w:h="16838"/>
          <w:pgMar w:top="1134" w:right="850" w:bottom="1134" w:left="1843" w:header="709" w:footer="709" w:gutter="0"/>
          <w:cols w:space="708"/>
          <w:titlePg/>
          <w:docGrid w:linePitch="360"/>
        </w:sectPr>
      </w:pPr>
    </w:p>
    <w:p w:rsidR="00FD4324" w:rsidRDefault="00D4730D" w:rsidP="00FD4324">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lastRenderedPageBreak/>
        <w:t>Таблица 11</w:t>
      </w:r>
    </w:p>
    <w:p w:rsidR="00673AD9" w:rsidRDefault="00851A05" w:rsidP="008D053D">
      <w:pPr>
        <w:tabs>
          <w:tab w:val="left" w:pos="7088"/>
        </w:tabs>
        <w:spacing w:after="0" w:line="240" w:lineRule="auto"/>
        <w:ind w:firstLine="709"/>
        <w:jc w:val="right"/>
        <w:rPr>
          <w:rFonts w:ascii="Times New Roman" w:hAnsi="Times New Roman" w:cs="Times New Roman"/>
          <w:sz w:val="25"/>
          <w:szCs w:val="25"/>
        </w:rPr>
      </w:pPr>
      <w:r w:rsidRPr="00FD3B80">
        <w:rPr>
          <w:rFonts w:ascii="Times New Roman" w:hAnsi="Times New Roman" w:cs="Times New Roman"/>
          <w:sz w:val="25"/>
          <w:szCs w:val="25"/>
        </w:rPr>
        <w:t>Средн</w:t>
      </w:r>
      <w:r w:rsidR="0092265A">
        <w:rPr>
          <w:rFonts w:ascii="Times New Roman" w:hAnsi="Times New Roman" w:cs="Times New Roman"/>
          <w:sz w:val="25"/>
          <w:szCs w:val="25"/>
        </w:rPr>
        <w:t>и</w:t>
      </w:r>
      <w:r w:rsidR="005E5A3D">
        <w:rPr>
          <w:rFonts w:ascii="Times New Roman" w:hAnsi="Times New Roman" w:cs="Times New Roman"/>
          <w:sz w:val="25"/>
          <w:szCs w:val="25"/>
        </w:rPr>
        <w:t>е значени</w:t>
      </w:r>
      <w:r w:rsidR="0092265A">
        <w:rPr>
          <w:rFonts w:ascii="Times New Roman" w:hAnsi="Times New Roman" w:cs="Times New Roman"/>
          <w:sz w:val="25"/>
          <w:szCs w:val="25"/>
        </w:rPr>
        <w:t>я</w:t>
      </w:r>
      <w:r w:rsidR="00CF514A">
        <w:rPr>
          <w:rFonts w:ascii="Times New Roman" w:hAnsi="Times New Roman" w:cs="Times New Roman"/>
          <w:sz w:val="25"/>
          <w:szCs w:val="25"/>
        </w:rPr>
        <w:t xml:space="preserve"> показателей </w:t>
      </w:r>
      <w:r>
        <w:rPr>
          <w:rFonts w:ascii="Times New Roman" w:hAnsi="Times New Roman" w:cs="Times New Roman"/>
          <w:sz w:val="25"/>
          <w:szCs w:val="25"/>
        </w:rPr>
        <w:t xml:space="preserve">по 5 </w:t>
      </w:r>
      <w:r w:rsidRPr="00FD3B80">
        <w:rPr>
          <w:rFonts w:ascii="Times New Roman" w:hAnsi="Times New Roman" w:cs="Times New Roman"/>
          <w:sz w:val="25"/>
          <w:szCs w:val="25"/>
        </w:rPr>
        <w:t>критери</w:t>
      </w:r>
      <w:r>
        <w:rPr>
          <w:rFonts w:ascii="Times New Roman" w:hAnsi="Times New Roman" w:cs="Times New Roman"/>
          <w:sz w:val="25"/>
          <w:szCs w:val="25"/>
        </w:rPr>
        <w:t>ю</w:t>
      </w:r>
      <w:r w:rsidR="00673AD9">
        <w:rPr>
          <w:rFonts w:ascii="Times New Roman" w:hAnsi="Times New Roman" w:cs="Times New Roman"/>
          <w:sz w:val="25"/>
          <w:szCs w:val="25"/>
        </w:rPr>
        <w:t xml:space="preserve"> </w:t>
      </w:r>
      <w:r w:rsidRPr="00031F21">
        <w:rPr>
          <w:rFonts w:ascii="Times New Roman" w:hAnsi="Times New Roman" w:cs="Times New Roman"/>
          <w:sz w:val="25"/>
          <w:szCs w:val="25"/>
        </w:rPr>
        <w:t>«</w:t>
      </w:r>
      <w:r w:rsidRPr="00851A05">
        <w:rPr>
          <w:rFonts w:ascii="Times New Roman" w:hAnsi="Times New Roman" w:cs="Times New Roman"/>
          <w:sz w:val="25"/>
          <w:szCs w:val="25"/>
        </w:rPr>
        <w:t xml:space="preserve">Удовлетворенность условиями осуществления </w:t>
      </w:r>
    </w:p>
    <w:p w:rsidR="0092265A" w:rsidRDefault="00851A05" w:rsidP="008D053D">
      <w:pPr>
        <w:tabs>
          <w:tab w:val="left" w:pos="7088"/>
        </w:tabs>
        <w:spacing w:after="0" w:line="240" w:lineRule="auto"/>
        <w:ind w:firstLine="709"/>
        <w:jc w:val="right"/>
        <w:rPr>
          <w:rFonts w:ascii="Times New Roman" w:hAnsi="Times New Roman" w:cs="Times New Roman"/>
          <w:sz w:val="25"/>
          <w:szCs w:val="25"/>
        </w:rPr>
      </w:pPr>
      <w:r w:rsidRPr="00851A05">
        <w:rPr>
          <w:rFonts w:ascii="Times New Roman" w:hAnsi="Times New Roman" w:cs="Times New Roman"/>
          <w:sz w:val="25"/>
          <w:szCs w:val="25"/>
        </w:rPr>
        <w:t>образовательной деятельности организаций</w:t>
      </w:r>
      <w:r w:rsidRPr="00031F21">
        <w:rPr>
          <w:rFonts w:ascii="Times New Roman" w:hAnsi="Times New Roman" w:cs="Times New Roman"/>
          <w:sz w:val="25"/>
          <w:szCs w:val="25"/>
        </w:rPr>
        <w:t>»</w:t>
      </w:r>
      <w:r w:rsidRPr="00851A05">
        <w:rPr>
          <w:rFonts w:ascii="Times New Roman" w:hAnsi="Times New Roman" w:cs="Times New Roman"/>
          <w:color w:val="FF0000"/>
          <w:sz w:val="25"/>
          <w:szCs w:val="25"/>
        </w:rPr>
        <w:t xml:space="preserve"> </w:t>
      </w:r>
      <w:r w:rsidR="0092265A">
        <w:rPr>
          <w:rFonts w:ascii="Times New Roman" w:hAnsi="Times New Roman" w:cs="Times New Roman"/>
          <w:sz w:val="25"/>
          <w:szCs w:val="25"/>
        </w:rPr>
        <w:t>(</w:t>
      </w:r>
      <w:r w:rsidR="00691E9D">
        <w:rPr>
          <w:rFonts w:ascii="Times New Roman" w:hAnsi="Times New Roman" w:cs="Times New Roman"/>
          <w:sz w:val="25"/>
          <w:szCs w:val="25"/>
        </w:rPr>
        <w:t>по типам образовательных организаций</w:t>
      </w:r>
      <w:r w:rsidR="0092265A">
        <w:rPr>
          <w:rFonts w:ascii="Times New Roman" w:hAnsi="Times New Roman" w:cs="Times New Roman"/>
          <w:sz w:val="25"/>
          <w:szCs w:val="25"/>
        </w:rPr>
        <w:t>)</w:t>
      </w:r>
    </w:p>
    <w:p w:rsidR="00851A05" w:rsidRDefault="00851A05" w:rsidP="00FD4324">
      <w:pPr>
        <w:tabs>
          <w:tab w:val="left" w:pos="7088"/>
        </w:tabs>
        <w:spacing w:after="0" w:line="240" w:lineRule="auto"/>
        <w:ind w:firstLine="709"/>
        <w:jc w:val="right"/>
        <w:rPr>
          <w:rFonts w:ascii="Times New Roman" w:hAnsi="Times New Roman" w:cs="Times New Roman"/>
          <w:sz w:val="25"/>
          <w:szCs w:val="25"/>
        </w:rPr>
      </w:pPr>
    </w:p>
    <w:tbl>
      <w:tblPr>
        <w:tblStyle w:val="a7"/>
        <w:tblW w:w="14652" w:type="dxa"/>
        <w:tblLayout w:type="fixed"/>
        <w:tblLook w:val="04A0"/>
      </w:tblPr>
      <w:tblGrid>
        <w:gridCol w:w="591"/>
        <w:gridCol w:w="4649"/>
        <w:gridCol w:w="1134"/>
        <w:gridCol w:w="1134"/>
        <w:gridCol w:w="1134"/>
        <w:gridCol w:w="1162"/>
        <w:gridCol w:w="1134"/>
        <w:gridCol w:w="1134"/>
        <w:gridCol w:w="1219"/>
        <w:gridCol w:w="1361"/>
      </w:tblGrid>
      <w:tr w:rsidR="00CE1DAF" w:rsidRPr="00054E5C" w:rsidTr="00CE1DAF">
        <w:tc>
          <w:tcPr>
            <w:tcW w:w="591" w:type="dxa"/>
            <w:vMerge w:val="restart"/>
            <w:shd w:val="clear" w:color="auto" w:fill="auto"/>
            <w:vAlign w:val="center"/>
          </w:tcPr>
          <w:p w:rsidR="00CE1DAF" w:rsidRPr="0092265A" w:rsidRDefault="00CE1DAF" w:rsidP="00FD4324">
            <w:pPr>
              <w:tabs>
                <w:tab w:val="left" w:pos="7088"/>
              </w:tabs>
              <w:jc w:val="center"/>
              <w:rPr>
                <w:rFonts w:ascii="Times New Roman" w:hAnsi="Times New Roman" w:cs="Times New Roman"/>
                <w:b/>
                <w:sz w:val="24"/>
                <w:szCs w:val="24"/>
              </w:rPr>
            </w:pPr>
            <w:r w:rsidRPr="0092265A">
              <w:rPr>
                <w:rFonts w:ascii="Times New Roman" w:hAnsi="Times New Roman" w:cs="Times New Roman"/>
                <w:b/>
                <w:sz w:val="24"/>
                <w:szCs w:val="24"/>
              </w:rPr>
              <w:t>№ п/п</w:t>
            </w:r>
          </w:p>
        </w:tc>
        <w:tc>
          <w:tcPr>
            <w:tcW w:w="4649" w:type="dxa"/>
            <w:vMerge w:val="restart"/>
            <w:shd w:val="clear" w:color="auto" w:fill="auto"/>
            <w:vAlign w:val="center"/>
          </w:tcPr>
          <w:p w:rsidR="00CE1DAF" w:rsidRPr="0092265A" w:rsidRDefault="00CE1DAF" w:rsidP="00FD4324">
            <w:pPr>
              <w:tabs>
                <w:tab w:val="left" w:pos="7088"/>
              </w:tabs>
              <w:jc w:val="center"/>
              <w:rPr>
                <w:rFonts w:ascii="Times New Roman" w:hAnsi="Times New Roman" w:cs="Times New Roman"/>
                <w:b/>
                <w:sz w:val="25"/>
                <w:szCs w:val="25"/>
              </w:rPr>
            </w:pPr>
            <w:r w:rsidRPr="0092265A">
              <w:rPr>
                <w:rFonts w:ascii="Times New Roman" w:hAnsi="Times New Roman" w:cs="Times New Roman"/>
                <w:b/>
                <w:sz w:val="24"/>
                <w:szCs w:val="24"/>
              </w:rPr>
              <w:t>Показатель</w:t>
            </w:r>
          </w:p>
        </w:tc>
        <w:tc>
          <w:tcPr>
            <w:tcW w:w="9412" w:type="dxa"/>
            <w:gridSpan w:val="8"/>
          </w:tcPr>
          <w:p w:rsidR="00CE1DAF" w:rsidRPr="0092265A" w:rsidRDefault="00CE1DAF" w:rsidP="00FD4324">
            <w:pPr>
              <w:pStyle w:val="ConsPlusTitle"/>
              <w:ind w:firstLine="708"/>
              <w:jc w:val="center"/>
              <w:outlineLvl w:val="1"/>
              <w:rPr>
                <w:rFonts w:eastAsiaTheme="minorEastAsia"/>
                <w:bCs w:val="0"/>
              </w:rPr>
            </w:pPr>
            <w:r w:rsidRPr="0092265A">
              <w:rPr>
                <w:rFonts w:eastAsiaTheme="minorEastAsia"/>
                <w:bCs w:val="0"/>
              </w:rPr>
              <w:t>Критерий «Удовлетворенность условиями осуществления образовательной деятельности организаций»</w:t>
            </w:r>
          </w:p>
        </w:tc>
      </w:tr>
      <w:tr w:rsidR="00CE1DAF" w:rsidRPr="00054E5C" w:rsidTr="00CE1DAF">
        <w:trPr>
          <w:cantSplit/>
          <w:trHeight w:val="1134"/>
        </w:trPr>
        <w:tc>
          <w:tcPr>
            <w:tcW w:w="591" w:type="dxa"/>
            <w:vMerge/>
            <w:shd w:val="clear" w:color="auto" w:fill="auto"/>
          </w:tcPr>
          <w:p w:rsidR="00CE1DAF" w:rsidRPr="0092265A" w:rsidRDefault="00CE1DAF" w:rsidP="00CE1DAF">
            <w:pPr>
              <w:tabs>
                <w:tab w:val="left" w:pos="7088"/>
              </w:tabs>
              <w:jc w:val="center"/>
              <w:rPr>
                <w:rFonts w:ascii="Times New Roman" w:hAnsi="Times New Roman" w:cs="Times New Roman"/>
                <w:b/>
                <w:sz w:val="25"/>
                <w:szCs w:val="25"/>
              </w:rPr>
            </w:pPr>
          </w:p>
        </w:tc>
        <w:tc>
          <w:tcPr>
            <w:tcW w:w="4649" w:type="dxa"/>
            <w:vMerge/>
            <w:shd w:val="clear" w:color="auto" w:fill="auto"/>
          </w:tcPr>
          <w:p w:rsidR="00CE1DAF" w:rsidRPr="0092265A" w:rsidRDefault="00CE1DAF" w:rsidP="00CE1DAF">
            <w:pPr>
              <w:tabs>
                <w:tab w:val="left" w:pos="7088"/>
              </w:tabs>
              <w:jc w:val="center"/>
              <w:rPr>
                <w:rFonts w:ascii="Times New Roman" w:hAnsi="Times New Roman" w:cs="Times New Roman"/>
                <w:b/>
                <w:sz w:val="25"/>
                <w:szCs w:val="25"/>
              </w:rPr>
            </w:pPr>
          </w:p>
        </w:tc>
        <w:tc>
          <w:tcPr>
            <w:tcW w:w="1134" w:type="dxa"/>
            <w:shd w:val="clear" w:color="auto" w:fill="auto"/>
            <w:vAlign w:val="center"/>
          </w:tcPr>
          <w:p w:rsidR="00CE1DAF" w:rsidRPr="0092265A" w:rsidRDefault="00CE1DAF" w:rsidP="00CE1DAF">
            <w:pPr>
              <w:tabs>
                <w:tab w:val="left" w:pos="7088"/>
              </w:tabs>
              <w:spacing w:after="0"/>
              <w:jc w:val="center"/>
              <w:rPr>
                <w:rFonts w:ascii="Times New Roman" w:eastAsia="SimSun" w:hAnsi="Times New Roman" w:cs="Times New Roman"/>
                <w:b/>
                <w:kern w:val="1"/>
                <w:lang w:eastAsia="zh-CN" w:bidi="hi-IN"/>
              </w:rPr>
            </w:pPr>
            <w:r w:rsidRPr="0092265A">
              <w:rPr>
                <w:rFonts w:ascii="Times New Roman" w:eastAsia="SimSun" w:hAnsi="Times New Roman" w:cs="Times New Roman"/>
                <w:b/>
                <w:kern w:val="1"/>
                <w:lang w:eastAsia="zh-CN" w:bidi="hi-IN"/>
              </w:rPr>
              <w:t>Среднее значение</w:t>
            </w:r>
          </w:p>
        </w:tc>
        <w:tc>
          <w:tcPr>
            <w:tcW w:w="1134" w:type="dxa"/>
            <w:vAlign w:val="center"/>
          </w:tcPr>
          <w:p w:rsidR="00CE1DAF" w:rsidRPr="0092265A" w:rsidRDefault="00CE1DAF" w:rsidP="00CE1DAF">
            <w:pPr>
              <w:tabs>
                <w:tab w:val="left" w:pos="7088"/>
              </w:tabs>
              <w:spacing w:after="0"/>
              <w:jc w:val="center"/>
              <w:rPr>
                <w:rFonts w:ascii="Liberation Serif" w:eastAsia="SimSun" w:hAnsi="Liberation Serif" w:cs="Mangal"/>
                <w:b/>
                <w:kern w:val="1"/>
                <w:lang w:eastAsia="zh-CN" w:bidi="hi-IN"/>
              </w:rPr>
            </w:pPr>
            <w:r w:rsidRPr="0092265A">
              <w:rPr>
                <w:rFonts w:ascii="Times New Roman" w:eastAsia="SimSun" w:hAnsi="Times New Roman" w:cs="Times New Roman"/>
                <w:b/>
                <w:kern w:val="1"/>
                <w:lang w:eastAsia="zh-CN" w:bidi="hi-IN"/>
              </w:rPr>
              <w:t>ГОО</w:t>
            </w:r>
          </w:p>
        </w:tc>
        <w:tc>
          <w:tcPr>
            <w:tcW w:w="1134" w:type="dxa"/>
            <w:vAlign w:val="center"/>
          </w:tcPr>
          <w:p w:rsidR="00CE1DAF" w:rsidRPr="0092265A" w:rsidRDefault="00CE1DAF" w:rsidP="00CE1DAF">
            <w:pPr>
              <w:tabs>
                <w:tab w:val="left" w:pos="7088"/>
              </w:tabs>
              <w:spacing w:after="0"/>
              <w:jc w:val="center"/>
              <w:rPr>
                <w:rFonts w:ascii="Liberation Serif" w:eastAsia="SimSun" w:hAnsi="Liberation Serif" w:cs="Mangal"/>
                <w:b/>
                <w:kern w:val="1"/>
                <w:lang w:eastAsia="zh-CN" w:bidi="hi-IN"/>
              </w:rPr>
            </w:pPr>
            <w:r w:rsidRPr="0092265A">
              <w:rPr>
                <w:rFonts w:ascii="Times New Roman" w:eastAsia="SimSun" w:hAnsi="Times New Roman" w:cs="Times New Roman"/>
                <w:b/>
                <w:kern w:val="1"/>
                <w:lang w:eastAsia="zh-CN" w:bidi="hi-IN"/>
              </w:rPr>
              <w:t>МОО</w:t>
            </w:r>
          </w:p>
        </w:tc>
        <w:tc>
          <w:tcPr>
            <w:tcW w:w="1162" w:type="dxa"/>
            <w:vAlign w:val="center"/>
          </w:tcPr>
          <w:p w:rsidR="00CE1DAF" w:rsidRPr="0092265A" w:rsidRDefault="00CE1DAF" w:rsidP="00CE1DAF">
            <w:pPr>
              <w:spacing w:after="0"/>
              <w:jc w:val="center"/>
              <w:rPr>
                <w:rFonts w:ascii="Times New Roman" w:eastAsia="Times New Roman" w:hAnsi="Times New Roman" w:cs="Times New Roman"/>
                <w:b/>
                <w:color w:val="000000"/>
                <w:sz w:val="24"/>
                <w:szCs w:val="24"/>
              </w:rPr>
            </w:pPr>
            <w:r w:rsidRPr="0092265A">
              <w:rPr>
                <w:rFonts w:ascii="Times New Roman" w:hAnsi="Times New Roman" w:cs="Times New Roman"/>
                <w:b/>
                <w:color w:val="000000"/>
                <w:sz w:val="24"/>
                <w:szCs w:val="24"/>
              </w:rPr>
              <w:t>ПОО</w:t>
            </w:r>
          </w:p>
        </w:tc>
        <w:tc>
          <w:tcPr>
            <w:tcW w:w="1134" w:type="dxa"/>
            <w:vAlign w:val="center"/>
          </w:tcPr>
          <w:p w:rsidR="00CE1DAF" w:rsidRPr="0092265A" w:rsidRDefault="00CE1DAF" w:rsidP="00CE1DAF">
            <w:pPr>
              <w:tabs>
                <w:tab w:val="left" w:pos="7088"/>
              </w:tabs>
              <w:spacing w:after="0"/>
              <w:jc w:val="center"/>
              <w:rPr>
                <w:rFonts w:ascii="Times New Roman" w:eastAsia="SimSun" w:hAnsi="Times New Roman" w:cs="Times New Roman"/>
                <w:b/>
                <w:kern w:val="1"/>
                <w:lang w:eastAsia="zh-CN" w:bidi="hi-IN"/>
              </w:rPr>
            </w:pPr>
            <w:r w:rsidRPr="0092265A">
              <w:rPr>
                <w:rFonts w:ascii="Times New Roman" w:eastAsia="SimSun" w:hAnsi="Times New Roman" w:cs="Times New Roman"/>
                <w:b/>
                <w:kern w:val="1"/>
                <w:lang w:eastAsia="zh-CN" w:bidi="hi-IN"/>
              </w:rPr>
              <w:t xml:space="preserve">ГОО </w:t>
            </w:r>
          </w:p>
          <w:p w:rsidR="00CE1DAF" w:rsidRPr="0092265A" w:rsidRDefault="00CE1DAF" w:rsidP="00CE1DAF">
            <w:pPr>
              <w:tabs>
                <w:tab w:val="left" w:pos="7088"/>
              </w:tabs>
              <w:spacing w:after="0"/>
              <w:jc w:val="center"/>
              <w:rPr>
                <w:rFonts w:ascii="Liberation Serif" w:eastAsia="SimSun" w:hAnsi="Liberation Serif" w:cs="Mangal"/>
                <w:b/>
                <w:kern w:val="1"/>
                <w:lang w:eastAsia="zh-CN" w:bidi="hi-IN"/>
              </w:rPr>
            </w:pPr>
            <w:r w:rsidRPr="0092265A">
              <w:rPr>
                <w:rFonts w:ascii="Times New Roman" w:eastAsia="SimSun" w:hAnsi="Times New Roman" w:cs="Times New Roman"/>
                <w:b/>
                <w:kern w:val="1"/>
                <w:lang w:eastAsia="zh-CN" w:bidi="hi-IN"/>
              </w:rPr>
              <w:t>для детей-сирот</w:t>
            </w:r>
          </w:p>
        </w:tc>
        <w:tc>
          <w:tcPr>
            <w:tcW w:w="1134" w:type="dxa"/>
            <w:vAlign w:val="center"/>
          </w:tcPr>
          <w:p w:rsidR="00CE1DAF" w:rsidRPr="0092265A" w:rsidRDefault="00CE1DAF" w:rsidP="00CE1DAF">
            <w:pPr>
              <w:tabs>
                <w:tab w:val="left" w:pos="7088"/>
              </w:tabs>
              <w:spacing w:after="0"/>
              <w:jc w:val="center"/>
              <w:rPr>
                <w:rFonts w:ascii="Times New Roman" w:eastAsia="SimSun" w:hAnsi="Times New Roman" w:cs="Times New Roman"/>
                <w:b/>
                <w:kern w:val="1"/>
                <w:lang w:eastAsia="zh-CN" w:bidi="hi-IN"/>
              </w:rPr>
            </w:pPr>
            <w:r w:rsidRPr="0092265A">
              <w:rPr>
                <w:rFonts w:ascii="Times New Roman" w:eastAsia="SimSun" w:hAnsi="Times New Roman" w:cs="Times New Roman"/>
                <w:b/>
                <w:kern w:val="1"/>
                <w:lang w:eastAsia="zh-CN" w:bidi="hi-IN"/>
              </w:rPr>
              <w:t xml:space="preserve">ГОО </w:t>
            </w:r>
          </w:p>
          <w:p w:rsidR="00CE1DAF" w:rsidRPr="0092265A" w:rsidRDefault="00CE1DAF" w:rsidP="00CE1DAF">
            <w:pPr>
              <w:tabs>
                <w:tab w:val="left" w:pos="7088"/>
              </w:tabs>
              <w:spacing w:after="0"/>
              <w:jc w:val="center"/>
              <w:rPr>
                <w:rFonts w:ascii="Times New Roman" w:eastAsia="SimSun" w:hAnsi="Times New Roman" w:cs="Times New Roman"/>
                <w:b/>
                <w:kern w:val="1"/>
                <w:lang w:eastAsia="zh-CN" w:bidi="hi-IN"/>
              </w:rPr>
            </w:pPr>
            <w:r w:rsidRPr="0092265A">
              <w:rPr>
                <w:rFonts w:ascii="Times New Roman" w:eastAsia="SimSun" w:hAnsi="Times New Roman" w:cs="Times New Roman"/>
                <w:b/>
                <w:kern w:val="1"/>
                <w:lang w:eastAsia="zh-CN" w:bidi="hi-IN"/>
              </w:rPr>
              <w:t>для детей</w:t>
            </w:r>
          </w:p>
          <w:p w:rsidR="00CE1DAF" w:rsidRPr="0092265A" w:rsidRDefault="00CE1DAF" w:rsidP="00CE1DAF">
            <w:pPr>
              <w:tabs>
                <w:tab w:val="left" w:pos="7088"/>
              </w:tabs>
              <w:spacing w:after="0"/>
              <w:jc w:val="center"/>
              <w:rPr>
                <w:rFonts w:ascii="Liberation Serif" w:eastAsia="SimSun" w:hAnsi="Liberation Serif" w:cs="Mangal"/>
                <w:b/>
                <w:kern w:val="1"/>
                <w:lang w:eastAsia="zh-CN" w:bidi="hi-IN"/>
              </w:rPr>
            </w:pPr>
            <w:r w:rsidRPr="0092265A">
              <w:rPr>
                <w:rFonts w:ascii="Times New Roman" w:eastAsia="SimSun" w:hAnsi="Times New Roman" w:cs="Times New Roman"/>
                <w:b/>
                <w:kern w:val="1"/>
                <w:lang w:eastAsia="zh-CN" w:bidi="hi-IN"/>
              </w:rPr>
              <w:t>с ОВЗ</w:t>
            </w:r>
          </w:p>
        </w:tc>
        <w:tc>
          <w:tcPr>
            <w:tcW w:w="1219" w:type="dxa"/>
            <w:vAlign w:val="center"/>
          </w:tcPr>
          <w:p w:rsidR="00CE1DAF" w:rsidRPr="0092265A" w:rsidRDefault="00CE1DAF" w:rsidP="00CE1DAF">
            <w:pPr>
              <w:tabs>
                <w:tab w:val="left" w:pos="7088"/>
              </w:tabs>
              <w:spacing w:after="0"/>
              <w:jc w:val="center"/>
              <w:rPr>
                <w:rFonts w:ascii="Liberation Serif" w:eastAsia="SimSun" w:hAnsi="Liberation Serif" w:cs="Mangal"/>
                <w:b/>
                <w:kern w:val="1"/>
                <w:lang w:eastAsia="zh-CN" w:bidi="hi-IN"/>
              </w:rPr>
            </w:pPr>
            <w:r w:rsidRPr="0092265A">
              <w:rPr>
                <w:rFonts w:ascii="Liberation Serif" w:eastAsia="SimSun" w:hAnsi="Liberation Serif" w:cs="Mangal"/>
                <w:b/>
                <w:kern w:val="1"/>
                <w:lang w:eastAsia="zh-CN" w:bidi="hi-IN"/>
              </w:rPr>
              <w:t>ЧОО</w:t>
            </w:r>
          </w:p>
        </w:tc>
        <w:tc>
          <w:tcPr>
            <w:tcW w:w="1361" w:type="dxa"/>
            <w:vAlign w:val="center"/>
          </w:tcPr>
          <w:p w:rsidR="00CE1DAF" w:rsidRPr="0092265A" w:rsidRDefault="00CE1DAF" w:rsidP="00CE1DAF">
            <w:pPr>
              <w:tabs>
                <w:tab w:val="left" w:pos="7088"/>
              </w:tabs>
              <w:spacing w:after="0"/>
              <w:jc w:val="center"/>
              <w:rPr>
                <w:rFonts w:ascii="Times New Roman" w:eastAsia="SimSun" w:hAnsi="Times New Roman" w:cs="Times New Roman"/>
                <w:b/>
                <w:kern w:val="1"/>
                <w:lang w:eastAsia="zh-CN" w:bidi="hi-IN"/>
              </w:rPr>
            </w:pPr>
            <w:r w:rsidRPr="0092265A">
              <w:rPr>
                <w:rFonts w:ascii="Times New Roman" w:eastAsia="SimSun" w:hAnsi="Times New Roman" w:cs="Times New Roman"/>
                <w:b/>
                <w:kern w:val="1"/>
                <w:lang w:eastAsia="zh-CN" w:bidi="hi-IN"/>
              </w:rPr>
              <w:t>ИРО Кировской области</w:t>
            </w:r>
          </w:p>
        </w:tc>
      </w:tr>
      <w:tr w:rsidR="00CE1DAF" w:rsidRPr="00054E5C" w:rsidTr="00CE1DAF">
        <w:tc>
          <w:tcPr>
            <w:tcW w:w="591" w:type="dxa"/>
            <w:shd w:val="clear" w:color="auto" w:fill="auto"/>
          </w:tcPr>
          <w:p w:rsidR="00CE1DAF" w:rsidRPr="00054E5C" w:rsidRDefault="00CE1DAF" w:rsidP="00CE1DAF">
            <w:pPr>
              <w:tabs>
                <w:tab w:val="left" w:pos="7088"/>
              </w:tabs>
              <w:spacing w:after="0"/>
              <w:rPr>
                <w:rFonts w:ascii="Times New Roman" w:hAnsi="Times New Roman"/>
                <w:sz w:val="24"/>
                <w:szCs w:val="24"/>
              </w:rPr>
            </w:pPr>
            <w:r w:rsidRPr="00054E5C">
              <w:rPr>
                <w:rFonts w:ascii="Times New Roman" w:hAnsi="Times New Roman"/>
                <w:sz w:val="24"/>
                <w:szCs w:val="24"/>
              </w:rPr>
              <w:t>5.1.</w:t>
            </w:r>
          </w:p>
        </w:tc>
        <w:tc>
          <w:tcPr>
            <w:tcW w:w="4649" w:type="dxa"/>
            <w:shd w:val="clear" w:color="auto" w:fill="auto"/>
          </w:tcPr>
          <w:p w:rsidR="00CE1DAF" w:rsidRDefault="00CE1DAF" w:rsidP="00CE1DAF">
            <w:pPr>
              <w:spacing w:after="0"/>
              <w:rPr>
                <w:rFonts w:ascii="Times New Roman" w:hAnsi="Times New Roman"/>
                <w:sz w:val="24"/>
                <w:szCs w:val="24"/>
              </w:rPr>
            </w:pPr>
            <w:r w:rsidRPr="00054E5C">
              <w:rPr>
                <w:rFonts w:ascii="Times New Roman" w:hAnsi="Times New Roman"/>
                <w:sz w:val="24"/>
                <w:szCs w:val="24"/>
              </w:rPr>
              <w:t xml:space="preserve">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
          <w:p w:rsidR="00CE1DAF" w:rsidRPr="00054E5C" w:rsidRDefault="00CE1DAF" w:rsidP="00CE1DAF">
            <w:pPr>
              <w:spacing w:after="0"/>
              <w:rPr>
                <w:rFonts w:ascii="Times New Roman" w:hAnsi="Times New Roman"/>
                <w:sz w:val="24"/>
                <w:szCs w:val="24"/>
              </w:rPr>
            </w:pPr>
            <w:r w:rsidRPr="00054E5C">
              <w:rPr>
                <w:rFonts w:ascii="Times New Roman" w:hAnsi="Times New Roman"/>
                <w:sz w:val="24"/>
                <w:szCs w:val="24"/>
              </w:rPr>
              <w:t>(мах – 20 баллов)</w:t>
            </w:r>
          </w:p>
        </w:tc>
        <w:tc>
          <w:tcPr>
            <w:tcW w:w="1134" w:type="dxa"/>
            <w:shd w:val="clear" w:color="auto" w:fill="auto"/>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19,25</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19,84</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19,86</w:t>
            </w:r>
          </w:p>
        </w:tc>
        <w:tc>
          <w:tcPr>
            <w:tcW w:w="1162" w:type="dxa"/>
            <w:vAlign w:val="center"/>
          </w:tcPr>
          <w:p w:rsidR="00CE1DAF" w:rsidRPr="003944F3" w:rsidRDefault="00CE1DAF" w:rsidP="00CE1DAF">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19,15</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19,45</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19,86</w:t>
            </w:r>
          </w:p>
        </w:tc>
        <w:tc>
          <w:tcPr>
            <w:tcW w:w="1219"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19,2</w:t>
            </w:r>
          </w:p>
        </w:tc>
        <w:tc>
          <w:tcPr>
            <w:tcW w:w="1361"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17,4</w:t>
            </w:r>
          </w:p>
        </w:tc>
      </w:tr>
      <w:tr w:rsidR="00CE1DAF" w:rsidRPr="00054E5C" w:rsidTr="00CE1DAF">
        <w:tc>
          <w:tcPr>
            <w:tcW w:w="591" w:type="dxa"/>
            <w:shd w:val="clear" w:color="auto" w:fill="auto"/>
          </w:tcPr>
          <w:p w:rsidR="00CE1DAF" w:rsidRPr="00054E5C" w:rsidRDefault="00CE1DAF" w:rsidP="00CE1DAF">
            <w:pPr>
              <w:tabs>
                <w:tab w:val="left" w:pos="7088"/>
              </w:tabs>
              <w:spacing w:after="0"/>
              <w:rPr>
                <w:rFonts w:ascii="Times New Roman" w:hAnsi="Times New Roman"/>
                <w:sz w:val="24"/>
                <w:szCs w:val="24"/>
              </w:rPr>
            </w:pPr>
            <w:r w:rsidRPr="00054E5C">
              <w:rPr>
                <w:rFonts w:ascii="Times New Roman" w:hAnsi="Times New Roman"/>
                <w:sz w:val="24"/>
                <w:szCs w:val="24"/>
              </w:rPr>
              <w:t>5.2.</w:t>
            </w:r>
          </w:p>
        </w:tc>
        <w:tc>
          <w:tcPr>
            <w:tcW w:w="4649" w:type="dxa"/>
            <w:shd w:val="clear" w:color="auto" w:fill="auto"/>
          </w:tcPr>
          <w:p w:rsidR="00CE1DAF" w:rsidRPr="00054E5C" w:rsidRDefault="00CE1DAF" w:rsidP="00CE1DAF">
            <w:pPr>
              <w:tabs>
                <w:tab w:val="left" w:pos="7088"/>
              </w:tabs>
              <w:spacing w:after="0"/>
              <w:rPr>
                <w:rFonts w:ascii="Times New Roman" w:hAnsi="Times New Roman"/>
                <w:sz w:val="24"/>
                <w:szCs w:val="24"/>
              </w:rPr>
            </w:pPr>
            <w:r w:rsidRPr="00054E5C">
              <w:rPr>
                <w:rFonts w:ascii="Times New Roman" w:hAnsi="Times New Roman"/>
                <w:sz w:val="24"/>
                <w:szCs w:val="24"/>
              </w:rPr>
              <w:t>Доля получателей образовательных услуг, удовлетворенных удобством графика работы организации</w:t>
            </w:r>
          </w:p>
          <w:p w:rsidR="00CE1DAF" w:rsidRPr="00054E5C" w:rsidRDefault="00CE1DAF" w:rsidP="00CE1DAF">
            <w:pPr>
              <w:tabs>
                <w:tab w:val="left" w:pos="7088"/>
              </w:tabs>
              <w:spacing w:after="0"/>
              <w:rPr>
                <w:rFonts w:ascii="Times New Roman" w:hAnsi="Times New Roman"/>
                <w:sz w:val="24"/>
                <w:szCs w:val="24"/>
              </w:rPr>
            </w:pPr>
            <w:r w:rsidRPr="00054E5C">
              <w:rPr>
                <w:rFonts w:ascii="Times New Roman" w:hAnsi="Times New Roman"/>
                <w:sz w:val="24"/>
                <w:szCs w:val="24"/>
              </w:rPr>
              <w:t xml:space="preserve">(мах – 30 балов) </w:t>
            </w:r>
          </w:p>
        </w:tc>
        <w:tc>
          <w:tcPr>
            <w:tcW w:w="1134" w:type="dxa"/>
            <w:shd w:val="clear" w:color="auto" w:fill="auto"/>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29,23</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29,88</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29,84</w:t>
            </w:r>
          </w:p>
        </w:tc>
        <w:tc>
          <w:tcPr>
            <w:tcW w:w="1162" w:type="dxa"/>
            <w:vAlign w:val="center"/>
          </w:tcPr>
          <w:p w:rsidR="00CE1DAF" w:rsidRPr="003944F3" w:rsidRDefault="00CE1DAF" w:rsidP="00CE1DAF">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28,78</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29,22</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29,87</w:t>
            </w:r>
          </w:p>
        </w:tc>
        <w:tc>
          <w:tcPr>
            <w:tcW w:w="1219"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29,75</w:t>
            </w:r>
          </w:p>
        </w:tc>
        <w:tc>
          <w:tcPr>
            <w:tcW w:w="1361"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27,3</w:t>
            </w:r>
          </w:p>
        </w:tc>
      </w:tr>
      <w:tr w:rsidR="00CE1DAF" w:rsidRPr="00054E5C" w:rsidTr="00CE1DAF">
        <w:tc>
          <w:tcPr>
            <w:tcW w:w="591" w:type="dxa"/>
            <w:shd w:val="clear" w:color="auto" w:fill="auto"/>
          </w:tcPr>
          <w:p w:rsidR="00CE1DAF" w:rsidRPr="00054E5C" w:rsidRDefault="00CE1DAF" w:rsidP="00CE1DAF">
            <w:pPr>
              <w:tabs>
                <w:tab w:val="left" w:pos="7088"/>
              </w:tabs>
              <w:spacing w:after="0"/>
              <w:rPr>
                <w:rFonts w:ascii="Times New Roman" w:hAnsi="Times New Roman"/>
                <w:sz w:val="24"/>
                <w:szCs w:val="24"/>
              </w:rPr>
            </w:pPr>
            <w:r w:rsidRPr="00054E5C">
              <w:rPr>
                <w:rFonts w:ascii="Times New Roman" w:hAnsi="Times New Roman"/>
                <w:sz w:val="24"/>
                <w:szCs w:val="24"/>
              </w:rPr>
              <w:t>5.3.</w:t>
            </w:r>
          </w:p>
        </w:tc>
        <w:tc>
          <w:tcPr>
            <w:tcW w:w="4649" w:type="dxa"/>
            <w:shd w:val="clear" w:color="auto" w:fill="auto"/>
          </w:tcPr>
          <w:p w:rsidR="00CE1DAF" w:rsidRPr="00054E5C" w:rsidRDefault="00CE1DAF" w:rsidP="00CE1DAF">
            <w:pPr>
              <w:tabs>
                <w:tab w:val="left" w:pos="7088"/>
              </w:tabs>
              <w:spacing w:after="0"/>
              <w:rPr>
                <w:rFonts w:ascii="Times New Roman" w:hAnsi="Times New Roman"/>
                <w:sz w:val="24"/>
                <w:szCs w:val="24"/>
              </w:rPr>
            </w:pPr>
            <w:r w:rsidRPr="00054E5C">
              <w:rPr>
                <w:rFonts w:ascii="Times New Roman" w:hAnsi="Times New Roman"/>
                <w:sz w:val="24"/>
                <w:szCs w:val="24"/>
              </w:rPr>
              <w:t>Доля получателей образовательных услуг, удовлетворенных в целом условиями оказания образовательных услуг в организации</w:t>
            </w:r>
          </w:p>
          <w:p w:rsidR="00CE1DAF" w:rsidRPr="00054E5C" w:rsidRDefault="00CE1DAF" w:rsidP="00CE1DAF">
            <w:pPr>
              <w:tabs>
                <w:tab w:val="left" w:pos="7088"/>
              </w:tabs>
              <w:spacing w:after="0"/>
              <w:rPr>
                <w:rFonts w:ascii="Times New Roman" w:hAnsi="Times New Roman"/>
                <w:sz w:val="24"/>
                <w:szCs w:val="24"/>
              </w:rPr>
            </w:pPr>
            <w:r w:rsidRPr="00054E5C">
              <w:rPr>
                <w:rFonts w:ascii="Times New Roman" w:hAnsi="Times New Roman"/>
                <w:sz w:val="24"/>
                <w:szCs w:val="24"/>
              </w:rPr>
              <w:t>(мах –50 балов)</w:t>
            </w:r>
          </w:p>
        </w:tc>
        <w:tc>
          <w:tcPr>
            <w:tcW w:w="1134" w:type="dxa"/>
            <w:shd w:val="clear" w:color="auto" w:fill="auto"/>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48,55</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49,29</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49,57</w:t>
            </w:r>
          </w:p>
        </w:tc>
        <w:tc>
          <w:tcPr>
            <w:tcW w:w="1162" w:type="dxa"/>
            <w:vAlign w:val="center"/>
          </w:tcPr>
          <w:p w:rsidR="00CE1DAF" w:rsidRPr="003944F3" w:rsidRDefault="00CE1DAF" w:rsidP="00CE1DAF">
            <w:pPr>
              <w:spacing w:after="0"/>
              <w:jc w:val="center"/>
              <w:rPr>
                <w:rFonts w:ascii="Times New Roman" w:hAnsi="Times New Roman" w:cs="Times New Roman"/>
                <w:color w:val="000000"/>
                <w:sz w:val="24"/>
                <w:szCs w:val="24"/>
              </w:rPr>
            </w:pPr>
            <w:r w:rsidRPr="003944F3">
              <w:rPr>
                <w:rFonts w:ascii="Times New Roman" w:hAnsi="Times New Roman" w:cs="Times New Roman"/>
                <w:color w:val="000000"/>
                <w:sz w:val="24"/>
                <w:szCs w:val="24"/>
              </w:rPr>
              <w:t>47,1</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48,64</w:t>
            </w:r>
          </w:p>
        </w:tc>
        <w:tc>
          <w:tcPr>
            <w:tcW w:w="1134"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49,75</w:t>
            </w:r>
          </w:p>
        </w:tc>
        <w:tc>
          <w:tcPr>
            <w:tcW w:w="1219"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50</w:t>
            </w:r>
          </w:p>
        </w:tc>
        <w:tc>
          <w:tcPr>
            <w:tcW w:w="1361" w:type="dxa"/>
            <w:vAlign w:val="center"/>
          </w:tcPr>
          <w:p w:rsidR="00CE1DAF" w:rsidRPr="00054E5C" w:rsidRDefault="00CE1DAF" w:rsidP="00CE1DAF">
            <w:pPr>
              <w:spacing w:after="0"/>
              <w:jc w:val="center"/>
              <w:rPr>
                <w:rFonts w:ascii="Times New Roman" w:hAnsi="Times New Roman"/>
                <w:sz w:val="24"/>
                <w:szCs w:val="24"/>
              </w:rPr>
            </w:pPr>
            <w:r w:rsidRPr="00054E5C">
              <w:rPr>
                <w:rFonts w:ascii="Times New Roman" w:hAnsi="Times New Roman"/>
                <w:sz w:val="24"/>
                <w:szCs w:val="24"/>
              </w:rPr>
              <w:t>45,5</w:t>
            </w:r>
          </w:p>
        </w:tc>
      </w:tr>
      <w:tr w:rsidR="00CE1DAF" w:rsidRPr="00054E5C" w:rsidTr="00CE1DAF">
        <w:tc>
          <w:tcPr>
            <w:tcW w:w="5240" w:type="dxa"/>
            <w:gridSpan w:val="2"/>
            <w:shd w:val="clear" w:color="auto" w:fill="auto"/>
          </w:tcPr>
          <w:p w:rsidR="00CE1DAF" w:rsidRPr="00054E5C" w:rsidRDefault="00CE1DAF" w:rsidP="00C1497B">
            <w:pPr>
              <w:tabs>
                <w:tab w:val="left" w:pos="7088"/>
              </w:tabs>
              <w:spacing w:after="0"/>
              <w:jc w:val="both"/>
              <w:rPr>
                <w:rFonts w:ascii="Times New Roman" w:hAnsi="Times New Roman"/>
                <w:b/>
                <w:sz w:val="24"/>
                <w:szCs w:val="24"/>
              </w:rPr>
            </w:pPr>
            <w:r w:rsidRPr="00054E5C">
              <w:rPr>
                <w:rFonts w:ascii="Times New Roman" w:hAnsi="Times New Roman"/>
                <w:b/>
                <w:sz w:val="24"/>
                <w:szCs w:val="24"/>
              </w:rPr>
              <w:t xml:space="preserve">Итого по </w:t>
            </w:r>
            <w:r>
              <w:rPr>
                <w:rFonts w:ascii="Times New Roman" w:hAnsi="Times New Roman"/>
                <w:b/>
                <w:sz w:val="24"/>
                <w:szCs w:val="24"/>
              </w:rPr>
              <w:t xml:space="preserve">5 </w:t>
            </w:r>
            <w:r w:rsidRPr="00054E5C">
              <w:rPr>
                <w:rFonts w:ascii="Times New Roman" w:hAnsi="Times New Roman"/>
                <w:b/>
                <w:sz w:val="24"/>
                <w:szCs w:val="24"/>
              </w:rPr>
              <w:t>критерию «Удовлетворенность условиями осуществления образовательной деятельности организаций»</w:t>
            </w:r>
          </w:p>
        </w:tc>
        <w:tc>
          <w:tcPr>
            <w:tcW w:w="1134" w:type="dxa"/>
            <w:shd w:val="clear" w:color="auto" w:fill="auto"/>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97,04</w:t>
            </w:r>
          </w:p>
        </w:tc>
        <w:tc>
          <w:tcPr>
            <w:tcW w:w="1134" w:type="dxa"/>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99,01</w:t>
            </w:r>
          </w:p>
        </w:tc>
        <w:tc>
          <w:tcPr>
            <w:tcW w:w="1134" w:type="dxa"/>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97,04</w:t>
            </w:r>
          </w:p>
        </w:tc>
        <w:tc>
          <w:tcPr>
            <w:tcW w:w="1162" w:type="dxa"/>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95,03</w:t>
            </w:r>
          </w:p>
        </w:tc>
        <w:tc>
          <w:tcPr>
            <w:tcW w:w="1134" w:type="dxa"/>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97,31</w:t>
            </w:r>
          </w:p>
        </w:tc>
        <w:tc>
          <w:tcPr>
            <w:tcW w:w="1134" w:type="dxa"/>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99,48</w:t>
            </w:r>
          </w:p>
        </w:tc>
        <w:tc>
          <w:tcPr>
            <w:tcW w:w="1219" w:type="dxa"/>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98,95</w:t>
            </w:r>
          </w:p>
        </w:tc>
        <w:tc>
          <w:tcPr>
            <w:tcW w:w="1361" w:type="dxa"/>
            <w:vAlign w:val="center"/>
          </w:tcPr>
          <w:p w:rsidR="00CE1DAF" w:rsidRPr="0092265A" w:rsidRDefault="00CE1DAF" w:rsidP="00CE1DAF">
            <w:pPr>
              <w:spacing w:after="0"/>
              <w:jc w:val="center"/>
              <w:rPr>
                <w:rFonts w:ascii="Times New Roman" w:hAnsi="Times New Roman"/>
                <w:b/>
                <w:sz w:val="24"/>
                <w:szCs w:val="24"/>
              </w:rPr>
            </w:pPr>
            <w:r w:rsidRPr="0092265A">
              <w:rPr>
                <w:rFonts w:ascii="Times New Roman" w:hAnsi="Times New Roman"/>
                <w:b/>
                <w:sz w:val="24"/>
                <w:szCs w:val="24"/>
              </w:rPr>
              <w:t>90,2</w:t>
            </w:r>
          </w:p>
        </w:tc>
      </w:tr>
    </w:tbl>
    <w:p w:rsidR="00851A05" w:rsidRPr="00851A05" w:rsidRDefault="00851A05" w:rsidP="00054E5C">
      <w:pPr>
        <w:tabs>
          <w:tab w:val="left" w:pos="7088"/>
        </w:tabs>
        <w:spacing w:after="0" w:line="240" w:lineRule="auto"/>
        <w:rPr>
          <w:rFonts w:ascii="Times New Roman" w:hAnsi="Times New Roman" w:cs="Times New Roman"/>
          <w:color w:val="FF0000"/>
          <w:sz w:val="25"/>
          <w:szCs w:val="25"/>
        </w:rPr>
        <w:sectPr w:rsidR="00851A05" w:rsidRPr="00851A05" w:rsidSect="00851A05">
          <w:pgSz w:w="16838" w:h="11906" w:orient="landscape"/>
          <w:pgMar w:top="851" w:right="1134" w:bottom="1701" w:left="1134" w:header="709" w:footer="709" w:gutter="0"/>
          <w:cols w:space="708"/>
          <w:titlePg/>
          <w:docGrid w:linePitch="360"/>
        </w:sectPr>
      </w:pPr>
    </w:p>
    <w:p w:rsidR="00516701" w:rsidRDefault="00B97BA6" w:rsidP="0092265A">
      <w:pPr>
        <w:spacing w:after="0" w:line="259" w:lineRule="auto"/>
        <w:jc w:val="right"/>
        <w:rPr>
          <w:rFonts w:ascii="Times New Roman" w:hAnsi="Times New Roman" w:cs="Times New Roman"/>
          <w:sz w:val="25"/>
          <w:szCs w:val="25"/>
        </w:rPr>
      </w:pPr>
      <w:r>
        <w:rPr>
          <w:rFonts w:ascii="Times New Roman" w:hAnsi="Times New Roman" w:cs="Times New Roman"/>
          <w:sz w:val="25"/>
          <w:szCs w:val="25"/>
        </w:rPr>
        <w:lastRenderedPageBreak/>
        <w:t>Диаграмма 12</w:t>
      </w:r>
    </w:p>
    <w:p w:rsidR="0092265A" w:rsidRDefault="0092265A" w:rsidP="0092265A">
      <w:pPr>
        <w:tabs>
          <w:tab w:val="left" w:pos="7088"/>
        </w:tabs>
        <w:spacing w:after="0" w:line="240" w:lineRule="auto"/>
        <w:ind w:firstLine="709"/>
        <w:jc w:val="right"/>
        <w:rPr>
          <w:rFonts w:ascii="Times New Roman" w:hAnsi="Times New Roman" w:cs="Times New Roman"/>
          <w:color w:val="FF0000"/>
          <w:sz w:val="25"/>
          <w:szCs w:val="25"/>
        </w:rPr>
      </w:pPr>
      <w:r w:rsidRPr="00FD3B80">
        <w:rPr>
          <w:rFonts w:ascii="Times New Roman" w:hAnsi="Times New Roman" w:cs="Times New Roman"/>
          <w:sz w:val="25"/>
          <w:szCs w:val="25"/>
        </w:rPr>
        <w:t>Средн</w:t>
      </w:r>
      <w:r>
        <w:rPr>
          <w:rFonts w:ascii="Times New Roman" w:hAnsi="Times New Roman" w:cs="Times New Roman"/>
          <w:sz w:val="25"/>
          <w:szCs w:val="25"/>
        </w:rPr>
        <w:t>ие значение</w:t>
      </w:r>
      <w:r w:rsidRPr="00FD3B80">
        <w:rPr>
          <w:rFonts w:ascii="Times New Roman" w:hAnsi="Times New Roman" w:cs="Times New Roman"/>
          <w:sz w:val="25"/>
          <w:szCs w:val="25"/>
        </w:rPr>
        <w:t xml:space="preserve"> </w:t>
      </w:r>
      <w:r w:rsidR="00424392">
        <w:rPr>
          <w:rFonts w:ascii="Times New Roman" w:hAnsi="Times New Roman" w:cs="Times New Roman"/>
          <w:sz w:val="25"/>
          <w:szCs w:val="25"/>
        </w:rPr>
        <w:t xml:space="preserve">показателей </w:t>
      </w:r>
      <w:r>
        <w:rPr>
          <w:rFonts w:ascii="Times New Roman" w:hAnsi="Times New Roman" w:cs="Times New Roman"/>
          <w:sz w:val="25"/>
          <w:szCs w:val="25"/>
        </w:rPr>
        <w:t xml:space="preserve">по 5 </w:t>
      </w:r>
      <w:r w:rsidRPr="00FD3B80">
        <w:rPr>
          <w:rFonts w:ascii="Times New Roman" w:hAnsi="Times New Roman" w:cs="Times New Roman"/>
          <w:sz w:val="25"/>
          <w:szCs w:val="25"/>
        </w:rPr>
        <w:t>критери</w:t>
      </w:r>
      <w:r>
        <w:rPr>
          <w:rFonts w:ascii="Times New Roman" w:hAnsi="Times New Roman" w:cs="Times New Roman"/>
          <w:sz w:val="25"/>
          <w:szCs w:val="25"/>
        </w:rPr>
        <w:t xml:space="preserve">ю </w:t>
      </w:r>
      <w:r w:rsidRPr="00031F21">
        <w:rPr>
          <w:rFonts w:ascii="Times New Roman" w:hAnsi="Times New Roman" w:cs="Times New Roman"/>
          <w:sz w:val="25"/>
          <w:szCs w:val="25"/>
        </w:rPr>
        <w:t>«</w:t>
      </w:r>
      <w:r w:rsidRPr="00851A05">
        <w:rPr>
          <w:rFonts w:ascii="Times New Roman" w:hAnsi="Times New Roman" w:cs="Times New Roman"/>
          <w:sz w:val="25"/>
          <w:szCs w:val="25"/>
        </w:rPr>
        <w:t>Удовлетворенность условиями осуществления образовательной деятельности организаций</w:t>
      </w:r>
      <w:r w:rsidRPr="00031F21">
        <w:rPr>
          <w:rFonts w:ascii="Times New Roman" w:hAnsi="Times New Roman" w:cs="Times New Roman"/>
          <w:sz w:val="25"/>
          <w:szCs w:val="25"/>
        </w:rPr>
        <w:t>»</w:t>
      </w:r>
      <w:r w:rsidRPr="00851A05">
        <w:rPr>
          <w:rFonts w:ascii="Times New Roman" w:hAnsi="Times New Roman" w:cs="Times New Roman"/>
          <w:color w:val="FF0000"/>
          <w:sz w:val="25"/>
          <w:szCs w:val="25"/>
        </w:rPr>
        <w:t xml:space="preserve"> </w:t>
      </w:r>
    </w:p>
    <w:p w:rsidR="0092265A" w:rsidRDefault="0092265A" w:rsidP="0092265A">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 xml:space="preserve"> (по типам образовательных округов)</w:t>
      </w:r>
    </w:p>
    <w:p w:rsidR="00B97BA6" w:rsidRDefault="00B97BA6" w:rsidP="00544FC7">
      <w:pPr>
        <w:spacing w:line="259" w:lineRule="auto"/>
        <w:jc w:val="right"/>
        <w:rPr>
          <w:rFonts w:ascii="Times New Roman" w:hAnsi="Times New Roman" w:cs="Times New Roman"/>
          <w:sz w:val="25"/>
          <w:szCs w:val="25"/>
        </w:rPr>
      </w:pPr>
      <w:r>
        <w:rPr>
          <w:rFonts w:ascii="Times New Roman" w:hAnsi="Times New Roman" w:cs="Times New Roman"/>
          <w:noProof/>
          <w:sz w:val="25"/>
          <w:szCs w:val="25"/>
        </w:rPr>
        <w:drawing>
          <wp:inline distT="0" distB="0" distL="0" distR="0">
            <wp:extent cx="5829935" cy="3381375"/>
            <wp:effectExtent l="19050" t="0" r="18415" b="0"/>
            <wp:docPr id="17"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77996" w:rsidRDefault="0092265A" w:rsidP="00516701">
      <w:pPr>
        <w:tabs>
          <w:tab w:val="left" w:pos="658"/>
        </w:tabs>
        <w:autoSpaceDE w:val="0"/>
        <w:autoSpaceDN w:val="0"/>
        <w:adjustRightInd w:val="0"/>
        <w:spacing w:after="0" w:line="240" w:lineRule="auto"/>
        <w:ind w:left="851" w:right="-1" w:firstLine="709"/>
        <w:contextualSpacing/>
        <w:jc w:val="both"/>
        <w:rPr>
          <w:rFonts w:ascii="Times New Roman" w:hAnsi="Times New Roman" w:cs="Times New Roman"/>
          <w:color w:val="000000" w:themeColor="text1"/>
          <w:sz w:val="28"/>
          <w:szCs w:val="28"/>
        </w:rPr>
      </w:pPr>
      <w:r w:rsidRPr="00317839">
        <w:rPr>
          <w:rFonts w:ascii="Times New Roman" w:hAnsi="Times New Roman" w:cs="Times New Roman"/>
          <w:color w:val="000000" w:themeColor="text1"/>
          <w:sz w:val="28"/>
          <w:szCs w:val="28"/>
        </w:rPr>
        <w:t xml:space="preserve">По итогам проведения НОКО </w:t>
      </w:r>
      <w:r w:rsidR="00E77996">
        <w:rPr>
          <w:rFonts w:ascii="Times New Roman" w:hAnsi="Times New Roman" w:cs="Times New Roman"/>
          <w:color w:val="000000" w:themeColor="text1"/>
          <w:sz w:val="28"/>
          <w:szCs w:val="28"/>
        </w:rPr>
        <w:t xml:space="preserve">в 2019 году </w:t>
      </w:r>
      <w:r w:rsidRPr="00317839">
        <w:rPr>
          <w:rFonts w:ascii="Times New Roman" w:hAnsi="Times New Roman" w:cs="Times New Roman"/>
          <w:color w:val="000000" w:themeColor="text1"/>
          <w:sz w:val="28"/>
          <w:szCs w:val="28"/>
        </w:rPr>
        <w:t xml:space="preserve">среднее значение </w:t>
      </w:r>
      <w:r w:rsidR="00E77996">
        <w:rPr>
          <w:rFonts w:ascii="Times New Roman" w:hAnsi="Times New Roman" w:cs="Times New Roman"/>
          <w:color w:val="000000" w:themeColor="text1"/>
          <w:sz w:val="28"/>
          <w:szCs w:val="28"/>
        </w:rPr>
        <w:t xml:space="preserve">показателей </w:t>
      </w:r>
      <w:r w:rsidRPr="00317839">
        <w:rPr>
          <w:rFonts w:ascii="Times New Roman" w:hAnsi="Times New Roman" w:cs="Times New Roman"/>
          <w:color w:val="000000" w:themeColor="text1"/>
          <w:sz w:val="28"/>
          <w:szCs w:val="28"/>
        </w:rPr>
        <w:t xml:space="preserve">образовательных организаций по </w:t>
      </w:r>
      <w:r w:rsidR="0081580E">
        <w:rPr>
          <w:rFonts w:ascii="Times New Roman" w:hAnsi="Times New Roman" w:cs="Times New Roman"/>
          <w:color w:val="000000" w:themeColor="text1"/>
          <w:sz w:val="28"/>
          <w:szCs w:val="28"/>
        </w:rPr>
        <w:t xml:space="preserve">5 </w:t>
      </w:r>
      <w:r w:rsidRPr="00317839">
        <w:rPr>
          <w:rFonts w:ascii="Times New Roman" w:hAnsi="Times New Roman" w:cs="Times New Roman"/>
          <w:color w:val="000000" w:themeColor="text1"/>
          <w:sz w:val="28"/>
          <w:szCs w:val="28"/>
        </w:rPr>
        <w:t>критерию</w:t>
      </w:r>
      <w:r>
        <w:rPr>
          <w:rFonts w:ascii="Times New Roman" w:hAnsi="Times New Roman" w:cs="Times New Roman"/>
          <w:color w:val="000000" w:themeColor="text1"/>
          <w:sz w:val="28"/>
          <w:szCs w:val="28"/>
        </w:rPr>
        <w:t xml:space="preserve"> </w:t>
      </w:r>
      <w:r w:rsidRPr="0092265A">
        <w:rPr>
          <w:rFonts w:ascii="Times New Roman" w:hAnsi="Times New Roman" w:cs="Times New Roman"/>
          <w:color w:val="000000" w:themeColor="text1"/>
          <w:sz w:val="28"/>
          <w:szCs w:val="28"/>
        </w:rPr>
        <w:t>«Удовлетворенность условиями осуществления образовательной деятельности организаций»</w:t>
      </w:r>
      <w:r w:rsidR="0081580E">
        <w:rPr>
          <w:rFonts w:ascii="Times New Roman" w:hAnsi="Times New Roman" w:cs="Times New Roman"/>
          <w:color w:val="000000" w:themeColor="text1"/>
          <w:sz w:val="28"/>
          <w:szCs w:val="28"/>
        </w:rPr>
        <w:t xml:space="preserve"> </w:t>
      </w:r>
      <w:r w:rsidR="004B778C" w:rsidRPr="0081580E">
        <w:rPr>
          <w:rFonts w:ascii="Times New Roman" w:hAnsi="Times New Roman" w:cs="Times New Roman"/>
          <w:color w:val="000000" w:themeColor="text1"/>
          <w:sz w:val="28"/>
          <w:szCs w:val="28"/>
        </w:rPr>
        <w:t xml:space="preserve">составляет 97,04 балла. </w:t>
      </w:r>
    </w:p>
    <w:p w:rsidR="008D053D" w:rsidRDefault="004B778C" w:rsidP="00516701">
      <w:pPr>
        <w:tabs>
          <w:tab w:val="left" w:pos="658"/>
        </w:tabs>
        <w:autoSpaceDE w:val="0"/>
        <w:autoSpaceDN w:val="0"/>
        <w:adjustRightInd w:val="0"/>
        <w:spacing w:after="0" w:line="240" w:lineRule="auto"/>
        <w:ind w:left="851" w:right="-1" w:firstLine="709"/>
        <w:contextualSpacing/>
        <w:jc w:val="both"/>
        <w:rPr>
          <w:rFonts w:ascii="Times New Roman" w:hAnsi="Times New Roman" w:cs="Times New Roman"/>
          <w:sz w:val="28"/>
          <w:szCs w:val="28"/>
        </w:rPr>
      </w:pPr>
      <w:r w:rsidRPr="0081580E">
        <w:rPr>
          <w:rFonts w:ascii="Times New Roman" w:hAnsi="Times New Roman" w:cs="Times New Roman"/>
          <w:color w:val="000000" w:themeColor="text1"/>
          <w:sz w:val="28"/>
          <w:szCs w:val="28"/>
        </w:rPr>
        <w:t>Наибольший интегральный результат отмечен в ГОО для детей с ОВЗ (99,48</w:t>
      </w:r>
      <w:r w:rsidR="0081580E">
        <w:rPr>
          <w:rFonts w:ascii="Times New Roman" w:hAnsi="Times New Roman" w:cs="Times New Roman"/>
          <w:color w:val="000000" w:themeColor="text1"/>
          <w:sz w:val="28"/>
          <w:szCs w:val="28"/>
        </w:rPr>
        <w:t xml:space="preserve"> балла), </w:t>
      </w:r>
      <w:r w:rsidRPr="0081580E">
        <w:rPr>
          <w:rFonts w:ascii="Times New Roman" w:hAnsi="Times New Roman" w:cs="Times New Roman"/>
          <w:color w:val="000000" w:themeColor="text1"/>
          <w:sz w:val="28"/>
          <w:szCs w:val="28"/>
        </w:rPr>
        <w:t>наименьший интегральный результат – в ИРО Кировской области (90,2 балла</w:t>
      </w:r>
      <w:r w:rsidR="00054E5C" w:rsidRPr="0081580E">
        <w:rPr>
          <w:rFonts w:ascii="Times New Roman" w:hAnsi="Times New Roman" w:cs="Times New Roman"/>
          <w:color w:val="000000" w:themeColor="text1"/>
          <w:sz w:val="28"/>
          <w:szCs w:val="28"/>
        </w:rPr>
        <w:t>)</w:t>
      </w:r>
      <w:r w:rsidR="008D053D" w:rsidRPr="0081580E">
        <w:rPr>
          <w:rFonts w:ascii="Times New Roman" w:hAnsi="Times New Roman" w:cs="Times New Roman"/>
          <w:color w:val="000000" w:themeColor="text1"/>
          <w:sz w:val="28"/>
          <w:szCs w:val="28"/>
        </w:rPr>
        <w:t>.</w:t>
      </w:r>
      <w:r w:rsidR="008D053D">
        <w:rPr>
          <w:rFonts w:ascii="Times New Roman" w:hAnsi="Times New Roman" w:cs="Times New Roman"/>
          <w:sz w:val="28"/>
          <w:szCs w:val="28"/>
        </w:rPr>
        <w:t xml:space="preserve"> </w:t>
      </w:r>
    </w:p>
    <w:p w:rsidR="00D11547" w:rsidRPr="00292F5D" w:rsidRDefault="0081580E" w:rsidP="00595048">
      <w:pPr>
        <w:tabs>
          <w:tab w:val="left" w:pos="658"/>
        </w:tabs>
        <w:autoSpaceDE w:val="0"/>
        <w:autoSpaceDN w:val="0"/>
        <w:adjustRightInd w:val="0"/>
        <w:spacing w:after="0" w:line="240" w:lineRule="auto"/>
        <w:ind w:left="851"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D11547" w:rsidRPr="00292F5D">
        <w:rPr>
          <w:rFonts w:ascii="Times New Roman" w:hAnsi="Times New Roman" w:cs="Times New Roman"/>
          <w:color w:val="000000" w:themeColor="text1"/>
          <w:sz w:val="28"/>
          <w:szCs w:val="28"/>
        </w:rPr>
        <w:t xml:space="preserve">о показателю </w:t>
      </w:r>
      <w:r w:rsidR="00B01DA3">
        <w:rPr>
          <w:rFonts w:ascii="Times New Roman" w:hAnsi="Times New Roman" w:cs="Times New Roman"/>
          <w:color w:val="000000" w:themeColor="text1"/>
          <w:sz w:val="28"/>
          <w:szCs w:val="28"/>
        </w:rPr>
        <w:t>«Д</w:t>
      </w:r>
      <w:r w:rsidR="00D11547" w:rsidRPr="00292F5D">
        <w:rPr>
          <w:rFonts w:ascii="Times New Roman" w:hAnsi="Times New Roman" w:cs="Times New Roman"/>
          <w:color w:val="000000" w:themeColor="text1"/>
          <w:sz w:val="28"/>
          <w:szCs w:val="28"/>
        </w:rPr>
        <w:t>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B01DA3">
        <w:rPr>
          <w:rFonts w:ascii="Times New Roman" w:hAnsi="Times New Roman" w:cs="Times New Roman"/>
          <w:color w:val="000000" w:themeColor="text1"/>
          <w:sz w:val="28"/>
          <w:szCs w:val="28"/>
        </w:rPr>
        <w:t>»</w:t>
      </w:r>
      <w:r w:rsidR="00D11547"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w:t>
      </w:r>
      <w:r w:rsidRPr="00292F5D">
        <w:rPr>
          <w:rFonts w:ascii="Times New Roman" w:hAnsi="Times New Roman" w:cs="Times New Roman"/>
          <w:color w:val="000000" w:themeColor="text1"/>
          <w:sz w:val="28"/>
          <w:szCs w:val="28"/>
        </w:rPr>
        <w:t xml:space="preserve">иже среднего значения </w:t>
      </w:r>
      <w:r>
        <w:rPr>
          <w:rFonts w:ascii="Times New Roman" w:hAnsi="Times New Roman" w:cs="Times New Roman"/>
          <w:color w:val="000000" w:themeColor="text1"/>
          <w:sz w:val="28"/>
          <w:szCs w:val="28"/>
        </w:rPr>
        <w:t xml:space="preserve">показали </w:t>
      </w:r>
      <w:r w:rsidR="00D11547" w:rsidRPr="00292F5D">
        <w:rPr>
          <w:rFonts w:ascii="Times New Roman" w:hAnsi="Times New Roman" w:cs="Times New Roman"/>
          <w:color w:val="000000" w:themeColor="text1"/>
          <w:sz w:val="28"/>
          <w:szCs w:val="28"/>
        </w:rPr>
        <w:t xml:space="preserve">следующие типы образовательных организаций: </w:t>
      </w:r>
      <w:r>
        <w:rPr>
          <w:rFonts w:ascii="Times New Roman" w:hAnsi="Times New Roman" w:cs="Times New Roman"/>
          <w:color w:val="000000" w:themeColor="text1"/>
          <w:sz w:val="28"/>
          <w:szCs w:val="28"/>
        </w:rPr>
        <w:t>ИРО Кировской области</w:t>
      </w:r>
      <w:r w:rsidRPr="00292F5D">
        <w:rPr>
          <w:rFonts w:ascii="Times New Roman" w:hAnsi="Times New Roman" w:cs="Times New Roman"/>
          <w:color w:val="000000" w:themeColor="text1"/>
          <w:sz w:val="28"/>
          <w:szCs w:val="28"/>
        </w:rPr>
        <w:t xml:space="preserve"> (17,4 балла),</w:t>
      </w:r>
      <w:r>
        <w:rPr>
          <w:rFonts w:ascii="Times New Roman" w:hAnsi="Times New Roman" w:cs="Times New Roman"/>
          <w:color w:val="000000" w:themeColor="text1"/>
          <w:sz w:val="28"/>
          <w:szCs w:val="28"/>
        </w:rPr>
        <w:t xml:space="preserve"> ПОО (19,15 балла), ЧОО (19,2 балла). П</w:t>
      </w:r>
      <w:r w:rsidR="00595048" w:rsidRPr="00292F5D">
        <w:rPr>
          <w:rFonts w:ascii="Times New Roman" w:hAnsi="Times New Roman" w:cs="Times New Roman"/>
          <w:color w:val="000000" w:themeColor="text1"/>
          <w:sz w:val="28"/>
          <w:szCs w:val="28"/>
        </w:rPr>
        <w:t>о данным типам</w:t>
      </w:r>
      <w:r w:rsidR="00D11547" w:rsidRPr="00292F5D">
        <w:rPr>
          <w:rFonts w:ascii="Times New Roman" w:hAnsi="Times New Roman" w:cs="Times New Roman"/>
          <w:color w:val="000000" w:themeColor="text1"/>
          <w:sz w:val="28"/>
          <w:szCs w:val="28"/>
        </w:rPr>
        <w:t xml:space="preserve"> образ</w:t>
      </w:r>
      <w:r w:rsidR="00595048" w:rsidRPr="00292F5D">
        <w:rPr>
          <w:rFonts w:ascii="Times New Roman" w:hAnsi="Times New Roman" w:cs="Times New Roman"/>
          <w:color w:val="000000" w:themeColor="text1"/>
          <w:sz w:val="28"/>
          <w:szCs w:val="28"/>
        </w:rPr>
        <w:t>овательных организаций получатели образовательных услуг наименее готовы рекомендовать организации родственникам и знакомым.</w:t>
      </w:r>
    </w:p>
    <w:p w:rsidR="00595048" w:rsidRPr="00292F5D" w:rsidRDefault="0081580E" w:rsidP="00595048">
      <w:pPr>
        <w:tabs>
          <w:tab w:val="left" w:pos="658"/>
        </w:tabs>
        <w:autoSpaceDE w:val="0"/>
        <w:autoSpaceDN w:val="0"/>
        <w:adjustRightInd w:val="0"/>
        <w:spacing w:after="0" w:line="240" w:lineRule="auto"/>
        <w:ind w:left="851"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595048" w:rsidRPr="00292F5D">
        <w:rPr>
          <w:rFonts w:ascii="Times New Roman" w:hAnsi="Times New Roman" w:cs="Times New Roman"/>
          <w:color w:val="000000" w:themeColor="text1"/>
          <w:sz w:val="28"/>
          <w:szCs w:val="28"/>
        </w:rPr>
        <w:t xml:space="preserve">о показателю </w:t>
      </w:r>
      <w:r w:rsidR="00B01DA3">
        <w:rPr>
          <w:rFonts w:ascii="Times New Roman" w:hAnsi="Times New Roman" w:cs="Times New Roman"/>
          <w:color w:val="000000" w:themeColor="text1"/>
          <w:sz w:val="28"/>
          <w:szCs w:val="28"/>
        </w:rPr>
        <w:t>«Д</w:t>
      </w:r>
      <w:r w:rsidR="00595048" w:rsidRPr="00292F5D">
        <w:rPr>
          <w:rFonts w:ascii="Times New Roman" w:hAnsi="Times New Roman" w:cs="Times New Roman"/>
          <w:color w:val="000000" w:themeColor="text1"/>
          <w:sz w:val="28"/>
          <w:szCs w:val="28"/>
        </w:rPr>
        <w:t>оля получателей образовательных услуг, удовлетворенных удобством графика работы организации</w:t>
      </w:r>
      <w:r w:rsidR="00B01DA3">
        <w:rPr>
          <w:rFonts w:ascii="Times New Roman" w:hAnsi="Times New Roman" w:cs="Times New Roman"/>
          <w:color w:val="000000" w:themeColor="text1"/>
          <w:sz w:val="28"/>
          <w:szCs w:val="28"/>
        </w:rPr>
        <w:t>»</w:t>
      </w:r>
      <w:r w:rsidR="00595048"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w:t>
      </w:r>
      <w:r w:rsidRPr="00292F5D">
        <w:rPr>
          <w:rFonts w:ascii="Times New Roman" w:hAnsi="Times New Roman" w:cs="Times New Roman"/>
          <w:color w:val="000000" w:themeColor="text1"/>
          <w:sz w:val="28"/>
          <w:szCs w:val="28"/>
        </w:rPr>
        <w:t xml:space="preserve">иже среднего значения </w:t>
      </w:r>
      <w:r w:rsidR="00595048" w:rsidRPr="00292F5D">
        <w:rPr>
          <w:rFonts w:ascii="Times New Roman" w:hAnsi="Times New Roman" w:cs="Times New Roman"/>
          <w:color w:val="000000" w:themeColor="text1"/>
          <w:sz w:val="28"/>
          <w:szCs w:val="28"/>
        </w:rPr>
        <w:t>получили следующие типы образовательных организаций: ИРО К</w:t>
      </w:r>
      <w:r>
        <w:rPr>
          <w:rFonts w:ascii="Times New Roman" w:hAnsi="Times New Roman" w:cs="Times New Roman"/>
          <w:color w:val="000000" w:themeColor="text1"/>
          <w:sz w:val="28"/>
          <w:szCs w:val="28"/>
        </w:rPr>
        <w:t>ировской области</w:t>
      </w:r>
      <w:r w:rsidR="00595048" w:rsidRPr="00292F5D">
        <w:rPr>
          <w:rFonts w:ascii="Times New Roman" w:hAnsi="Times New Roman" w:cs="Times New Roman"/>
          <w:color w:val="000000" w:themeColor="text1"/>
          <w:sz w:val="28"/>
          <w:szCs w:val="28"/>
        </w:rPr>
        <w:t xml:space="preserve"> (27,3 балла), ПОО (28,78 балла)</w:t>
      </w:r>
      <w:r>
        <w:rPr>
          <w:rFonts w:ascii="Times New Roman" w:hAnsi="Times New Roman" w:cs="Times New Roman"/>
          <w:color w:val="000000" w:themeColor="text1"/>
          <w:sz w:val="28"/>
          <w:szCs w:val="28"/>
        </w:rPr>
        <w:t xml:space="preserve">, </w:t>
      </w:r>
      <w:r w:rsidRPr="00292F5D">
        <w:rPr>
          <w:rFonts w:ascii="Times New Roman" w:hAnsi="Times New Roman" w:cs="Times New Roman"/>
          <w:color w:val="000000" w:themeColor="text1"/>
          <w:sz w:val="28"/>
          <w:szCs w:val="28"/>
        </w:rPr>
        <w:t>ГОО</w:t>
      </w:r>
      <w:r>
        <w:rPr>
          <w:rFonts w:ascii="Times New Roman" w:hAnsi="Times New Roman" w:cs="Times New Roman"/>
          <w:color w:val="000000" w:themeColor="text1"/>
          <w:sz w:val="28"/>
          <w:szCs w:val="28"/>
        </w:rPr>
        <w:t xml:space="preserve"> для детей-сирот (29,22 балла). П</w:t>
      </w:r>
      <w:r w:rsidR="00595048" w:rsidRPr="00292F5D">
        <w:rPr>
          <w:rFonts w:ascii="Times New Roman" w:hAnsi="Times New Roman" w:cs="Times New Roman"/>
          <w:color w:val="000000" w:themeColor="text1"/>
          <w:sz w:val="28"/>
          <w:szCs w:val="28"/>
        </w:rPr>
        <w:t>о данным типам образовательных организаций получатели образовательных услуг наименее удовлетворенны удобством графика работы организации.</w:t>
      </w:r>
    </w:p>
    <w:p w:rsidR="00595048" w:rsidRDefault="0081580E" w:rsidP="0081580E">
      <w:pPr>
        <w:tabs>
          <w:tab w:val="left" w:pos="658"/>
        </w:tabs>
        <w:autoSpaceDE w:val="0"/>
        <w:autoSpaceDN w:val="0"/>
        <w:adjustRightInd w:val="0"/>
        <w:spacing w:after="0" w:line="240" w:lineRule="auto"/>
        <w:ind w:left="851" w:right="-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595048" w:rsidRPr="00292F5D">
        <w:rPr>
          <w:rFonts w:ascii="Times New Roman" w:hAnsi="Times New Roman" w:cs="Times New Roman"/>
          <w:color w:val="000000" w:themeColor="text1"/>
          <w:sz w:val="28"/>
          <w:szCs w:val="28"/>
        </w:rPr>
        <w:t xml:space="preserve">о показателю </w:t>
      </w:r>
      <w:r w:rsidR="00B01DA3">
        <w:rPr>
          <w:rFonts w:ascii="Times New Roman" w:hAnsi="Times New Roman" w:cs="Times New Roman"/>
          <w:color w:val="000000" w:themeColor="text1"/>
          <w:sz w:val="28"/>
          <w:szCs w:val="28"/>
        </w:rPr>
        <w:t>«Д</w:t>
      </w:r>
      <w:r w:rsidR="00595048" w:rsidRPr="00292F5D">
        <w:rPr>
          <w:rFonts w:ascii="Times New Roman" w:hAnsi="Times New Roman" w:cs="Times New Roman"/>
          <w:color w:val="000000" w:themeColor="text1"/>
          <w:sz w:val="28"/>
          <w:szCs w:val="28"/>
        </w:rPr>
        <w:t xml:space="preserve">оля получателей образовательных услуг, удовлетворенных в целом условиями оказания образовательных услуг в </w:t>
      </w:r>
      <w:r w:rsidR="00595048" w:rsidRPr="00292F5D">
        <w:rPr>
          <w:rFonts w:ascii="Times New Roman" w:hAnsi="Times New Roman" w:cs="Times New Roman"/>
          <w:color w:val="000000" w:themeColor="text1"/>
          <w:sz w:val="28"/>
          <w:szCs w:val="28"/>
        </w:rPr>
        <w:lastRenderedPageBreak/>
        <w:t>организации</w:t>
      </w:r>
      <w:r w:rsidR="00B01DA3">
        <w:rPr>
          <w:rFonts w:ascii="Times New Roman" w:hAnsi="Times New Roman" w:cs="Times New Roman"/>
          <w:color w:val="000000" w:themeColor="text1"/>
          <w:sz w:val="28"/>
          <w:szCs w:val="28"/>
        </w:rPr>
        <w:t>»</w:t>
      </w:r>
      <w:r w:rsidR="00595048" w:rsidRPr="00292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результаты н</w:t>
      </w:r>
      <w:r w:rsidRPr="00292F5D">
        <w:rPr>
          <w:rFonts w:ascii="Times New Roman" w:hAnsi="Times New Roman" w:cs="Times New Roman"/>
          <w:color w:val="000000" w:themeColor="text1"/>
          <w:sz w:val="28"/>
          <w:szCs w:val="28"/>
        </w:rPr>
        <w:t xml:space="preserve">иже среднего значения </w:t>
      </w:r>
      <w:r w:rsidR="00595048" w:rsidRPr="00292F5D">
        <w:rPr>
          <w:rFonts w:ascii="Times New Roman" w:hAnsi="Times New Roman" w:cs="Times New Roman"/>
          <w:color w:val="000000" w:themeColor="text1"/>
          <w:sz w:val="28"/>
          <w:szCs w:val="28"/>
        </w:rPr>
        <w:t xml:space="preserve">получили следующие типы образовательных организаций: </w:t>
      </w:r>
      <w:r>
        <w:rPr>
          <w:rFonts w:ascii="Times New Roman" w:hAnsi="Times New Roman" w:cs="Times New Roman"/>
          <w:color w:val="000000" w:themeColor="text1"/>
          <w:sz w:val="28"/>
          <w:szCs w:val="28"/>
        </w:rPr>
        <w:t>ИРО Кировской области</w:t>
      </w:r>
      <w:r w:rsidR="00595048" w:rsidRPr="00292F5D">
        <w:rPr>
          <w:rFonts w:ascii="Times New Roman" w:hAnsi="Times New Roman" w:cs="Times New Roman"/>
          <w:color w:val="000000" w:themeColor="text1"/>
          <w:sz w:val="28"/>
          <w:szCs w:val="28"/>
        </w:rPr>
        <w:t xml:space="preserve"> (45,5 балла), ПОО (47,1 балл).</w:t>
      </w:r>
      <w:r>
        <w:rPr>
          <w:rFonts w:ascii="Times New Roman" w:hAnsi="Times New Roman" w:cs="Times New Roman"/>
          <w:color w:val="000000" w:themeColor="text1"/>
          <w:sz w:val="28"/>
          <w:szCs w:val="28"/>
        </w:rPr>
        <w:t xml:space="preserve"> П</w:t>
      </w:r>
      <w:r w:rsidR="00595048" w:rsidRPr="00292F5D">
        <w:rPr>
          <w:rFonts w:ascii="Times New Roman" w:hAnsi="Times New Roman" w:cs="Times New Roman"/>
          <w:color w:val="000000" w:themeColor="text1"/>
          <w:sz w:val="28"/>
          <w:szCs w:val="28"/>
        </w:rPr>
        <w:t>о данным типам образовательных организаций получатели образовательных услуг наименее удовлетворенны условиями оказания образовательных услуг в организации.</w:t>
      </w:r>
    </w:p>
    <w:p w:rsidR="002D5177" w:rsidRPr="002D5177" w:rsidRDefault="002D5177" w:rsidP="00516701">
      <w:pPr>
        <w:tabs>
          <w:tab w:val="left" w:pos="658"/>
        </w:tabs>
        <w:autoSpaceDE w:val="0"/>
        <w:autoSpaceDN w:val="0"/>
        <w:adjustRightInd w:val="0"/>
        <w:spacing w:after="0" w:line="240" w:lineRule="auto"/>
        <w:ind w:left="851" w:right="-1" w:firstLine="709"/>
        <w:contextualSpacing/>
        <w:jc w:val="right"/>
        <w:rPr>
          <w:rFonts w:ascii="Times New Roman" w:hAnsi="Times New Roman" w:cs="Times New Roman"/>
          <w:sz w:val="18"/>
          <w:szCs w:val="18"/>
        </w:rPr>
      </w:pPr>
    </w:p>
    <w:p w:rsidR="00FD4324" w:rsidRPr="00603F89" w:rsidRDefault="00D11547" w:rsidP="00516701">
      <w:pPr>
        <w:tabs>
          <w:tab w:val="left" w:pos="658"/>
        </w:tabs>
        <w:autoSpaceDE w:val="0"/>
        <w:autoSpaceDN w:val="0"/>
        <w:adjustRightInd w:val="0"/>
        <w:spacing w:after="0" w:line="240" w:lineRule="auto"/>
        <w:ind w:left="851" w:right="-1" w:firstLine="709"/>
        <w:contextualSpacing/>
        <w:jc w:val="right"/>
        <w:rPr>
          <w:rFonts w:ascii="Times New Roman" w:hAnsi="Times New Roman" w:cs="Times New Roman"/>
          <w:sz w:val="25"/>
          <w:szCs w:val="25"/>
        </w:rPr>
      </w:pPr>
      <w:r>
        <w:rPr>
          <w:rFonts w:ascii="Times New Roman" w:hAnsi="Times New Roman" w:cs="Times New Roman"/>
          <w:sz w:val="25"/>
          <w:szCs w:val="25"/>
        </w:rPr>
        <w:t xml:space="preserve"> </w:t>
      </w:r>
      <w:r w:rsidR="00D4730D">
        <w:rPr>
          <w:rFonts w:ascii="Times New Roman" w:hAnsi="Times New Roman" w:cs="Times New Roman"/>
          <w:sz w:val="25"/>
          <w:szCs w:val="25"/>
        </w:rPr>
        <w:t>Таблица 12</w:t>
      </w:r>
    </w:p>
    <w:p w:rsidR="002D5177" w:rsidRDefault="002E1506" w:rsidP="002E1506">
      <w:pPr>
        <w:tabs>
          <w:tab w:val="left" w:pos="7088"/>
        </w:tabs>
        <w:spacing w:after="0" w:line="240" w:lineRule="auto"/>
        <w:ind w:firstLine="709"/>
        <w:jc w:val="right"/>
        <w:rPr>
          <w:rFonts w:ascii="Times New Roman" w:hAnsi="Times New Roman" w:cs="Times New Roman"/>
          <w:color w:val="FF0000"/>
          <w:sz w:val="25"/>
          <w:szCs w:val="25"/>
        </w:rPr>
      </w:pPr>
      <w:r w:rsidRPr="00FD3B80">
        <w:rPr>
          <w:rFonts w:ascii="Times New Roman" w:hAnsi="Times New Roman" w:cs="Times New Roman"/>
          <w:sz w:val="25"/>
          <w:szCs w:val="25"/>
        </w:rPr>
        <w:t>Средн</w:t>
      </w:r>
      <w:r>
        <w:rPr>
          <w:rFonts w:ascii="Times New Roman" w:hAnsi="Times New Roman" w:cs="Times New Roman"/>
          <w:sz w:val="25"/>
          <w:szCs w:val="25"/>
        </w:rPr>
        <w:t>ие значени</w:t>
      </w:r>
      <w:r w:rsidR="00867A68">
        <w:rPr>
          <w:rFonts w:ascii="Times New Roman" w:hAnsi="Times New Roman" w:cs="Times New Roman"/>
          <w:sz w:val="25"/>
          <w:szCs w:val="25"/>
        </w:rPr>
        <w:t>я</w:t>
      </w:r>
      <w:r w:rsidRPr="00FD3B80">
        <w:rPr>
          <w:rFonts w:ascii="Times New Roman" w:hAnsi="Times New Roman" w:cs="Times New Roman"/>
          <w:sz w:val="25"/>
          <w:szCs w:val="25"/>
        </w:rPr>
        <w:t xml:space="preserve"> </w:t>
      </w:r>
      <w:r w:rsidR="00E77996">
        <w:rPr>
          <w:rFonts w:ascii="Times New Roman" w:hAnsi="Times New Roman" w:cs="Times New Roman"/>
          <w:sz w:val="25"/>
          <w:szCs w:val="25"/>
        </w:rPr>
        <w:t xml:space="preserve">показателей </w:t>
      </w:r>
      <w:r>
        <w:rPr>
          <w:rFonts w:ascii="Times New Roman" w:hAnsi="Times New Roman" w:cs="Times New Roman"/>
          <w:sz w:val="25"/>
          <w:szCs w:val="25"/>
        </w:rPr>
        <w:t xml:space="preserve">по 5 </w:t>
      </w:r>
      <w:r w:rsidRPr="00FD3B80">
        <w:rPr>
          <w:rFonts w:ascii="Times New Roman" w:hAnsi="Times New Roman" w:cs="Times New Roman"/>
          <w:sz w:val="25"/>
          <w:szCs w:val="25"/>
        </w:rPr>
        <w:t>критери</w:t>
      </w:r>
      <w:r>
        <w:rPr>
          <w:rFonts w:ascii="Times New Roman" w:hAnsi="Times New Roman" w:cs="Times New Roman"/>
          <w:sz w:val="25"/>
          <w:szCs w:val="25"/>
        </w:rPr>
        <w:t xml:space="preserve">ю </w:t>
      </w:r>
      <w:r w:rsidRPr="00031F21">
        <w:rPr>
          <w:rFonts w:ascii="Times New Roman" w:hAnsi="Times New Roman" w:cs="Times New Roman"/>
          <w:sz w:val="25"/>
          <w:szCs w:val="25"/>
        </w:rPr>
        <w:t>«</w:t>
      </w:r>
      <w:r w:rsidRPr="00851A05">
        <w:rPr>
          <w:rFonts w:ascii="Times New Roman" w:hAnsi="Times New Roman" w:cs="Times New Roman"/>
          <w:sz w:val="25"/>
          <w:szCs w:val="25"/>
        </w:rPr>
        <w:t>Удовлетворенность условиями осуществления образовательной деятельности организаций</w:t>
      </w:r>
      <w:r w:rsidRPr="00031F21">
        <w:rPr>
          <w:rFonts w:ascii="Times New Roman" w:hAnsi="Times New Roman" w:cs="Times New Roman"/>
          <w:sz w:val="25"/>
          <w:szCs w:val="25"/>
        </w:rPr>
        <w:t>»</w:t>
      </w:r>
      <w:r w:rsidRPr="00851A05">
        <w:rPr>
          <w:rFonts w:ascii="Times New Roman" w:hAnsi="Times New Roman" w:cs="Times New Roman"/>
          <w:color w:val="FF0000"/>
          <w:sz w:val="25"/>
          <w:szCs w:val="25"/>
        </w:rPr>
        <w:t xml:space="preserve"> </w:t>
      </w:r>
    </w:p>
    <w:p w:rsidR="002E1506" w:rsidRDefault="002E1506" w:rsidP="002E1506">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(в разрезе образовательных округов)</w:t>
      </w:r>
    </w:p>
    <w:p w:rsidR="002E1506" w:rsidRPr="00366DB8" w:rsidRDefault="002E1506" w:rsidP="00366DB8">
      <w:pPr>
        <w:tabs>
          <w:tab w:val="left" w:pos="7088"/>
        </w:tabs>
        <w:spacing w:after="0" w:line="240" w:lineRule="auto"/>
        <w:ind w:left="851" w:right="-1" w:firstLine="709"/>
        <w:jc w:val="right"/>
        <w:rPr>
          <w:rFonts w:ascii="Times New Roman" w:hAnsi="Times New Roman" w:cs="Times New Roman"/>
          <w:sz w:val="25"/>
          <w:szCs w:val="25"/>
        </w:rPr>
      </w:pPr>
    </w:p>
    <w:tbl>
      <w:tblPr>
        <w:tblStyle w:val="a7"/>
        <w:tblW w:w="9214" w:type="dxa"/>
        <w:tblInd w:w="959" w:type="dxa"/>
        <w:tblLayout w:type="fixed"/>
        <w:tblLook w:val="04A0"/>
      </w:tblPr>
      <w:tblGrid>
        <w:gridCol w:w="566"/>
        <w:gridCol w:w="1417"/>
        <w:gridCol w:w="851"/>
        <w:gridCol w:w="851"/>
        <w:gridCol w:w="851"/>
        <w:gridCol w:w="850"/>
        <w:gridCol w:w="993"/>
        <w:gridCol w:w="850"/>
        <w:gridCol w:w="851"/>
        <w:gridCol w:w="1134"/>
      </w:tblGrid>
      <w:tr w:rsidR="00CE1DAF" w:rsidRPr="001544E2" w:rsidTr="00CE1DAF">
        <w:tc>
          <w:tcPr>
            <w:tcW w:w="566" w:type="dxa"/>
            <w:vMerge w:val="restart"/>
            <w:vAlign w:val="center"/>
          </w:tcPr>
          <w:p w:rsidR="00CE1DAF" w:rsidRPr="002E1506" w:rsidRDefault="00CE1DAF" w:rsidP="00684631">
            <w:pPr>
              <w:tabs>
                <w:tab w:val="left" w:pos="7088"/>
              </w:tabs>
              <w:spacing w:after="0"/>
              <w:jc w:val="center"/>
              <w:rPr>
                <w:rFonts w:ascii="Times New Roman" w:hAnsi="Times New Roman" w:cs="Times New Roman"/>
                <w:b/>
                <w:sz w:val="24"/>
                <w:szCs w:val="24"/>
              </w:rPr>
            </w:pPr>
            <w:r w:rsidRPr="002E1506">
              <w:rPr>
                <w:rFonts w:ascii="Times New Roman" w:hAnsi="Times New Roman" w:cs="Times New Roman"/>
                <w:b/>
                <w:sz w:val="24"/>
                <w:szCs w:val="24"/>
              </w:rPr>
              <w:t>№ п/п</w:t>
            </w:r>
          </w:p>
        </w:tc>
        <w:tc>
          <w:tcPr>
            <w:tcW w:w="1417" w:type="dxa"/>
            <w:vMerge w:val="restart"/>
            <w:vAlign w:val="center"/>
          </w:tcPr>
          <w:p w:rsidR="00CE1DAF" w:rsidRPr="002E1506" w:rsidRDefault="00CE1DAF" w:rsidP="00684631">
            <w:pPr>
              <w:tabs>
                <w:tab w:val="left" w:pos="7088"/>
              </w:tabs>
              <w:spacing w:after="0"/>
              <w:ind w:left="-75" w:right="-108"/>
              <w:jc w:val="center"/>
              <w:rPr>
                <w:rFonts w:ascii="Times New Roman" w:hAnsi="Times New Roman" w:cs="Times New Roman"/>
                <w:b/>
                <w:sz w:val="24"/>
                <w:szCs w:val="24"/>
              </w:rPr>
            </w:pPr>
            <w:r w:rsidRPr="002E1506">
              <w:rPr>
                <w:rFonts w:ascii="Times New Roman" w:hAnsi="Times New Roman" w:cs="Times New Roman"/>
                <w:b/>
                <w:sz w:val="24"/>
                <w:szCs w:val="24"/>
              </w:rPr>
              <w:t xml:space="preserve">Образова-тельный </w:t>
            </w:r>
          </w:p>
          <w:p w:rsidR="00CE1DAF" w:rsidRPr="002E1506" w:rsidRDefault="00CE1DAF" w:rsidP="00684631">
            <w:pPr>
              <w:tabs>
                <w:tab w:val="left" w:pos="7088"/>
              </w:tabs>
              <w:spacing w:after="0"/>
              <w:ind w:left="-75" w:right="-108"/>
              <w:jc w:val="center"/>
              <w:rPr>
                <w:rFonts w:ascii="Times New Roman" w:hAnsi="Times New Roman" w:cs="Times New Roman"/>
                <w:b/>
                <w:sz w:val="24"/>
                <w:szCs w:val="24"/>
              </w:rPr>
            </w:pPr>
            <w:r w:rsidRPr="002E1506">
              <w:rPr>
                <w:rFonts w:ascii="Times New Roman" w:hAnsi="Times New Roman" w:cs="Times New Roman"/>
                <w:b/>
                <w:sz w:val="24"/>
                <w:szCs w:val="24"/>
              </w:rPr>
              <w:t>округ</w:t>
            </w:r>
          </w:p>
        </w:tc>
        <w:tc>
          <w:tcPr>
            <w:tcW w:w="7231" w:type="dxa"/>
            <w:gridSpan w:val="8"/>
          </w:tcPr>
          <w:p w:rsidR="00CE1DAF" w:rsidRPr="002E1506" w:rsidRDefault="00CE1DAF" w:rsidP="00684631">
            <w:pPr>
              <w:tabs>
                <w:tab w:val="left" w:pos="7088"/>
              </w:tabs>
              <w:spacing w:after="0"/>
              <w:jc w:val="center"/>
              <w:rPr>
                <w:rFonts w:ascii="Times New Roman" w:hAnsi="Times New Roman" w:cs="Times New Roman"/>
                <w:b/>
                <w:sz w:val="24"/>
                <w:szCs w:val="24"/>
              </w:rPr>
            </w:pPr>
            <w:r w:rsidRPr="002E1506">
              <w:rPr>
                <w:rFonts w:ascii="Times New Roman" w:hAnsi="Times New Roman" w:cs="Times New Roman"/>
                <w:b/>
                <w:sz w:val="24"/>
                <w:szCs w:val="24"/>
              </w:rPr>
              <w:t>Критерий «Удовлетворенность условиями осуществления образовательной деятельности организаций»</w:t>
            </w:r>
          </w:p>
        </w:tc>
      </w:tr>
      <w:tr w:rsidR="00CE1DAF" w:rsidRPr="001544E2" w:rsidTr="00CE1DAF">
        <w:trPr>
          <w:cantSplit/>
          <w:trHeight w:val="1268"/>
        </w:trPr>
        <w:tc>
          <w:tcPr>
            <w:tcW w:w="566" w:type="dxa"/>
            <w:vMerge/>
          </w:tcPr>
          <w:p w:rsidR="00CE1DAF" w:rsidRPr="002E1506" w:rsidRDefault="00CE1DAF" w:rsidP="00CE1DAF">
            <w:pPr>
              <w:tabs>
                <w:tab w:val="left" w:pos="7088"/>
              </w:tabs>
              <w:spacing w:after="0"/>
              <w:jc w:val="center"/>
              <w:rPr>
                <w:rFonts w:ascii="Times New Roman" w:hAnsi="Times New Roman" w:cs="Times New Roman"/>
                <w:b/>
                <w:sz w:val="24"/>
                <w:szCs w:val="24"/>
              </w:rPr>
            </w:pPr>
          </w:p>
        </w:tc>
        <w:tc>
          <w:tcPr>
            <w:tcW w:w="1417" w:type="dxa"/>
            <w:vMerge/>
          </w:tcPr>
          <w:p w:rsidR="00CE1DAF" w:rsidRPr="002E1506" w:rsidRDefault="00CE1DAF" w:rsidP="00CE1DAF">
            <w:pPr>
              <w:tabs>
                <w:tab w:val="left" w:pos="7088"/>
              </w:tabs>
              <w:spacing w:after="0"/>
              <w:jc w:val="center"/>
              <w:rPr>
                <w:rFonts w:ascii="Times New Roman" w:hAnsi="Times New Roman" w:cs="Times New Roman"/>
                <w:b/>
                <w:sz w:val="24"/>
                <w:szCs w:val="24"/>
              </w:rPr>
            </w:pPr>
          </w:p>
        </w:tc>
        <w:tc>
          <w:tcPr>
            <w:tcW w:w="851" w:type="dxa"/>
            <w:textDirection w:val="btLr"/>
            <w:vAlign w:val="center"/>
          </w:tcPr>
          <w:p w:rsidR="00CE1DAF" w:rsidRPr="002E1506" w:rsidRDefault="00CE1DAF" w:rsidP="00CE1DAF">
            <w:pPr>
              <w:tabs>
                <w:tab w:val="left" w:pos="7088"/>
              </w:tabs>
              <w:spacing w:after="0"/>
              <w:ind w:left="113" w:right="113"/>
              <w:jc w:val="center"/>
              <w:rPr>
                <w:rFonts w:ascii="Times New Roman" w:hAnsi="Times New Roman" w:cs="Times New Roman"/>
                <w:b/>
                <w:sz w:val="24"/>
                <w:szCs w:val="24"/>
              </w:rPr>
            </w:pPr>
            <w:r w:rsidRPr="002E1506">
              <w:rPr>
                <w:rFonts w:ascii="Times New Roman" w:hAnsi="Times New Roman" w:cs="Times New Roman"/>
                <w:b/>
                <w:sz w:val="24"/>
                <w:szCs w:val="24"/>
              </w:rPr>
              <w:t>Среднее значение</w:t>
            </w:r>
          </w:p>
        </w:tc>
        <w:tc>
          <w:tcPr>
            <w:tcW w:w="851" w:type="dxa"/>
            <w:vAlign w:val="center"/>
          </w:tcPr>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r w:rsidRPr="002E1506">
              <w:rPr>
                <w:rFonts w:ascii="Times New Roman" w:eastAsia="SimSun" w:hAnsi="Times New Roman" w:cs="Times New Roman"/>
                <w:b/>
                <w:kern w:val="1"/>
                <w:sz w:val="24"/>
                <w:szCs w:val="24"/>
                <w:lang w:eastAsia="zh-CN" w:bidi="hi-IN"/>
              </w:rPr>
              <w:t>ГОО</w:t>
            </w:r>
          </w:p>
          <w:p w:rsidR="00CE1DAF" w:rsidRPr="002E1506" w:rsidRDefault="00CE1DAF" w:rsidP="00CE1DAF">
            <w:pPr>
              <w:tabs>
                <w:tab w:val="left" w:pos="7088"/>
              </w:tabs>
              <w:spacing w:after="0"/>
              <w:jc w:val="center"/>
              <w:rPr>
                <w:rFonts w:ascii="Liberation Serif" w:eastAsia="SimSun" w:hAnsi="Liberation Serif" w:cs="Mangal"/>
                <w:b/>
                <w:kern w:val="1"/>
                <w:sz w:val="24"/>
                <w:szCs w:val="24"/>
                <w:lang w:eastAsia="zh-CN" w:bidi="hi-IN"/>
              </w:rPr>
            </w:pPr>
          </w:p>
        </w:tc>
        <w:tc>
          <w:tcPr>
            <w:tcW w:w="851" w:type="dxa"/>
            <w:vAlign w:val="center"/>
          </w:tcPr>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p>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r w:rsidRPr="002E1506">
              <w:rPr>
                <w:rFonts w:ascii="Times New Roman" w:eastAsia="SimSun" w:hAnsi="Times New Roman" w:cs="Times New Roman"/>
                <w:b/>
                <w:kern w:val="1"/>
                <w:sz w:val="24"/>
                <w:szCs w:val="24"/>
                <w:lang w:eastAsia="zh-CN" w:bidi="hi-IN"/>
              </w:rPr>
              <w:t>МОО</w:t>
            </w:r>
          </w:p>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p>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p>
        </w:tc>
        <w:tc>
          <w:tcPr>
            <w:tcW w:w="850" w:type="dxa"/>
            <w:vAlign w:val="center"/>
          </w:tcPr>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r w:rsidRPr="002E1506">
              <w:rPr>
                <w:rFonts w:ascii="Times New Roman" w:eastAsia="SimSun" w:hAnsi="Times New Roman" w:cs="Times New Roman"/>
                <w:b/>
                <w:kern w:val="1"/>
                <w:sz w:val="24"/>
                <w:szCs w:val="24"/>
                <w:lang w:eastAsia="zh-CN" w:bidi="hi-IN"/>
              </w:rPr>
              <w:t>ПОО</w:t>
            </w:r>
          </w:p>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p>
        </w:tc>
        <w:tc>
          <w:tcPr>
            <w:tcW w:w="993" w:type="dxa"/>
            <w:vAlign w:val="center"/>
          </w:tcPr>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r w:rsidRPr="002E1506">
              <w:rPr>
                <w:rFonts w:ascii="Times New Roman" w:eastAsia="SimSun" w:hAnsi="Times New Roman" w:cs="Times New Roman"/>
                <w:b/>
                <w:kern w:val="1"/>
                <w:sz w:val="24"/>
                <w:szCs w:val="24"/>
                <w:lang w:eastAsia="zh-CN" w:bidi="hi-IN"/>
              </w:rPr>
              <w:t xml:space="preserve">ГОО </w:t>
            </w:r>
          </w:p>
          <w:p w:rsidR="00CE1DAF" w:rsidRPr="002E1506" w:rsidRDefault="00CE1DAF" w:rsidP="00CE1DAF">
            <w:pPr>
              <w:tabs>
                <w:tab w:val="left" w:pos="7088"/>
              </w:tabs>
              <w:spacing w:after="0"/>
              <w:jc w:val="center"/>
              <w:rPr>
                <w:rFonts w:ascii="Liberation Serif" w:eastAsia="SimSun" w:hAnsi="Liberation Serif" w:cs="Mangal"/>
                <w:b/>
                <w:kern w:val="1"/>
                <w:sz w:val="24"/>
                <w:szCs w:val="24"/>
                <w:lang w:eastAsia="zh-CN" w:bidi="hi-IN"/>
              </w:rPr>
            </w:pPr>
            <w:r w:rsidRPr="002E1506">
              <w:rPr>
                <w:rFonts w:ascii="Times New Roman" w:eastAsia="SimSun" w:hAnsi="Times New Roman" w:cs="Times New Roman"/>
                <w:b/>
                <w:kern w:val="1"/>
                <w:sz w:val="24"/>
                <w:szCs w:val="24"/>
                <w:lang w:eastAsia="zh-CN" w:bidi="hi-IN"/>
              </w:rPr>
              <w:t>для детей-сирот</w:t>
            </w:r>
          </w:p>
        </w:tc>
        <w:tc>
          <w:tcPr>
            <w:tcW w:w="850" w:type="dxa"/>
            <w:vAlign w:val="center"/>
          </w:tcPr>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r w:rsidRPr="002E1506">
              <w:rPr>
                <w:rFonts w:ascii="Times New Roman" w:eastAsia="SimSun" w:hAnsi="Times New Roman" w:cs="Times New Roman"/>
                <w:b/>
                <w:kern w:val="1"/>
                <w:sz w:val="24"/>
                <w:szCs w:val="24"/>
                <w:lang w:eastAsia="zh-CN" w:bidi="hi-IN"/>
              </w:rPr>
              <w:t xml:space="preserve">ГОО </w:t>
            </w:r>
          </w:p>
          <w:p w:rsidR="00CE1DAF" w:rsidRPr="002E1506" w:rsidRDefault="00CE1DAF" w:rsidP="00CE1DAF">
            <w:pPr>
              <w:tabs>
                <w:tab w:val="left" w:pos="7088"/>
              </w:tabs>
              <w:spacing w:after="0"/>
              <w:jc w:val="center"/>
              <w:rPr>
                <w:rFonts w:ascii="Times New Roman" w:eastAsia="SimSun" w:hAnsi="Times New Roman" w:cs="Times New Roman"/>
                <w:b/>
                <w:kern w:val="1"/>
                <w:sz w:val="24"/>
                <w:szCs w:val="24"/>
                <w:lang w:eastAsia="zh-CN" w:bidi="hi-IN"/>
              </w:rPr>
            </w:pPr>
            <w:r w:rsidRPr="002E1506">
              <w:rPr>
                <w:rFonts w:ascii="Times New Roman" w:eastAsia="SimSun" w:hAnsi="Times New Roman" w:cs="Times New Roman"/>
                <w:b/>
                <w:kern w:val="1"/>
                <w:sz w:val="24"/>
                <w:szCs w:val="24"/>
                <w:lang w:eastAsia="zh-CN" w:bidi="hi-IN"/>
              </w:rPr>
              <w:t>для детей</w:t>
            </w:r>
          </w:p>
          <w:p w:rsidR="00CE1DAF" w:rsidRPr="002E1506" w:rsidRDefault="00CE1DAF" w:rsidP="00CE1DAF">
            <w:pPr>
              <w:tabs>
                <w:tab w:val="left" w:pos="7088"/>
              </w:tabs>
              <w:spacing w:after="0"/>
              <w:jc w:val="center"/>
              <w:rPr>
                <w:rFonts w:ascii="Liberation Serif" w:eastAsia="SimSun" w:hAnsi="Liberation Serif" w:cs="Mangal"/>
                <w:b/>
                <w:kern w:val="1"/>
                <w:sz w:val="24"/>
                <w:szCs w:val="24"/>
                <w:lang w:eastAsia="zh-CN" w:bidi="hi-IN"/>
              </w:rPr>
            </w:pPr>
            <w:r w:rsidRPr="002E1506">
              <w:rPr>
                <w:rFonts w:ascii="Times New Roman" w:eastAsia="SimSun" w:hAnsi="Times New Roman" w:cs="Times New Roman"/>
                <w:b/>
                <w:kern w:val="1"/>
                <w:sz w:val="24"/>
                <w:szCs w:val="24"/>
                <w:lang w:eastAsia="zh-CN" w:bidi="hi-IN"/>
              </w:rPr>
              <w:t>с ОВЗ</w:t>
            </w:r>
          </w:p>
        </w:tc>
        <w:tc>
          <w:tcPr>
            <w:tcW w:w="851" w:type="dxa"/>
            <w:vAlign w:val="center"/>
          </w:tcPr>
          <w:p w:rsidR="00CE1DAF" w:rsidRPr="002E1506" w:rsidRDefault="00CE1DAF" w:rsidP="00CE1DAF">
            <w:pPr>
              <w:tabs>
                <w:tab w:val="left" w:pos="7088"/>
              </w:tabs>
              <w:spacing w:after="0"/>
              <w:jc w:val="center"/>
              <w:rPr>
                <w:rFonts w:ascii="Liberation Serif" w:eastAsia="SimSun" w:hAnsi="Liberation Serif" w:cs="Mangal"/>
                <w:b/>
                <w:kern w:val="1"/>
                <w:sz w:val="24"/>
                <w:szCs w:val="24"/>
                <w:lang w:eastAsia="zh-CN" w:bidi="hi-IN"/>
              </w:rPr>
            </w:pPr>
            <w:r w:rsidRPr="002E1506">
              <w:rPr>
                <w:rFonts w:ascii="Liberation Serif" w:eastAsia="SimSun" w:hAnsi="Liberation Serif" w:cs="Mangal"/>
                <w:b/>
                <w:kern w:val="1"/>
                <w:sz w:val="24"/>
                <w:szCs w:val="24"/>
                <w:lang w:eastAsia="zh-CN" w:bidi="hi-IN"/>
              </w:rPr>
              <w:t>ЧОО</w:t>
            </w:r>
          </w:p>
        </w:tc>
        <w:tc>
          <w:tcPr>
            <w:tcW w:w="1134" w:type="dxa"/>
            <w:vAlign w:val="center"/>
          </w:tcPr>
          <w:p w:rsidR="00CE1DAF" w:rsidRPr="002E1506" w:rsidRDefault="00CE1DAF" w:rsidP="00CE1DAF">
            <w:pPr>
              <w:tabs>
                <w:tab w:val="left" w:pos="7088"/>
              </w:tabs>
              <w:spacing w:after="0"/>
              <w:jc w:val="center"/>
              <w:rPr>
                <w:rFonts w:ascii="Liberation Serif" w:eastAsia="SimSun" w:hAnsi="Liberation Serif" w:cs="Mangal"/>
                <w:b/>
                <w:kern w:val="1"/>
                <w:sz w:val="24"/>
                <w:szCs w:val="24"/>
                <w:lang w:eastAsia="zh-CN" w:bidi="hi-IN"/>
              </w:rPr>
            </w:pPr>
            <w:r w:rsidRPr="002E1506">
              <w:rPr>
                <w:rFonts w:ascii="Times New Roman" w:eastAsia="SimSun" w:hAnsi="Times New Roman" w:cs="Times New Roman"/>
                <w:b/>
                <w:kern w:val="1"/>
                <w:sz w:val="24"/>
                <w:szCs w:val="24"/>
                <w:lang w:eastAsia="zh-CN" w:bidi="hi-IN"/>
              </w:rPr>
              <w:t>ИРО Киров-ской области</w:t>
            </w:r>
          </w:p>
        </w:tc>
      </w:tr>
      <w:tr w:rsidR="00CE1DAF" w:rsidRPr="00012720" w:rsidTr="00CE1DAF">
        <w:tc>
          <w:tcPr>
            <w:tcW w:w="566" w:type="dxa"/>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1</w:t>
            </w:r>
          </w:p>
        </w:tc>
        <w:tc>
          <w:tcPr>
            <w:tcW w:w="1417" w:type="dxa"/>
          </w:tcPr>
          <w:p w:rsidR="00CE1DAF" w:rsidRPr="002E1506" w:rsidRDefault="00CE1DAF" w:rsidP="00CE1DAF">
            <w:pPr>
              <w:tabs>
                <w:tab w:val="left" w:pos="7088"/>
              </w:tabs>
              <w:spacing w:after="0"/>
              <w:jc w:val="both"/>
              <w:rPr>
                <w:rFonts w:ascii="Times New Roman" w:hAnsi="Times New Roman" w:cs="Times New Roman"/>
                <w:sz w:val="24"/>
                <w:szCs w:val="24"/>
              </w:rPr>
            </w:pPr>
            <w:r w:rsidRPr="002E1506">
              <w:rPr>
                <w:rFonts w:ascii="Times New Roman" w:hAnsi="Times New Roman" w:cs="Times New Roman"/>
                <w:sz w:val="24"/>
                <w:szCs w:val="24"/>
              </w:rPr>
              <w:t>Кировский</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98,66</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98,81</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99,03</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98,63</w:t>
            </w:r>
          </w:p>
        </w:tc>
        <w:tc>
          <w:tcPr>
            <w:tcW w:w="993"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96,5</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99,98</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98,95</w:t>
            </w:r>
          </w:p>
        </w:tc>
        <w:tc>
          <w:tcPr>
            <w:tcW w:w="1134" w:type="dxa"/>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92</w:t>
            </w:r>
          </w:p>
        </w:tc>
      </w:tr>
      <w:tr w:rsidR="00CE1DAF" w:rsidRPr="00012720" w:rsidTr="00CE1DAF">
        <w:tc>
          <w:tcPr>
            <w:tcW w:w="566" w:type="dxa"/>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2</w:t>
            </w:r>
          </w:p>
        </w:tc>
        <w:tc>
          <w:tcPr>
            <w:tcW w:w="1417" w:type="dxa"/>
          </w:tcPr>
          <w:p w:rsidR="00CE1DAF" w:rsidRPr="002E1506" w:rsidRDefault="00CE1DAF" w:rsidP="00CE1DAF">
            <w:pPr>
              <w:tabs>
                <w:tab w:val="left" w:pos="7088"/>
              </w:tabs>
              <w:spacing w:after="0"/>
              <w:jc w:val="both"/>
              <w:rPr>
                <w:rFonts w:ascii="Times New Roman" w:hAnsi="Times New Roman" w:cs="Times New Roman"/>
                <w:sz w:val="24"/>
                <w:szCs w:val="24"/>
              </w:rPr>
            </w:pPr>
            <w:r w:rsidRPr="002E1506">
              <w:rPr>
                <w:rFonts w:ascii="Times New Roman" w:hAnsi="Times New Roman" w:cs="Times New Roman"/>
                <w:sz w:val="24"/>
                <w:szCs w:val="24"/>
              </w:rPr>
              <w:t>Восточный</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98,4</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99,67</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98,42</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w:t>
            </w:r>
          </w:p>
        </w:tc>
        <w:tc>
          <w:tcPr>
            <w:tcW w:w="993"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96,33</w:t>
            </w:r>
          </w:p>
        </w:tc>
        <w:tc>
          <w:tcPr>
            <w:tcW w:w="851"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E1DAF" w:rsidRPr="00012720" w:rsidTr="00CE1DAF">
        <w:tc>
          <w:tcPr>
            <w:tcW w:w="566" w:type="dxa"/>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3</w:t>
            </w:r>
          </w:p>
        </w:tc>
        <w:tc>
          <w:tcPr>
            <w:tcW w:w="1417" w:type="dxa"/>
          </w:tcPr>
          <w:p w:rsidR="00CE1DAF" w:rsidRPr="002E1506" w:rsidRDefault="00CE1DAF" w:rsidP="00CE1DAF">
            <w:pPr>
              <w:tabs>
                <w:tab w:val="left" w:pos="7088"/>
              </w:tabs>
              <w:spacing w:after="0"/>
              <w:jc w:val="both"/>
              <w:rPr>
                <w:rFonts w:ascii="Times New Roman" w:hAnsi="Times New Roman" w:cs="Times New Roman"/>
                <w:sz w:val="24"/>
                <w:szCs w:val="24"/>
              </w:rPr>
            </w:pPr>
            <w:r w:rsidRPr="002E1506">
              <w:rPr>
                <w:rFonts w:ascii="Times New Roman" w:hAnsi="Times New Roman" w:cs="Times New Roman"/>
                <w:sz w:val="24"/>
                <w:szCs w:val="24"/>
              </w:rPr>
              <w:t>Западный</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99,36</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99,5</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99,67</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95,15</w:t>
            </w:r>
          </w:p>
        </w:tc>
        <w:tc>
          <w:tcPr>
            <w:tcW w:w="993"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99,5</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99,6</w:t>
            </w:r>
          </w:p>
        </w:tc>
        <w:tc>
          <w:tcPr>
            <w:tcW w:w="851"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E1DAF" w:rsidRPr="00012720" w:rsidTr="00CE1DAF">
        <w:tc>
          <w:tcPr>
            <w:tcW w:w="566" w:type="dxa"/>
          </w:tcPr>
          <w:p w:rsidR="00CE1DAF" w:rsidRPr="002E1506" w:rsidRDefault="00CE1DAF"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CE1DAF" w:rsidRPr="002E1506" w:rsidRDefault="00CE1DAF" w:rsidP="00CE1DAF">
            <w:pPr>
              <w:tabs>
                <w:tab w:val="left" w:pos="7088"/>
              </w:tabs>
              <w:spacing w:after="0"/>
              <w:jc w:val="both"/>
              <w:rPr>
                <w:rFonts w:ascii="Times New Roman" w:hAnsi="Times New Roman" w:cs="Times New Roman"/>
                <w:sz w:val="24"/>
                <w:szCs w:val="24"/>
              </w:rPr>
            </w:pPr>
            <w:r w:rsidRPr="002E1506">
              <w:rPr>
                <w:rFonts w:ascii="Times New Roman" w:hAnsi="Times New Roman" w:cs="Times New Roman"/>
                <w:sz w:val="24"/>
                <w:szCs w:val="24"/>
              </w:rPr>
              <w:t>Северный</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98,97</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98,88</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99,48</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94</w:t>
            </w:r>
          </w:p>
        </w:tc>
        <w:tc>
          <w:tcPr>
            <w:tcW w:w="993"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89,3</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99,8</w:t>
            </w:r>
          </w:p>
        </w:tc>
        <w:tc>
          <w:tcPr>
            <w:tcW w:w="851"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E1DAF" w:rsidRPr="00012720" w:rsidTr="00CE1DAF">
        <w:tc>
          <w:tcPr>
            <w:tcW w:w="566" w:type="dxa"/>
          </w:tcPr>
          <w:p w:rsidR="00CE1DAF" w:rsidRPr="002E1506" w:rsidRDefault="00CE1DAF"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CE1DAF" w:rsidRPr="002E1506" w:rsidRDefault="00CE1DAF" w:rsidP="00CE1DAF">
            <w:pPr>
              <w:tabs>
                <w:tab w:val="left" w:pos="7088"/>
              </w:tabs>
              <w:spacing w:after="0"/>
              <w:jc w:val="both"/>
              <w:rPr>
                <w:rFonts w:ascii="Times New Roman" w:hAnsi="Times New Roman" w:cs="Times New Roman"/>
                <w:sz w:val="24"/>
                <w:szCs w:val="24"/>
              </w:rPr>
            </w:pPr>
            <w:r w:rsidRPr="002E1506">
              <w:rPr>
                <w:rFonts w:ascii="Times New Roman" w:hAnsi="Times New Roman" w:cs="Times New Roman"/>
                <w:sz w:val="24"/>
                <w:szCs w:val="24"/>
              </w:rPr>
              <w:t>Северо-Западный</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99,53</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98,07</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99,86</w:t>
            </w:r>
          </w:p>
        </w:tc>
        <w:tc>
          <w:tcPr>
            <w:tcW w:w="850"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100</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99,5</w:t>
            </w:r>
          </w:p>
        </w:tc>
        <w:tc>
          <w:tcPr>
            <w:tcW w:w="851"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E1DAF" w:rsidRPr="00012720" w:rsidTr="00CE1DAF">
        <w:tc>
          <w:tcPr>
            <w:tcW w:w="566" w:type="dxa"/>
          </w:tcPr>
          <w:p w:rsidR="00CE1DAF" w:rsidRPr="002E1506" w:rsidRDefault="00CE1DAF"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CE1DAF" w:rsidRPr="002E1506" w:rsidRDefault="00CE1DAF" w:rsidP="00CE1DAF">
            <w:pPr>
              <w:tabs>
                <w:tab w:val="left" w:pos="7088"/>
              </w:tabs>
              <w:spacing w:after="0"/>
              <w:jc w:val="both"/>
              <w:rPr>
                <w:rFonts w:ascii="Times New Roman" w:hAnsi="Times New Roman" w:cs="Times New Roman"/>
                <w:sz w:val="24"/>
                <w:szCs w:val="24"/>
              </w:rPr>
            </w:pPr>
            <w:r w:rsidRPr="002E1506">
              <w:rPr>
                <w:rFonts w:ascii="Times New Roman" w:hAnsi="Times New Roman" w:cs="Times New Roman"/>
                <w:sz w:val="24"/>
                <w:szCs w:val="24"/>
              </w:rPr>
              <w:t>Юго-Восточный</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99,12</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99,64</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99,18</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97</w:t>
            </w:r>
          </w:p>
        </w:tc>
        <w:tc>
          <w:tcPr>
            <w:tcW w:w="993"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100</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99,83</w:t>
            </w:r>
          </w:p>
        </w:tc>
        <w:tc>
          <w:tcPr>
            <w:tcW w:w="851"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E1DAF" w:rsidRPr="00012720" w:rsidTr="00CE1DAF">
        <w:tc>
          <w:tcPr>
            <w:tcW w:w="566" w:type="dxa"/>
          </w:tcPr>
          <w:p w:rsidR="00CE1DAF" w:rsidRPr="002E1506" w:rsidRDefault="00CE1DAF"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CE1DAF" w:rsidRPr="002E1506" w:rsidRDefault="00CE1DAF" w:rsidP="00CE1DAF">
            <w:pPr>
              <w:tabs>
                <w:tab w:val="left" w:pos="7088"/>
              </w:tabs>
              <w:spacing w:after="0"/>
              <w:jc w:val="both"/>
              <w:rPr>
                <w:rFonts w:ascii="Times New Roman" w:hAnsi="Times New Roman" w:cs="Times New Roman"/>
                <w:sz w:val="24"/>
                <w:szCs w:val="24"/>
              </w:rPr>
            </w:pPr>
            <w:r w:rsidRPr="002E1506">
              <w:rPr>
                <w:rFonts w:ascii="Times New Roman" w:hAnsi="Times New Roman" w:cs="Times New Roman"/>
                <w:sz w:val="24"/>
                <w:szCs w:val="24"/>
              </w:rPr>
              <w:t>Юго-Западный</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98,77</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98,9</w:t>
            </w:r>
          </w:p>
        </w:tc>
        <w:tc>
          <w:tcPr>
            <w:tcW w:w="851"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99,84</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89,83</w:t>
            </w:r>
          </w:p>
        </w:tc>
        <w:tc>
          <w:tcPr>
            <w:tcW w:w="993"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CE1DAF" w:rsidRPr="002E1506" w:rsidRDefault="00CE1DAF" w:rsidP="00CE1DAF">
            <w:pPr>
              <w:tabs>
                <w:tab w:val="left" w:pos="7088"/>
              </w:tabs>
              <w:spacing w:after="0"/>
              <w:jc w:val="center"/>
              <w:rPr>
                <w:rFonts w:ascii="Times New Roman" w:hAnsi="Times New Roman" w:cs="Times New Roman"/>
                <w:sz w:val="24"/>
                <w:szCs w:val="24"/>
              </w:rPr>
            </w:pPr>
            <w:r w:rsidRPr="002E1506">
              <w:rPr>
                <w:rFonts w:ascii="Times New Roman" w:hAnsi="Times New Roman" w:cs="Times New Roman"/>
                <w:sz w:val="24"/>
                <w:szCs w:val="24"/>
              </w:rPr>
              <w:t>100</w:t>
            </w:r>
          </w:p>
        </w:tc>
        <w:tc>
          <w:tcPr>
            <w:tcW w:w="851" w:type="dxa"/>
            <w:vAlign w:val="center"/>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E1DAF" w:rsidRPr="002E1506" w:rsidRDefault="002527A8" w:rsidP="00CE1DAF">
            <w:pPr>
              <w:tabs>
                <w:tab w:val="left" w:pos="7088"/>
              </w:tabs>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2E1506" w:rsidRDefault="002E1506" w:rsidP="00C740F5">
      <w:pPr>
        <w:tabs>
          <w:tab w:val="left" w:pos="7088"/>
        </w:tabs>
        <w:spacing w:after="0" w:line="240" w:lineRule="auto"/>
        <w:ind w:firstLine="709"/>
        <w:jc w:val="right"/>
        <w:rPr>
          <w:rFonts w:ascii="Times New Roman" w:hAnsi="Times New Roman" w:cs="Times New Roman"/>
          <w:sz w:val="25"/>
          <w:szCs w:val="25"/>
        </w:rPr>
      </w:pPr>
    </w:p>
    <w:p w:rsidR="00DF0197" w:rsidRDefault="00DF0197" w:rsidP="00C740F5">
      <w:pPr>
        <w:tabs>
          <w:tab w:val="left" w:pos="7088"/>
        </w:tabs>
        <w:spacing w:after="0" w:line="240" w:lineRule="auto"/>
        <w:ind w:firstLine="709"/>
        <w:jc w:val="right"/>
        <w:rPr>
          <w:rFonts w:ascii="Times New Roman" w:hAnsi="Times New Roman" w:cs="Times New Roman"/>
          <w:sz w:val="25"/>
          <w:szCs w:val="25"/>
        </w:rPr>
      </w:pPr>
      <w:r w:rsidRPr="00054E5C">
        <w:rPr>
          <w:rFonts w:ascii="Times New Roman" w:hAnsi="Times New Roman" w:cs="Times New Roman"/>
          <w:sz w:val="25"/>
          <w:szCs w:val="25"/>
        </w:rPr>
        <w:t>Диаграмма</w:t>
      </w:r>
      <w:r w:rsidR="00D4730D">
        <w:rPr>
          <w:rFonts w:ascii="Times New Roman" w:hAnsi="Times New Roman" w:cs="Times New Roman"/>
          <w:sz w:val="25"/>
          <w:szCs w:val="25"/>
        </w:rPr>
        <w:t xml:space="preserve"> 13</w:t>
      </w:r>
    </w:p>
    <w:p w:rsidR="002E1506" w:rsidRDefault="002E1506" w:rsidP="002E1506">
      <w:pPr>
        <w:tabs>
          <w:tab w:val="left" w:pos="7088"/>
        </w:tabs>
        <w:spacing w:after="0" w:line="240" w:lineRule="auto"/>
        <w:ind w:firstLine="709"/>
        <w:jc w:val="right"/>
        <w:rPr>
          <w:rFonts w:ascii="Times New Roman" w:hAnsi="Times New Roman" w:cs="Times New Roman"/>
          <w:color w:val="FF0000"/>
          <w:sz w:val="25"/>
          <w:szCs w:val="25"/>
        </w:rPr>
      </w:pPr>
      <w:r w:rsidRPr="00FD3B80">
        <w:rPr>
          <w:rFonts w:ascii="Times New Roman" w:hAnsi="Times New Roman" w:cs="Times New Roman"/>
          <w:sz w:val="25"/>
          <w:szCs w:val="25"/>
        </w:rPr>
        <w:t>Средн</w:t>
      </w:r>
      <w:r>
        <w:rPr>
          <w:rFonts w:ascii="Times New Roman" w:hAnsi="Times New Roman" w:cs="Times New Roman"/>
          <w:sz w:val="25"/>
          <w:szCs w:val="25"/>
        </w:rPr>
        <w:t>ие значени</w:t>
      </w:r>
      <w:r w:rsidR="00867A68">
        <w:rPr>
          <w:rFonts w:ascii="Times New Roman" w:hAnsi="Times New Roman" w:cs="Times New Roman"/>
          <w:sz w:val="25"/>
          <w:szCs w:val="25"/>
        </w:rPr>
        <w:t xml:space="preserve">я показателей </w:t>
      </w:r>
      <w:r>
        <w:rPr>
          <w:rFonts w:ascii="Times New Roman" w:hAnsi="Times New Roman" w:cs="Times New Roman"/>
          <w:sz w:val="25"/>
          <w:szCs w:val="25"/>
        </w:rPr>
        <w:t xml:space="preserve">по 5 </w:t>
      </w:r>
      <w:r w:rsidRPr="00FD3B80">
        <w:rPr>
          <w:rFonts w:ascii="Times New Roman" w:hAnsi="Times New Roman" w:cs="Times New Roman"/>
          <w:sz w:val="25"/>
          <w:szCs w:val="25"/>
        </w:rPr>
        <w:t>критери</w:t>
      </w:r>
      <w:r>
        <w:rPr>
          <w:rFonts w:ascii="Times New Roman" w:hAnsi="Times New Roman" w:cs="Times New Roman"/>
          <w:sz w:val="25"/>
          <w:szCs w:val="25"/>
        </w:rPr>
        <w:t xml:space="preserve">ю </w:t>
      </w:r>
      <w:r w:rsidRPr="00031F21">
        <w:rPr>
          <w:rFonts w:ascii="Times New Roman" w:hAnsi="Times New Roman" w:cs="Times New Roman"/>
          <w:sz w:val="25"/>
          <w:szCs w:val="25"/>
        </w:rPr>
        <w:t>«</w:t>
      </w:r>
      <w:r w:rsidRPr="00851A05">
        <w:rPr>
          <w:rFonts w:ascii="Times New Roman" w:hAnsi="Times New Roman" w:cs="Times New Roman"/>
          <w:sz w:val="25"/>
          <w:szCs w:val="25"/>
        </w:rPr>
        <w:t>Удовлетворенность условиями осуществления образовательной деятельности организаций</w:t>
      </w:r>
      <w:r w:rsidRPr="00031F21">
        <w:rPr>
          <w:rFonts w:ascii="Times New Roman" w:hAnsi="Times New Roman" w:cs="Times New Roman"/>
          <w:sz w:val="25"/>
          <w:szCs w:val="25"/>
        </w:rPr>
        <w:t>»</w:t>
      </w:r>
      <w:r w:rsidRPr="00851A05">
        <w:rPr>
          <w:rFonts w:ascii="Times New Roman" w:hAnsi="Times New Roman" w:cs="Times New Roman"/>
          <w:color w:val="FF0000"/>
          <w:sz w:val="25"/>
          <w:szCs w:val="25"/>
        </w:rPr>
        <w:t xml:space="preserve"> </w:t>
      </w:r>
    </w:p>
    <w:p w:rsidR="002E1506" w:rsidRDefault="002E1506" w:rsidP="002E1506">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5"/>
          <w:szCs w:val="25"/>
        </w:rPr>
        <w:t xml:space="preserve"> (в разрезе образовательных округов)</w:t>
      </w:r>
    </w:p>
    <w:p w:rsidR="002D5177" w:rsidRDefault="002D5177" w:rsidP="002E1506">
      <w:pPr>
        <w:tabs>
          <w:tab w:val="left" w:pos="7088"/>
        </w:tabs>
        <w:spacing w:after="0" w:line="240" w:lineRule="auto"/>
        <w:ind w:firstLine="709"/>
        <w:jc w:val="right"/>
        <w:rPr>
          <w:rFonts w:ascii="Times New Roman" w:hAnsi="Times New Roman" w:cs="Times New Roman"/>
          <w:sz w:val="25"/>
          <w:szCs w:val="25"/>
        </w:rPr>
      </w:pPr>
    </w:p>
    <w:p w:rsidR="002E1506" w:rsidRPr="002D5177" w:rsidRDefault="002E1506" w:rsidP="002E1506">
      <w:pPr>
        <w:tabs>
          <w:tab w:val="left" w:pos="7088"/>
        </w:tabs>
        <w:spacing w:after="0" w:line="240" w:lineRule="auto"/>
        <w:ind w:firstLine="709"/>
        <w:jc w:val="right"/>
        <w:rPr>
          <w:rFonts w:ascii="Times New Roman" w:hAnsi="Times New Roman" w:cs="Times New Roman"/>
          <w:sz w:val="8"/>
          <w:szCs w:val="8"/>
        </w:rPr>
      </w:pPr>
    </w:p>
    <w:p w:rsidR="00DF0197" w:rsidRDefault="004474F7" w:rsidP="00C740F5">
      <w:pPr>
        <w:tabs>
          <w:tab w:val="left" w:pos="7088"/>
        </w:tabs>
        <w:spacing w:after="0" w:line="240" w:lineRule="auto"/>
        <w:ind w:firstLine="709"/>
        <w:jc w:val="right"/>
        <w:rPr>
          <w:rFonts w:ascii="Times New Roman" w:hAnsi="Times New Roman" w:cs="Times New Roman"/>
          <w:color w:val="C0504D" w:themeColor="accent2"/>
          <w:sz w:val="25"/>
          <w:szCs w:val="25"/>
        </w:rPr>
      </w:pPr>
      <w:r>
        <w:rPr>
          <w:rFonts w:ascii="Times New Roman" w:hAnsi="Times New Roman" w:cs="Times New Roman"/>
          <w:noProof/>
          <w:color w:val="C0504D" w:themeColor="accent2"/>
          <w:sz w:val="25"/>
          <w:szCs w:val="25"/>
        </w:rPr>
        <w:drawing>
          <wp:inline distT="0" distB="0" distL="0" distR="0">
            <wp:extent cx="5886450" cy="287655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54E5C" w:rsidRPr="00292F5D" w:rsidRDefault="002E1506" w:rsidP="002E1506">
      <w:pPr>
        <w:spacing w:after="0" w:line="240" w:lineRule="auto"/>
        <w:ind w:left="709" w:firstLine="707"/>
        <w:jc w:val="both"/>
        <w:rPr>
          <w:rFonts w:ascii="Times New Roman" w:hAnsi="Times New Roman" w:cs="Times New Roman"/>
          <w:color w:val="000000" w:themeColor="text1"/>
          <w:sz w:val="28"/>
          <w:szCs w:val="28"/>
        </w:rPr>
      </w:pPr>
      <w:r w:rsidRPr="002E1506">
        <w:rPr>
          <w:rFonts w:ascii="Times New Roman" w:hAnsi="Times New Roman" w:cs="Times New Roman"/>
          <w:color w:val="000000" w:themeColor="text1"/>
          <w:sz w:val="28"/>
          <w:szCs w:val="28"/>
        </w:rPr>
        <w:lastRenderedPageBreak/>
        <w:t>В</w:t>
      </w:r>
      <w:r w:rsidR="004B778C" w:rsidRPr="00292F5D">
        <w:rPr>
          <w:rFonts w:ascii="Times New Roman" w:hAnsi="Times New Roman" w:cs="Times New Roman"/>
          <w:color w:val="000000" w:themeColor="text1"/>
          <w:sz w:val="28"/>
          <w:szCs w:val="28"/>
        </w:rPr>
        <w:t xml:space="preserve"> разрезе образовательных округов</w:t>
      </w:r>
      <w:r>
        <w:rPr>
          <w:rFonts w:ascii="Times New Roman" w:hAnsi="Times New Roman" w:cs="Times New Roman"/>
          <w:color w:val="000000" w:themeColor="text1"/>
          <w:sz w:val="28"/>
          <w:szCs w:val="28"/>
        </w:rPr>
        <w:t xml:space="preserve"> по критерию </w:t>
      </w:r>
      <w:r w:rsidRPr="002E1506">
        <w:rPr>
          <w:rFonts w:ascii="Times New Roman" w:hAnsi="Times New Roman" w:cs="Times New Roman"/>
          <w:color w:val="000000" w:themeColor="text1"/>
          <w:sz w:val="28"/>
          <w:szCs w:val="28"/>
        </w:rPr>
        <w:t xml:space="preserve">«Удовлетворенность условиями осуществления образовательной деятельности организаций» </w:t>
      </w:r>
      <w:r w:rsidR="004B778C" w:rsidRPr="00292F5D">
        <w:rPr>
          <w:rFonts w:ascii="Times New Roman" w:hAnsi="Times New Roman" w:cs="Times New Roman"/>
          <w:color w:val="000000" w:themeColor="text1"/>
          <w:sz w:val="28"/>
          <w:szCs w:val="28"/>
        </w:rPr>
        <w:t>наибольший интегральный результат отм</w:t>
      </w:r>
      <w:r w:rsidR="00A45998" w:rsidRPr="00292F5D">
        <w:rPr>
          <w:rFonts w:ascii="Times New Roman" w:hAnsi="Times New Roman" w:cs="Times New Roman"/>
          <w:color w:val="000000" w:themeColor="text1"/>
          <w:sz w:val="28"/>
          <w:szCs w:val="28"/>
        </w:rPr>
        <w:t xml:space="preserve">ечен в Северо-Западном ОО </w:t>
      </w:r>
      <w:r w:rsidR="008C48FD">
        <w:rPr>
          <w:rFonts w:ascii="Times New Roman" w:hAnsi="Times New Roman" w:cs="Times New Roman"/>
          <w:color w:val="000000" w:themeColor="text1"/>
          <w:sz w:val="28"/>
          <w:szCs w:val="28"/>
        </w:rPr>
        <w:br/>
      </w:r>
      <w:r w:rsidR="00A45998" w:rsidRPr="00292F5D">
        <w:rPr>
          <w:rFonts w:ascii="Times New Roman" w:hAnsi="Times New Roman" w:cs="Times New Roman"/>
          <w:color w:val="000000" w:themeColor="text1"/>
          <w:sz w:val="28"/>
          <w:szCs w:val="28"/>
        </w:rPr>
        <w:t>(99,53 балла</w:t>
      </w:r>
      <w:r>
        <w:rPr>
          <w:rFonts w:ascii="Times New Roman" w:hAnsi="Times New Roman" w:cs="Times New Roman"/>
          <w:color w:val="000000" w:themeColor="text1"/>
          <w:sz w:val="28"/>
          <w:szCs w:val="28"/>
        </w:rPr>
        <w:t xml:space="preserve">), </w:t>
      </w:r>
      <w:r w:rsidR="004B778C" w:rsidRPr="00292F5D">
        <w:rPr>
          <w:rFonts w:ascii="Times New Roman" w:hAnsi="Times New Roman" w:cs="Times New Roman"/>
          <w:color w:val="000000" w:themeColor="text1"/>
          <w:sz w:val="28"/>
          <w:szCs w:val="28"/>
        </w:rPr>
        <w:t xml:space="preserve">наименьший интегральный результат – в </w:t>
      </w:r>
      <w:r w:rsidR="00A45998" w:rsidRPr="00292F5D">
        <w:rPr>
          <w:rFonts w:ascii="Times New Roman" w:hAnsi="Times New Roman" w:cs="Times New Roman"/>
          <w:color w:val="000000" w:themeColor="text1"/>
          <w:sz w:val="28"/>
          <w:szCs w:val="28"/>
        </w:rPr>
        <w:t xml:space="preserve">Восточный ОО </w:t>
      </w:r>
      <w:r w:rsidR="008C48FD">
        <w:rPr>
          <w:rFonts w:ascii="Times New Roman" w:hAnsi="Times New Roman" w:cs="Times New Roman"/>
          <w:color w:val="000000" w:themeColor="text1"/>
          <w:sz w:val="28"/>
          <w:szCs w:val="28"/>
        </w:rPr>
        <w:br/>
      </w:r>
      <w:r w:rsidR="00A45998" w:rsidRPr="00292F5D">
        <w:rPr>
          <w:rFonts w:ascii="Times New Roman" w:hAnsi="Times New Roman" w:cs="Times New Roman"/>
          <w:color w:val="000000" w:themeColor="text1"/>
          <w:sz w:val="28"/>
          <w:szCs w:val="28"/>
        </w:rPr>
        <w:t>(98,4</w:t>
      </w:r>
      <w:r w:rsidR="004B778C" w:rsidRPr="00292F5D">
        <w:rPr>
          <w:rFonts w:ascii="Times New Roman" w:hAnsi="Times New Roman" w:cs="Times New Roman"/>
          <w:color w:val="000000" w:themeColor="text1"/>
          <w:sz w:val="28"/>
          <w:szCs w:val="28"/>
        </w:rPr>
        <w:t xml:space="preserve"> балла).</w:t>
      </w:r>
      <w:r w:rsidR="008D053D" w:rsidRPr="00292F5D">
        <w:rPr>
          <w:rFonts w:ascii="Times New Roman" w:hAnsi="Times New Roman" w:cs="Times New Roman"/>
          <w:color w:val="000000" w:themeColor="text1"/>
          <w:sz w:val="28"/>
          <w:szCs w:val="28"/>
        </w:rPr>
        <w:t xml:space="preserve"> </w:t>
      </w:r>
    </w:p>
    <w:p w:rsidR="008C48FD" w:rsidRPr="00292F5D" w:rsidRDefault="008C48FD" w:rsidP="008C48FD">
      <w:pPr>
        <w:pStyle w:val="af0"/>
        <w:tabs>
          <w:tab w:val="left" w:pos="709"/>
        </w:tabs>
        <w:suppressAutoHyphens w:val="0"/>
        <w:spacing w:after="0"/>
        <w:ind w:left="709" w:right="0" w:firstLine="709"/>
        <w:jc w:val="both"/>
        <w:rPr>
          <w:color w:val="000000" w:themeColor="text1"/>
          <w:sz w:val="28"/>
          <w:szCs w:val="28"/>
        </w:rPr>
      </w:pPr>
      <w:r w:rsidRPr="00292F5D">
        <w:rPr>
          <w:color w:val="000000" w:themeColor="text1"/>
          <w:sz w:val="28"/>
          <w:szCs w:val="28"/>
        </w:rPr>
        <w:t>Наибольший интегральный результат получили</w:t>
      </w:r>
      <w:r>
        <w:rPr>
          <w:color w:val="000000" w:themeColor="text1"/>
          <w:sz w:val="28"/>
          <w:szCs w:val="28"/>
        </w:rPr>
        <w:t xml:space="preserve"> </w:t>
      </w:r>
      <w:r w:rsidRPr="00292F5D">
        <w:rPr>
          <w:color w:val="000000" w:themeColor="text1"/>
          <w:sz w:val="28"/>
          <w:szCs w:val="28"/>
        </w:rPr>
        <w:t>следующие типы образовательных организаций: ГОО</w:t>
      </w:r>
      <w:r>
        <w:rPr>
          <w:color w:val="000000" w:themeColor="text1"/>
          <w:sz w:val="28"/>
          <w:szCs w:val="28"/>
        </w:rPr>
        <w:t xml:space="preserve"> для детей-сирот (</w:t>
      </w:r>
      <w:r w:rsidRPr="00292F5D">
        <w:rPr>
          <w:color w:val="000000" w:themeColor="text1"/>
          <w:sz w:val="28"/>
          <w:szCs w:val="28"/>
        </w:rPr>
        <w:t>Северо-Западн</w:t>
      </w:r>
      <w:r>
        <w:rPr>
          <w:color w:val="000000" w:themeColor="text1"/>
          <w:sz w:val="28"/>
          <w:szCs w:val="28"/>
        </w:rPr>
        <w:t>ый</w:t>
      </w:r>
      <w:r w:rsidRPr="00292F5D">
        <w:rPr>
          <w:color w:val="000000" w:themeColor="text1"/>
          <w:sz w:val="28"/>
          <w:szCs w:val="28"/>
        </w:rPr>
        <w:t xml:space="preserve"> ОО</w:t>
      </w:r>
      <w:r w:rsidR="00CE1DAF">
        <w:rPr>
          <w:color w:val="000000" w:themeColor="text1"/>
          <w:sz w:val="28"/>
          <w:szCs w:val="28"/>
        </w:rPr>
        <w:t>,</w:t>
      </w:r>
      <w:r w:rsidR="00CE1DAF" w:rsidRPr="00CE1DAF">
        <w:rPr>
          <w:color w:val="000000" w:themeColor="text1"/>
          <w:sz w:val="28"/>
          <w:szCs w:val="28"/>
        </w:rPr>
        <w:t xml:space="preserve"> </w:t>
      </w:r>
      <w:r w:rsidR="00CE1DAF">
        <w:rPr>
          <w:color w:val="000000" w:themeColor="text1"/>
          <w:sz w:val="28"/>
          <w:szCs w:val="28"/>
        </w:rPr>
        <w:t>Юго-Восточный ОО</w:t>
      </w:r>
      <w:r w:rsidRPr="00292F5D">
        <w:rPr>
          <w:color w:val="000000" w:themeColor="text1"/>
          <w:sz w:val="28"/>
          <w:szCs w:val="28"/>
        </w:rPr>
        <w:t xml:space="preserve">), </w:t>
      </w:r>
      <w:r>
        <w:rPr>
          <w:color w:val="000000" w:themeColor="text1"/>
          <w:sz w:val="28"/>
          <w:szCs w:val="28"/>
        </w:rPr>
        <w:t>ГОО для детей с ОВЗ (Юго-Западный</w:t>
      </w:r>
      <w:r w:rsidRPr="00292F5D">
        <w:rPr>
          <w:color w:val="000000" w:themeColor="text1"/>
          <w:sz w:val="28"/>
          <w:szCs w:val="28"/>
        </w:rPr>
        <w:t xml:space="preserve"> ОО)</w:t>
      </w:r>
      <w:r>
        <w:rPr>
          <w:color w:val="000000" w:themeColor="text1"/>
          <w:sz w:val="28"/>
          <w:szCs w:val="28"/>
        </w:rPr>
        <w:t>,</w:t>
      </w:r>
      <w:r w:rsidRPr="00292F5D">
        <w:rPr>
          <w:color w:val="000000" w:themeColor="text1"/>
          <w:sz w:val="28"/>
          <w:szCs w:val="28"/>
        </w:rPr>
        <w:t xml:space="preserve"> наименьший интегральный результат ‒ в ПОО (Юго-Западн</w:t>
      </w:r>
      <w:r>
        <w:rPr>
          <w:color w:val="000000" w:themeColor="text1"/>
          <w:sz w:val="28"/>
          <w:szCs w:val="28"/>
        </w:rPr>
        <w:t>ый</w:t>
      </w:r>
      <w:r w:rsidRPr="00292F5D">
        <w:rPr>
          <w:color w:val="000000" w:themeColor="text1"/>
          <w:sz w:val="28"/>
          <w:szCs w:val="28"/>
        </w:rPr>
        <w:t xml:space="preserve"> ОО).</w:t>
      </w:r>
    </w:p>
    <w:p w:rsidR="00FD4324" w:rsidRPr="00292F5D" w:rsidRDefault="00EC2386" w:rsidP="00516701">
      <w:pPr>
        <w:tabs>
          <w:tab w:val="left" w:pos="709"/>
          <w:tab w:val="left" w:pos="7088"/>
        </w:tabs>
        <w:spacing w:after="0" w:line="240" w:lineRule="auto"/>
        <w:ind w:left="709" w:firstLine="709"/>
        <w:jc w:val="both"/>
        <w:rPr>
          <w:rFonts w:ascii="Times New Roman" w:hAnsi="Times New Roman" w:cs="Times New Roman"/>
          <w:color w:val="000000" w:themeColor="text1"/>
          <w:sz w:val="28"/>
          <w:szCs w:val="28"/>
        </w:rPr>
      </w:pPr>
      <w:r w:rsidRPr="00292F5D">
        <w:rPr>
          <w:rFonts w:ascii="Times New Roman" w:hAnsi="Times New Roman" w:cs="Times New Roman"/>
          <w:color w:val="000000" w:themeColor="text1"/>
          <w:sz w:val="28"/>
          <w:szCs w:val="28"/>
        </w:rPr>
        <w:t xml:space="preserve">В целом по критерию </w:t>
      </w:r>
      <w:r>
        <w:rPr>
          <w:rFonts w:ascii="Times New Roman" w:hAnsi="Times New Roman" w:cs="Times New Roman"/>
          <w:color w:val="000000" w:themeColor="text1"/>
          <w:sz w:val="28"/>
          <w:szCs w:val="28"/>
        </w:rPr>
        <w:t>5</w:t>
      </w:r>
      <w:r w:rsidRPr="00292F5D">
        <w:rPr>
          <w:rFonts w:ascii="Times New Roman" w:hAnsi="Times New Roman" w:cs="Times New Roman"/>
          <w:color w:val="000000" w:themeColor="text1"/>
          <w:sz w:val="28"/>
          <w:szCs w:val="28"/>
        </w:rPr>
        <w:t xml:space="preserve"> </w:t>
      </w:r>
      <w:r w:rsidRPr="002E1506">
        <w:rPr>
          <w:rFonts w:ascii="Times New Roman" w:hAnsi="Times New Roman" w:cs="Times New Roman"/>
          <w:color w:val="000000" w:themeColor="text1"/>
          <w:sz w:val="28"/>
          <w:szCs w:val="28"/>
        </w:rPr>
        <w:t>«Удовлетворенность условиями осуществления образовательной деятельности организаций»</w:t>
      </w:r>
      <w:r>
        <w:rPr>
          <w:rFonts w:ascii="Times New Roman" w:hAnsi="Times New Roman" w:cs="Times New Roman"/>
          <w:color w:val="000000" w:themeColor="text1"/>
          <w:sz w:val="28"/>
          <w:szCs w:val="28"/>
        </w:rPr>
        <w:t xml:space="preserve"> </w:t>
      </w:r>
      <w:r w:rsidR="00FD4324" w:rsidRPr="00292F5D">
        <w:rPr>
          <w:rFonts w:ascii="Times New Roman" w:hAnsi="Times New Roman" w:cs="Times New Roman"/>
          <w:color w:val="000000" w:themeColor="text1"/>
          <w:sz w:val="28"/>
          <w:szCs w:val="28"/>
        </w:rPr>
        <w:t>большинство образовательных организаций показали хорошие результаты.</w:t>
      </w:r>
      <w:r w:rsidR="00544FC7" w:rsidRPr="00292F5D">
        <w:rPr>
          <w:rFonts w:ascii="Times New Roman" w:hAnsi="Times New Roman" w:cs="Times New Roman"/>
          <w:color w:val="000000" w:themeColor="text1"/>
          <w:sz w:val="28"/>
          <w:szCs w:val="28"/>
        </w:rPr>
        <w:t xml:space="preserve"> Максимально возможный результат у 53 </w:t>
      </w:r>
      <w:r w:rsidR="00516701" w:rsidRPr="00292F5D">
        <w:rPr>
          <w:rFonts w:ascii="Times New Roman" w:hAnsi="Times New Roman" w:cs="Times New Roman"/>
          <w:color w:val="000000" w:themeColor="text1"/>
          <w:sz w:val="28"/>
          <w:szCs w:val="28"/>
        </w:rPr>
        <w:t>о</w:t>
      </w:r>
      <w:r w:rsidR="00544FC7" w:rsidRPr="00292F5D">
        <w:rPr>
          <w:rFonts w:ascii="Times New Roman" w:hAnsi="Times New Roman" w:cs="Times New Roman"/>
          <w:color w:val="000000" w:themeColor="text1"/>
          <w:sz w:val="28"/>
          <w:szCs w:val="28"/>
        </w:rPr>
        <w:t>бразовательных организаци</w:t>
      </w:r>
      <w:r>
        <w:rPr>
          <w:rFonts w:ascii="Times New Roman" w:hAnsi="Times New Roman" w:cs="Times New Roman"/>
          <w:color w:val="000000" w:themeColor="text1"/>
          <w:sz w:val="28"/>
          <w:szCs w:val="28"/>
        </w:rPr>
        <w:t>й</w:t>
      </w:r>
      <w:r w:rsidR="00C4092E">
        <w:rPr>
          <w:rFonts w:ascii="Times New Roman" w:hAnsi="Times New Roman" w:cs="Times New Roman"/>
          <w:color w:val="000000" w:themeColor="text1"/>
          <w:sz w:val="28"/>
          <w:szCs w:val="28"/>
        </w:rPr>
        <w:t xml:space="preserve"> (</w:t>
      </w:r>
      <w:r w:rsidR="00544FC7" w:rsidRPr="00292F5D">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,3</w:t>
      </w:r>
      <w:r w:rsidR="00544FC7" w:rsidRPr="00292F5D">
        <w:rPr>
          <w:rFonts w:ascii="Times New Roman" w:hAnsi="Times New Roman" w:cs="Times New Roman"/>
          <w:color w:val="000000" w:themeColor="text1"/>
          <w:sz w:val="28"/>
          <w:szCs w:val="28"/>
        </w:rPr>
        <w:t>% от общего количес</w:t>
      </w:r>
      <w:r w:rsidR="008C48FD">
        <w:rPr>
          <w:rFonts w:ascii="Times New Roman" w:hAnsi="Times New Roman" w:cs="Times New Roman"/>
          <w:color w:val="000000" w:themeColor="text1"/>
          <w:sz w:val="28"/>
          <w:szCs w:val="28"/>
        </w:rPr>
        <w:t>тва образовательных организаций, в отношении которых проводи</w:t>
      </w:r>
      <w:r w:rsidR="007249BE">
        <w:rPr>
          <w:rFonts w:ascii="Times New Roman" w:hAnsi="Times New Roman" w:cs="Times New Roman"/>
          <w:color w:val="000000" w:themeColor="text1"/>
          <w:sz w:val="28"/>
          <w:szCs w:val="28"/>
        </w:rPr>
        <w:t>лось</w:t>
      </w:r>
      <w:r w:rsidR="008C48FD">
        <w:rPr>
          <w:rFonts w:ascii="Times New Roman" w:hAnsi="Times New Roman" w:cs="Times New Roman"/>
          <w:color w:val="000000" w:themeColor="text1"/>
          <w:sz w:val="28"/>
          <w:szCs w:val="28"/>
        </w:rPr>
        <w:t xml:space="preserve"> НОКО </w:t>
      </w:r>
      <w:r w:rsidR="00C4092E">
        <w:rPr>
          <w:rFonts w:ascii="Times New Roman" w:hAnsi="Times New Roman" w:cs="Times New Roman"/>
          <w:color w:val="000000" w:themeColor="text1"/>
          <w:sz w:val="28"/>
          <w:szCs w:val="28"/>
        </w:rPr>
        <w:br/>
      </w:r>
      <w:r w:rsidR="008C48FD">
        <w:rPr>
          <w:rFonts w:ascii="Times New Roman" w:hAnsi="Times New Roman" w:cs="Times New Roman"/>
          <w:color w:val="000000" w:themeColor="text1"/>
          <w:sz w:val="28"/>
          <w:szCs w:val="28"/>
        </w:rPr>
        <w:t>в 2019 году</w:t>
      </w:r>
      <w:r w:rsidR="00C4092E">
        <w:rPr>
          <w:rFonts w:ascii="Times New Roman" w:hAnsi="Times New Roman" w:cs="Times New Roman"/>
          <w:color w:val="000000" w:themeColor="text1"/>
          <w:sz w:val="28"/>
          <w:szCs w:val="28"/>
        </w:rPr>
        <w:t>)</w:t>
      </w:r>
      <w:r w:rsidR="008C48FD">
        <w:rPr>
          <w:rFonts w:ascii="Times New Roman" w:hAnsi="Times New Roman" w:cs="Times New Roman"/>
          <w:color w:val="000000" w:themeColor="text1"/>
          <w:sz w:val="28"/>
          <w:szCs w:val="28"/>
        </w:rPr>
        <w:t xml:space="preserve">. </w:t>
      </w:r>
    </w:p>
    <w:p w:rsidR="00544FC7" w:rsidRPr="00292F5D" w:rsidRDefault="00EC2386" w:rsidP="00516701">
      <w:pPr>
        <w:tabs>
          <w:tab w:val="left" w:pos="709"/>
        </w:tabs>
        <w:spacing w:after="0" w:line="240" w:lineRule="auto"/>
        <w:ind w:left="709"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544FC7" w:rsidRPr="00292F5D">
        <w:rPr>
          <w:rFonts w:ascii="Times New Roman" w:hAnsi="Times New Roman" w:cs="Times New Roman"/>
          <w:color w:val="000000" w:themeColor="text1"/>
          <w:sz w:val="28"/>
          <w:szCs w:val="28"/>
        </w:rPr>
        <w:t xml:space="preserve">бразовательным организациям Кировской области рекомендуется проведение мероприятий, направленных на повышение эффективности внутреннего контроля за качеством предоставления услуг организацией, активизацию работы по обмену опытом, накопленным в образовательных организациях города и региона. </w:t>
      </w: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704E33" w:rsidRDefault="00704E33" w:rsidP="00B404C5">
      <w:pPr>
        <w:pStyle w:val="af0"/>
        <w:tabs>
          <w:tab w:val="left" w:pos="567"/>
        </w:tabs>
        <w:suppressAutoHyphens w:val="0"/>
        <w:spacing w:after="0"/>
        <w:ind w:left="709" w:right="0" w:firstLine="709"/>
        <w:jc w:val="both"/>
        <w:rPr>
          <w:color w:val="000000" w:themeColor="text1"/>
          <w:sz w:val="28"/>
          <w:szCs w:val="28"/>
        </w:rPr>
      </w:pPr>
    </w:p>
    <w:p w:rsidR="00B404C5" w:rsidRPr="00B404C5" w:rsidRDefault="00DD6B70" w:rsidP="00B404C5">
      <w:pPr>
        <w:pStyle w:val="af0"/>
        <w:tabs>
          <w:tab w:val="left" w:pos="567"/>
        </w:tabs>
        <w:suppressAutoHyphens w:val="0"/>
        <w:spacing w:after="0"/>
        <w:ind w:left="709" w:right="0" w:firstLine="709"/>
        <w:jc w:val="both"/>
        <w:rPr>
          <w:color w:val="000000" w:themeColor="text1"/>
          <w:sz w:val="28"/>
          <w:szCs w:val="28"/>
        </w:rPr>
      </w:pPr>
      <w:r w:rsidRPr="00DD6B70">
        <w:rPr>
          <w:color w:val="000000" w:themeColor="text1"/>
          <w:sz w:val="28"/>
          <w:szCs w:val="28"/>
        </w:rPr>
        <w:lastRenderedPageBreak/>
        <w:t xml:space="preserve">Рейтинг образовательных организаций по результатам сбора и обобщения информации о качестве условий осуществления образовательной </w:t>
      </w:r>
      <w:r>
        <w:rPr>
          <w:color w:val="000000" w:themeColor="text1"/>
          <w:sz w:val="28"/>
          <w:szCs w:val="28"/>
        </w:rPr>
        <w:t xml:space="preserve">деятельности </w:t>
      </w:r>
      <w:r w:rsidRPr="00DD6B70">
        <w:rPr>
          <w:color w:val="000000" w:themeColor="text1"/>
          <w:sz w:val="28"/>
          <w:szCs w:val="28"/>
        </w:rPr>
        <w:t>образовательными организациями</w:t>
      </w:r>
      <w:r>
        <w:rPr>
          <w:color w:val="000000" w:themeColor="text1"/>
          <w:sz w:val="28"/>
          <w:szCs w:val="28"/>
        </w:rPr>
        <w:t xml:space="preserve"> </w:t>
      </w:r>
      <w:r w:rsidRPr="00DD6B70">
        <w:rPr>
          <w:color w:val="000000" w:themeColor="text1"/>
          <w:sz w:val="28"/>
          <w:szCs w:val="28"/>
        </w:rPr>
        <w:t>Кировской области, в отношении которых проводилась независимая оценка качества условий осуществления образовательной деятельности, в 2019 году</w:t>
      </w:r>
      <w:r>
        <w:rPr>
          <w:color w:val="000000" w:themeColor="text1"/>
          <w:sz w:val="28"/>
          <w:szCs w:val="28"/>
        </w:rPr>
        <w:t xml:space="preserve">, </w:t>
      </w:r>
      <w:r w:rsidR="00B404C5" w:rsidRPr="00292F5D">
        <w:rPr>
          <w:color w:val="000000" w:themeColor="text1"/>
          <w:sz w:val="28"/>
          <w:szCs w:val="28"/>
        </w:rPr>
        <w:t>пр</w:t>
      </w:r>
      <w:r w:rsidR="00B404C5">
        <w:rPr>
          <w:color w:val="000000" w:themeColor="text1"/>
          <w:sz w:val="28"/>
          <w:szCs w:val="28"/>
        </w:rPr>
        <w:t xml:space="preserve">едставлены в </w:t>
      </w:r>
      <w:r w:rsidR="009E596F">
        <w:rPr>
          <w:color w:val="000000" w:themeColor="text1"/>
          <w:sz w:val="28"/>
          <w:szCs w:val="28"/>
        </w:rPr>
        <w:t xml:space="preserve">разделе </w:t>
      </w:r>
      <w:r w:rsidR="00FF33FC">
        <w:rPr>
          <w:color w:val="000000" w:themeColor="text1"/>
          <w:sz w:val="28"/>
          <w:szCs w:val="28"/>
        </w:rPr>
        <w:t>5</w:t>
      </w:r>
      <w:r w:rsidR="009E596F">
        <w:rPr>
          <w:color w:val="000000" w:themeColor="text1"/>
          <w:sz w:val="28"/>
          <w:szCs w:val="28"/>
        </w:rPr>
        <w:t xml:space="preserve">. </w:t>
      </w:r>
    </w:p>
    <w:p w:rsidR="00535186" w:rsidRPr="00292F5D" w:rsidRDefault="00535186" w:rsidP="00516701">
      <w:pPr>
        <w:pStyle w:val="af0"/>
        <w:tabs>
          <w:tab w:val="left" w:pos="567"/>
        </w:tabs>
        <w:suppressAutoHyphens w:val="0"/>
        <w:spacing w:after="0"/>
        <w:ind w:left="709" w:right="0" w:firstLine="709"/>
        <w:jc w:val="both"/>
        <w:rPr>
          <w:color w:val="000000" w:themeColor="text1"/>
          <w:sz w:val="28"/>
          <w:szCs w:val="28"/>
        </w:rPr>
      </w:pPr>
      <w:bookmarkStart w:id="2" w:name="bookmark0"/>
      <w:r w:rsidRPr="00292F5D">
        <w:rPr>
          <w:color w:val="000000" w:themeColor="text1"/>
          <w:sz w:val="28"/>
          <w:szCs w:val="28"/>
        </w:rPr>
        <w:t xml:space="preserve">На официальном сайте bus.gov.ru итоговые рейтинговые значения, полученные в результате НОКО, дифференцированы по пяти категориям: отличный результат, хороший результат, удовлетворительный результат, результат ниже среднего, неудовлетворительный результат. </w:t>
      </w:r>
    </w:p>
    <w:p w:rsidR="00535186" w:rsidRPr="00292F5D" w:rsidRDefault="00535186" w:rsidP="00516701">
      <w:pPr>
        <w:pStyle w:val="af0"/>
        <w:tabs>
          <w:tab w:val="left" w:pos="567"/>
        </w:tabs>
        <w:suppressAutoHyphens w:val="0"/>
        <w:spacing w:after="0"/>
        <w:ind w:left="709" w:right="0" w:firstLine="709"/>
        <w:jc w:val="both"/>
        <w:rPr>
          <w:color w:val="000000" w:themeColor="text1"/>
          <w:sz w:val="28"/>
          <w:szCs w:val="28"/>
        </w:rPr>
      </w:pPr>
      <w:r w:rsidRPr="00292F5D">
        <w:rPr>
          <w:color w:val="000000" w:themeColor="text1"/>
          <w:sz w:val="28"/>
          <w:szCs w:val="28"/>
        </w:rPr>
        <w:t xml:space="preserve">Таким образом, с учетом полученных рейтинговых значений образовательные организации Кировской области, принявшие участие </w:t>
      </w:r>
      <w:r w:rsidR="00961354">
        <w:rPr>
          <w:color w:val="000000" w:themeColor="text1"/>
          <w:sz w:val="28"/>
          <w:szCs w:val="28"/>
        </w:rPr>
        <w:br/>
      </w:r>
      <w:r w:rsidRPr="00292F5D">
        <w:rPr>
          <w:color w:val="000000" w:themeColor="text1"/>
          <w:sz w:val="28"/>
          <w:szCs w:val="28"/>
        </w:rPr>
        <w:t>в НОКО в 2019 году, распределе</w:t>
      </w:r>
      <w:r w:rsidR="007249BE">
        <w:rPr>
          <w:color w:val="000000" w:themeColor="text1"/>
          <w:sz w:val="28"/>
          <w:szCs w:val="28"/>
        </w:rPr>
        <w:t>ны по соответствующим группам (Т</w:t>
      </w:r>
      <w:r w:rsidRPr="00292F5D">
        <w:rPr>
          <w:color w:val="000000" w:themeColor="text1"/>
          <w:sz w:val="28"/>
          <w:szCs w:val="28"/>
        </w:rPr>
        <w:t>абл</w:t>
      </w:r>
      <w:r w:rsidR="007249BE">
        <w:rPr>
          <w:color w:val="000000" w:themeColor="text1"/>
          <w:sz w:val="28"/>
          <w:szCs w:val="28"/>
        </w:rPr>
        <w:t xml:space="preserve">. </w:t>
      </w:r>
      <w:r w:rsidRPr="00292F5D">
        <w:rPr>
          <w:color w:val="000000" w:themeColor="text1"/>
          <w:sz w:val="28"/>
          <w:szCs w:val="28"/>
        </w:rPr>
        <w:t xml:space="preserve">13). </w:t>
      </w:r>
    </w:p>
    <w:p w:rsidR="007249BE" w:rsidRDefault="00535186" w:rsidP="00704E33">
      <w:pPr>
        <w:pBdr>
          <w:top w:val="none" w:sz="0" w:space="0" w:color="000000"/>
          <w:left w:val="none" w:sz="0" w:space="0" w:color="000000"/>
          <w:bottom w:val="none" w:sz="0" w:space="0" w:color="000000"/>
          <w:right w:val="none" w:sz="0" w:space="1" w:color="000000"/>
        </w:pBdr>
        <w:spacing w:after="0"/>
        <w:jc w:val="right"/>
      </w:pPr>
      <w:r>
        <w:tab/>
      </w:r>
    </w:p>
    <w:p w:rsidR="00535186" w:rsidRPr="009D3AFE" w:rsidRDefault="00535186" w:rsidP="00F77D48">
      <w:pPr>
        <w:pBdr>
          <w:top w:val="none" w:sz="0" w:space="0" w:color="000000"/>
          <w:left w:val="none" w:sz="0" w:space="0" w:color="000000"/>
          <w:bottom w:val="none" w:sz="0" w:space="0" w:color="000000"/>
          <w:right w:val="none" w:sz="0" w:space="1" w:color="000000"/>
        </w:pBdr>
        <w:spacing w:after="0" w:line="240" w:lineRule="auto"/>
        <w:jc w:val="right"/>
        <w:rPr>
          <w:rFonts w:ascii="Times New Roman" w:hAnsi="Times New Roman" w:cs="Times New Roman"/>
          <w:color w:val="000000"/>
          <w:sz w:val="25"/>
          <w:szCs w:val="25"/>
        </w:rPr>
      </w:pPr>
      <w:r>
        <w:tab/>
      </w:r>
      <w:r w:rsidRPr="009D3AFE">
        <w:rPr>
          <w:rFonts w:ascii="Times New Roman" w:hAnsi="Times New Roman" w:cs="Times New Roman"/>
          <w:color w:val="000000"/>
          <w:sz w:val="25"/>
          <w:szCs w:val="25"/>
        </w:rPr>
        <w:t xml:space="preserve">Таблица </w:t>
      </w:r>
      <w:r w:rsidR="00D4730D" w:rsidRPr="009D3AFE">
        <w:rPr>
          <w:rFonts w:ascii="Times New Roman" w:hAnsi="Times New Roman" w:cs="Times New Roman"/>
          <w:color w:val="000000"/>
          <w:sz w:val="25"/>
          <w:szCs w:val="25"/>
        </w:rPr>
        <w:t>1</w:t>
      </w:r>
      <w:r w:rsidR="00244AF6" w:rsidRPr="009D3AFE">
        <w:rPr>
          <w:rFonts w:ascii="Times New Roman" w:hAnsi="Times New Roman" w:cs="Times New Roman"/>
          <w:color w:val="000000"/>
          <w:sz w:val="25"/>
          <w:szCs w:val="25"/>
        </w:rPr>
        <w:t>3</w:t>
      </w:r>
    </w:p>
    <w:p w:rsidR="00535186" w:rsidRPr="009D3AFE" w:rsidRDefault="00535186" w:rsidP="00F77D48">
      <w:pPr>
        <w:pBdr>
          <w:top w:val="none" w:sz="0" w:space="0" w:color="000000"/>
          <w:left w:val="none" w:sz="0" w:space="0" w:color="000000"/>
          <w:bottom w:val="none" w:sz="0" w:space="0" w:color="000000"/>
          <w:right w:val="none" w:sz="0" w:space="1" w:color="000000"/>
        </w:pBdr>
        <w:spacing w:after="0" w:line="240" w:lineRule="auto"/>
        <w:jc w:val="right"/>
        <w:rPr>
          <w:rFonts w:ascii="Times New Roman" w:hAnsi="Times New Roman" w:cs="Times New Roman"/>
          <w:color w:val="000000"/>
          <w:sz w:val="25"/>
          <w:szCs w:val="25"/>
        </w:rPr>
      </w:pPr>
      <w:r w:rsidRPr="009D3AFE">
        <w:rPr>
          <w:rFonts w:ascii="Times New Roman" w:hAnsi="Times New Roman" w:cs="Times New Roman"/>
          <w:color w:val="000000"/>
          <w:sz w:val="25"/>
          <w:szCs w:val="25"/>
        </w:rPr>
        <w:t>Распределение результатов рейтинга образовательных организаций</w:t>
      </w:r>
      <w:r w:rsidR="007249BE">
        <w:rPr>
          <w:rFonts w:ascii="Times New Roman" w:hAnsi="Times New Roman" w:cs="Times New Roman"/>
          <w:color w:val="000000"/>
          <w:sz w:val="25"/>
          <w:szCs w:val="25"/>
        </w:rPr>
        <w:t xml:space="preserve"> </w:t>
      </w:r>
      <w:r w:rsidR="007249BE">
        <w:rPr>
          <w:rFonts w:ascii="Times New Roman" w:hAnsi="Times New Roman" w:cs="Times New Roman"/>
          <w:color w:val="000000"/>
          <w:sz w:val="25"/>
          <w:szCs w:val="25"/>
        </w:rPr>
        <w:br/>
        <w:t>Кировской области</w:t>
      </w:r>
      <w:r w:rsidRPr="009D3AFE">
        <w:rPr>
          <w:rFonts w:ascii="Times New Roman" w:hAnsi="Times New Roman" w:cs="Times New Roman"/>
          <w:color w:val="000000"/>
          <w:sz w:val="25"/>
          <w:szCs w:val="25"/>
        </w:rPr>
        <w:t>, принявших участие в НОКО в 2019 году</w:t>
      </w:r>
    </w:p>
    <w:p w:rsidR="00535186" w:rsidRPr="00F77D48" w:rsidRDefault="00535186" w:rsidP="00704E33">
      <w:pPr>
        <w:pBdr>
          <w:top w:val="none" w:sz="0" w:space="0" w:color="000000"/>
          <w:left w:val="none" w:sz="0" w:space="0" w:color="000000"/>
          <w:bottom w:val="none" w:sz="0" w:space="0" w:color="000000"/>
          <w:right w:val="none" w:sz="0" w:space="1" w:color="000000"/>
        </w:pBdr>
        <w:spacing w:after="0" w:line="240" w:lineRule="auto"/>
        <w:ind w:firstLine="1644"/>
        <w:jc w:val="center"/>
        <w:rPr>
          <w:sz w:val="16"/>
          <w:szCs w:val="16"/>
          <w:vertAlign w:val="superscript"/>
        </w:rPr>
      </w:pPr>
    </w:p>
    <w:tbl>
      <w:tblPr>
        <w:tblW w:w="9356"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812"/>
        <w:gridCol w:w="3544"/>
      </w:tblGrid>
      <w:tr w:rsidR="00535186" w:rsidTr="00516701">
        <w:tc>
          <w:tcPr>
            <w:tcW w:w="5812" w:type="dxa"/>
            <w:shd w:val="clear" w:color="auto" w:fill="auto"/>
            <w:vAlign w:val="center"/>
          </w:tcPr>
          <w:p w:rsidR="00535186" w:rsidRPr="009D3AFE"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center"/>
              <w:rPr>
                <w:b/>
                <w:sz w:val="24"/>
                <w:szCs w:val="24"/>
              </w:rPr>
            </w:pPr>
            <w:r w:rsidRPr="009D3AFE">
              <w:rPr>
                <w:b/>
                <w:color w:val="000000"/>
                <w:sz w:val="24"/>
                <w:szCs w:val="24"/>
              </w:rPr>
              <w:t xml:space="preserve">Категория рейтинга </w:t>
            </w:r>
          </w:p>
        </w:tc>
        <w:tc>
          <w:tcPr>
            <w:tcW w:w="3544" w:type="dxa"/>
            <w:shd w:val="clear" w:color="auto" w:fill="auto"/>
            <w:vAlign w:val="center"/>
          </w:tcPr>
          <w:p w:rsidR="00535186" w:rsidRPr="009D3AFE"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center"/>
              <w:rPr>
                <w:b/>
                <w:sz w:val="24"/>
                <w:szCs w:val="24"/>
              </w:rPr>
            </w:pPr>
            <w:r w:rsidRPr="009D3AFE">
              <w:rPr>
                <w:b/>
                <w:sz w:val="24"/>
                <w:szCs w:val="24"/>
              </w:rPr>
              <w:t xml:space="preserve">Количество </w:t>
            </w:r>
            <w:r w:rsidR="00704E33">
              <w:rPr>
                <w:b/>
                <w:sz w:val="24"/>
                <w:szCs w:val="24"/>
              </w:rPr>
              <w:t>образоваельных организаций</w:t>
            </w:r>
          </w:p>
        </w:tc>
      </w:tr>
      <w:tr w:rsidR="00535186" w:rsidTr="00516701">
        <w:tc>
          <w:tcPr>
            <w:tcW w:w="5812"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rPr>
                <w:sz w:val="24"/>
                <w:szCs w:val="24"/>
              </w:rPr>
            </w:pPr>
            <w:r w:rsidRPr="001113CF">
              <w:rPr>
                <w:color w:val="000000"/>
                <w:sz w:val="24"/>
                <w:szCs w:val="24"/>
              </w:rPr>
              <w:t xml:space="preserve">отличный результат (81-100 баллов) </w:t>
            </w:r>
          </w:p>
        </w:tc>
        <w:tc>
          <w:tcPr>
            <w:tcW w:w="3544"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center"/>
              <w:rPr>
                <w:sz w:val="24"/>
                <w:szCs w:val="24"/>
              </w:rPr>
            </w:pPr>
            <w:r>
              <w:rPr>
                <w:color w:val="000000"/>
                <w:sz w:val="24"/>
                <w:szCs w:val="24"/>
              </w:rPr>
              <w:t>502</w:t>
            </w:r>
          </w:p>
        </w:tc>
      </w:tr>
      <w:tr w:rsidR="00535186" w:rsidTr="00516701">
        <w:tc>
          <w:tcPr>
            <w:tcW w:w="5812"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rPr>
                <w:sz w:val="24"/>
                <w:szCs w:val="24"/>
              </w:rPr>
            </w:pPr>
            <w:r w:rsidRPr="001113CF">
              <w:rPr>
                <w:color w:val="000000"/>
                <w:sz w:val="24"/>
                <w:szCs w:val="24"/>
              </w:rPr>
              <w:t xml:space="preserve">хороший результат (61-80 баллов) </w:t>
            </w:r>
          </w:p>
        </w:tc>
        <w:tc>
          <w:tcPr>
            <w:tcW w:w="3544"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center"/>
              <w:rPr>
                <w:sz w:val="24"/>
                <w:szCs w:val="24"/>
              </w:rPr>
            </w:pPr>
            <w:r>
              <w:rPr>
                <w:color w:val="000000"/>
                <w:sz w:val="24"/>
                <w:szCs w:val="24"/>
              </w:rPr>
              <w:t>13</w:t>
            </w:r>
          </w:p>
        </w:tc>
      </w:tr>
      <w:tr w:rsidR="00535186" w:rsidTr="00516701">
        <w:tc>
          <w:tcPr>
            <w:tcW w:w="5812"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rPr>
                <w:sz w:val="24"/>
                <w:szCs w:val="24"/>
              </w:rPr>
            </w:pPr>
            <w:r w:rsidRPr="001113CF">
              <w:rPr>
                <w:color w:val="000000"/>
                <w:sz w:val="24"/>
                <w:szCs w:val="24"/>
              </w:rPr>
              <w:t xml:space="preserve">удовлетворительный результат  (40-60 баллов) </w:t>
            </w:r>
          </w:p>
        </w:tc>
        <w:tc>
          <w:tcPr>
            <w:tcW w:w="3544"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center"/>
              <w:rPr>
                <w:sz w:val="24"/>
                <w:szCs w:val="24"/>
              </w:rPr>
            </w:pPr>
            <w:r>
              <w:rPr>
                <w:color w:val="000000"/>
                <w:sz w:val="24"/>
                <w:szCs w:val="24"/>
              </w:rPr>
              <w:t>0</w:t>
            </w:r>
          </w:p>
        </w:tc>
      </w:tr>
      <w:tr w:rsidR="00535186" w:rsidTr="00516701">
        <w:tc>
          <w:tcPr>
            <w:tcW w:w="5812"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rPr>
                <w:sz w:val="24"/>
                <w:szCs w:val="24"/>
              </w:rPr>
            </w:pPr>
            <w:r w:rsidRPr="001113CF">
              <w:rPr>
                <w:color w:val="000000"/>
                <w:sz w:val="24"/>
                <w:szCs w:val="24"/>
              </w:rPr>
              <w:t xml:space="preserve">ниже среднего  (20-39 балла) </w:t>
            </w:r>
          </w:p>
        </w:tc>
        <w:tc>
          <w:tcPr>
            <w:tcW w:w="3544"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center"/>
              <w:rPr>
                <w:sz w:val="24"/>
                <w:szCs w:val="24"/>
              </w:rPr>
            </w:pPr>
            <w:r>
              <w:rPr>
                <w:color w:val="000000"/>
                <w:sz w:val="24"/>
                <w:szCs w:val="24"/>
              </w:rPr>
              <w:t>0</w:t>
            </w:r>
          </w:p>
        </w:tc>
      </w:tr>
      <w:tr w:rsidR="00535186" w:rsidTr="00516701">
        <w:tc>
          <w:tcPr>
            <w:tcW w:w="5812"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rPr>
                <w:sz w:val="24"/>
                <w:szCs w:val="24"/>
              </w:rPr>
            </w:pPr>
            <w:r w:rsidRPr="001113CF">
              <w:rPr>
                <w:color w:val="000000"/>
                <w:sz w:val="24"/>
                <w:szCs w:val="24"/>
              </w:rPr>
              <w:t xml:space="preserve">неудовлетворительный (0-19 баллов) </w:t>
            </w:r>
          </w:p>
        </w:tc>
        <w:tc>
          <w:tcPr>
            <w:tcW w:w="3544" w:type="dxa"/>
            <w:shd w:val="clear" w:color="auto" w:fill="auto"/>
          </w:tcPr>
          <w:p w:rsidR="00535186" w:rsidRPr="001113CF"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center"/>
              <w:rPr>
                <w:sz w:val="24"/>
                <w:szCs w:val="24"/>
              </w:rPr>
            </w:pPr>
            <w:r w:rsidRPr="001113CF">
              <w:rPr>
                <w:color w:val="000000"/>
                <w:sz w:val="24"/>
                <w:szCs w:val="24"/>
              </w:rPr>
              <w:t xml:space="preserve">0 </w:t>
            </w:r>
          </w:p>
        </w:tc>
      </w:tr>
    </w:tbl>
    <w:p w:rsidR="00704E33" w:rsidRPr="00F77D48" w:rsidRDefault="00704E33" w:rsidP="00516701">
      <w:pPr>
        <w:pStyle w:val="af0"/>
        <w:tabs>
          <w:tab w:val="left" w:pos="709"/>
        </w:tabs>
        <w:suppressAutoHyphens w:val="0"/>
        <w:spacing w:after="0"/>
        <w:ind w:left="709" w:right="0" w:firstLine="709"/>
        <w:jc w:val="both"/>
        <w:rPr>
          <w:sz w:val="16"/>
          <w:szCs w:val="16"/>
        </w:rPr>
      </w:pPr>
    </w:p>
    <w:p w:rsidR="00535186" w:rsidRPr="00516701" w:rsidRDefault="00054E5C" w:rsidP="00516701">
      <w:pPr>
        <w:pStyle w:val="af0"/>
        <w:tabs>
          <w:tab w:val="left" w:pos="709"/>
        </w:tabs>
        <w:suppressAutoHyphens w:val="0"/>
        <w:spacing w:after="0"/>
        <w:ind w:left="709" w:right="0" w:firstLine="709"/>
        <w:jc w:val="both"/>
        <w:rPr>
          <w:sz w:val="28"/>
          <w:szCs w:val="28"/>
        </w:rPr>
      </w:pPr>
      <w:r w:rsidRPr="00516701">
        <w:rPr>
          <w:sz w:val="28"/>
          <w:szCs w:val="28"/>
        </w:rPr>
        <w:t>Согласно полученным данным,</w:t>
      </w:r>
      <w:r w:rsidR="00535186" w:rsidRPr="00516701">
        <w:rPr>
          <w:sz w:val="28"/>
          <w:szCs w:val="28"/>
        </w:rPr>
        <w:t xml:space="preserve"> результаты 502 образовательных организаций отмечены как отличные, результаты 13 образовательных организаций ‒ как хорошие.</w:t>
      </w:r>
    </w:p>
    <w:p w:rsidR="00535186" w:rsidRDefault="00535186" w:rsidP="00516701">
      <w:pPr>
        <w:pStyle w:val="af0"/>
        <w:tabs>
          <w:tab w:val="left" w:pos="709"/>
        </w:tabs>
        <w:suppressAutoHyphens w:val="0"/>
        <w:spacing w:after="0"/>
        <w:ind w:left="709" w:right="0" w:firstLine="709"/>
        <w:jc w:val="both"/>
        <w:rPr>
          <w:sz w:val="28"/>
          <w:szCs w:val="28"/>
        </w:rPr>
      </w:pPr>
      <w:r>
        <w:rPr>
          <w:sz w:val="28"/>
          <w:szCs w:val="28"/>
        </w:rPr>
        <w:t xml:space="preserve">Ниже представлен </w:t>
      </w:r>
      <w:r w:rsidR="007249BE">
        <w:rPr>
          <w:sz w:val="28"/>
          <w:szCs w:val="28"/>
        </w:rPr>
        <w:t>ТОП</w:t>
      </w:r>
      <w:r w:rsidRPr="006D2400">
        <w:rPr>
          <w:sz w:val="28"/>
          <w:szCs w:val="28"/>
        </w:rPr>
        <w:t>-20 образовательных организаций, получивших наибольшие рейтинговые результаты НОК</w:t>
      </w:r>
      <w:r w:rsidR="00504D21">
        <w:rPr>
          <w:sz w:val="28"/>
          <w:szCs w:val="28"/>
        </w:rPr>
        <w:t>О в 2019 году</w:t>
      </w:r>
      <w:r w:rsidRPr="006D2400">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КОГПОБУ ОКПЭиП</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КОГОБУ для детей-сирот ШИ ОВЗ № 1 г. Кирова</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МБОУ СОШ с УИОП № 61 г. Кирова</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МБОУ СОШ № 18 г. Кирова</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КОГПОБУ «НТМСХ»</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МКОУ СОШ ЗАТО Первомайский</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МКОУ ООШ г. Сосновка Вятскополянского района</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МКОУ СОШ п. Светлополянск Верхнекамского райо</w:t>
      </w:r>
      <w:r>
        <w:rPr>
          <w:sz w:val="28"/>
          <w:szCs w:val="28"/>
        </w:rPr>
        <w:t>н</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КОГПОАУ ВТПТ</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КОГПОБУ «Суводский лесхоз-техникум»</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КОГПОАУ НПТ</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КОГПОАУ «Савальский политехникум»</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КОГПОБУ «Кировский технологический колледж»</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lastRenderedPageBreak/>
        <w:t>МОКУ СОШ № 2 г. Лузы</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КОГПОАУ «КАТ»</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КОГОБУ СШ пгт Оричи</w:t>
      </w:r>
      <w:r w:rsidR="00D32FF0">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КОГПОАУ «ВЖТ»</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КОГПОБУ ВПМТ</w:t>
      </w:r>
      <w:r w:rsidR="00504D21">
        <w:rPr>
          <w:sz w:val="28"/>
          <w:szCs w:val="28"/>
        </w:rPr>
        <w:t>;</w:t>
      </w:r>
    </w:p>
    <w:p w:rsidR="00535186" w:rsidRDefault="00535186" w:rsidP="00504D21">
      <w:pPr>
        <w:pStyle w:val="af0"/>
        <w:numPr>
          <w:ilvl w:val="0"/>
          <w:numId w:val="43"/>
        </w:numPr>
        <w:tabs>
          <w:tab w:val="left" w:pos="709"/>
        </w:tabs>
        <w:suppressAutoHyphens w:val="0"/>
        <w:spacing w:after="0"/>
        <w:ind w:left="1985" w:right="0" w:hanging="567"/>
        <w:jc w:val="both"/>
        <w:rPr>
          <w:sz w:val="28"/>
          <w:szCs w:val="28"/>
        </w:rPr>
      </w:pPr>
      <w:r w:rsidRPr="006D2400">
        <w:rPr>
          <w:sz w:val="28"/>
          <w:szCs w:val="28"/>
        </w:rPr>
        <w:t>МКОУ СОШ с. Мухино Зуевского района</w:t>
      </w:r>
      <w:r w:rsidR="00504D21">
        <w:rPr>
          <w:sz w:val="28"/>
          <w:szCs w:val="28"/>
        </w:rPr>
        <w:t>;</w:t>
      </w:r>
    </w:p>
    <w:p w:rsidR="00535186" w:rsidRPr="006D2400" w:rsidRDefault="00535186" w:rsidP="00504D21">
      <w:pPr>
        <w:pStyle w:val="af0"/>
        <w:numPr>
          <w:ilvl w:val="0"/>
          <w:numId w:val="43"/>
        </w:numPr>
        <w:tabs>
          <w:tab w:val="left" w:pos="709"/>
        </w:tabs>
        <w:suppressAutoHyphens w:val="0"/>
        <w:spacing w:after="0"/>
        <w:ind w:left="709" w:right="0" w:firstLine="709"/>
        <w:jc w:val="both"/>
        <w:rPr>
          <w:sz w:val="28"/>
          <w:szCs w:val="28"/>
        </w:rPr>
      </w:pPr>
      <w:r w:rsidRPr="006D2400">
        <w:rPr>
          <w:sz w:val="28"/>
          <w:szCs w:val="28"/>
        </w:rPr>
        <w:t>МКОУ Краснооктябрьская основная школа д. Чуваши Кирово-Чепецкого района</w:t>
      </w:r>
      <w:r>
        <w:rPr>
          <w:sz w:val="28"/>
          <w:szCs w:val="28"/>
        </w:rPr>
        <w:t>.</w:t>
      </w:r>
    </w:p>
    <w:p w:rsidR="00535186" w:rsidRPr="00516701" w:rsidRDefault="00535186" w:rsidP="00516701">
      <w:pPr>
        <w:pStyle w:val="af0"/>
        <w:tabs>
          <w:tab w:val="left" w:pos="709"/>
        </w:tabs>
        <w:suppressAutoHyphens w:val="0"/>
        <w:spacing w:after="0"/>
        <w:ind w:left="709" w:right="0" w:firstLine="709"/>
        <w:jc w:val="both"/>
        <w:rPr>
          <w:sz w:val="28"/>
          <w:szCs w:val="28"/>
        </w:rPr>
      </w:pPr>
      <w:r w:rsidRPr="00516701">
        <w:rPr>
          <w:sz w:val="28"/>
          <w:szCs w:val="28"/>
        </w:rPr>
        <w:t>Общие рейтинговые значен</w:t>
      </w:r>
      <w:r w:rsidR="00504D21">
        <w:rPr>
          <w:sz w:val="28"/>
          <w:szCs w:val="28"/>
        </w:rPr>
        <w:t>ия отражены в сводной таблице (Табл.</w:t>
      </w:r>
      <w:r w:rsidR="00961354">
        <w:rPr>
          <w:sz w:val="28"/>
          <w:szCs w:val="28"/>
        </w:rPr>
        <w:t xml:space="preserve"> 1</w:t>
      </w:r>
      <w:r w:rsidR="00504D21">
        <w:rPr>
          <w:sz w:val="28"/>
          <w:szCs w:val="28"/>
        </w:rPr>
        <w:t>4</w:t>
      </w:r>
      <w:r w:rsidR="00961354">
        <w:rPr>
          <w:sz w:val="28"/>
          <w:szCs w:val="28"/>
        </w:rPr>
        <w:t>, диаграмма 1</w:t>
      </w:r>
      <w:r w:rsidR="00504D21">
        <w:rPr>
          <w:sz w:val="28"/>
          <w:szCs w:val="28"/>
        </w:rPr>
        <w:t>4</w:t>
      </w:r>
      <w:r w:rsidRPr="00516701">
        <w:rPr>
          <w:sz w:val="28"/>
          <w:szCs w:val="28"/>
        </w:rPr>
        <w:t>).</w:t>
      </w:r>
    </w:p>
    <w:p w:rsidR="00516701" w:rsidRPr="00F77D48" w:rsidRDefault="00516701" w:rsidP="00535186">
      <w:pPr>
        <w:spacing w:after="0" w:line="240" w:lineRule="auto"/>
        <w:jc w:val="right"/>
        <w:rPr>
          <w:rFonts w:ascii="Times New Roman" w:eastAsia="SimSun" w:hAnsi="Times New Roman" w:cs="Times New Roman"/>
          <w:color w:val="000000"/>
          <w:kern w:val="1"/>
          <w:sz w:val="16"/>
          <w:szCs w:val="16"/>
          <w:lang w:eastAsia="zh-CN" w:bidi="hi-IN"/>
        </w:rPr>
      </w:pPr>
    </w:p>
    <w:p w:rsidR="00535186" w:rsidRPr="00516701" w:rsidRDefault="00535186" w:rsidP="00535186">
      <w:pPr>
        <w:spacing w:after="0" w:line="240" w:lineRule="auto"/>
        <w:jc w:val="right"/>
        <w:rPr>
          <w:rFonts w:ascii="Times New Roman" w:eastAsia="SimSun" w:hAnsi="Times New Roman" w:cs="Times New Roman"/>
          <w:color w:val="000000"/>
          <w:kern w:val="1"/>
          <w:sz w:val="25"/>
          <w:szCs w:val="25"/>
          <w:lang w:eastAsia="zh-CN" w:bidi="hi-IN"/>
        </w:rPr>
      </w:pPr>
      <w:r w:rsidRPr="00516701">
        <w:rPr>
          <w:rFonts w:ascii="Times New Roman" w:eastAsia="SimSun" w:hAnsi="Times New Roman" w:cs="Times New Roman"/>
          <w:color w:val="000000"/>
          <w:kern w:val="1"/>
          <w:sz w:val="25"/>
          <w:szCs w:val="25"/>
          <w:lang w:eastAsia="zh-CN" w:bidi="hi-IN"/>
        </w:rPr>
        <w:t xml:space="preserve">Таблица </w:t>
      </w:r>
      <w:r w:rsidR="00D4730D">
        <w:rPr>
          <w:rFonts w:ascii="Times New Roman" w:eastAsia="SimSun" w:hAnsi="Times New Roman" w:cs="Times New Roman"/>
          <w:color w:val="000000"/>
          <w:kern w:val="1"/>
          <w:sz w:val="25"/>
          <w:szCs w:val="25"/>
          <w:lang w:eastAsia="zh-CN" w:bidi="hi-IN"/>
        </w:rPr>
        <w:t>1</w:t>
      </w:r>
      <w:r w:rsidR="00244AF6" w:rsidRPr="00516701">
        <w:rPr>
          <w:rFonts w:ascii="Times New Roman" w:eastAsia="SimSun" w:hAnsi="Times New Roman" w:cs="Times New Roman"/>
          <w:color w:val="000000"/>
          <w:kern w:val="1"/>
          <w:sz w:val="25"/>
          <w:szCs w:val="25"/>
          <w:lang w:eastAsia="zh-CN" w:bidi="hi-IN"/>
        </w:rPr>
        <w:t>4</w:t>
      </w:r>
    </w:p>
    <w:p w:rsidR="00535186" w:rsidRPr="00516701" w:rsidRDefault="00535186" w:rsidP="00516701">
      <w:pPr>
        <w:spacing w:after="0" w:line="240" w:lineRule="auto"/>
        <w:jc w:val="right"/>
        <w:rPr>
          <w:rFonts w:ascii="Times New Roman" w:eastAsia="SimSun" w:hAnsi="Times New Roman" w:cs="Times New Roman"/>
          <w:color w:val="000000"/>
          <w:kern w:val="1"/>
          <w:sz w:val="25"/>
          <w:szCs w:val="25"/>
          <w:lang w:eastAsia="zh-CN" w:bidi="hi-IN"/>
        </w:rPr>
      </w:pPr>
      <w:r w:rsidRPr="00516701">
        <w:rPr>
          <w:rFonts w:ascii="Times New Roman" w:eastAsia="SimSun" w:hAnsi="Times New Roman" w:cs="Times New Roman"/>
          <w:color w:val="000000"/>
          <w:kern w:val="1"/>
          <w:sz w:val="25"/>
          <w:szCs w:val="25"/>
          <w:lang w:eastAsia="zh-CN" w:bidi="hi-IN"/>
        </w:rPr>
        <w:t>Сводная таблица итоговых значений по НОКО в Кировской области</w:t>
      </w:r>
      <w:r w:rsidR="00D32FF0">
        <w:rPr>
          <w:rFonts w:ascii="Times New Roman" w:eastAsia="SimSun" w:hAnsi="Times New Roman" w:cs="Times New Roman"/>
          <w:color w:val="000000"/>
          <w:kern w:val="1"/>
          <w:sz w:val="25"/>
          <w:szCs w:val="25"/>
          <w:lang w:eastAsia="zh-CN" w:bidi="hi-IN"/>
        </w:rPr>
        <w:t xml:space="preserve"> в 2019 году</w:t>
      </w:r>
    </w:p>
    <w:p w:rsidR="00535186" w:rsidRPr="00A755E5" w:rsidRDefault="00535186" w:rsidP="00535186">
      <w:pPr>
        <w:spacing w:after="0" w:line="240" w:lineRule="auto"/>
        <w:jc w:val="right"/>
        <w:rPr>
          <w:rFonts w:ascii="Times New Roman" w:eastAsia="SimSun" w:hAnsi="Times New Roman" w:cs="Times New Roman"/>
          <w:color w:val="000000"/>
          <w:kern w:val="1"/>
          <w:sz w:val="24"/>
          <w:szCs w:val="24"/>
          <w:lang w:eastAsia="zh-CN" w:bidi="hi-IN"/>
        </w:rPr>
      </w:pPr>
    </w:p>
    <w:tbl>
      <w:tblPr>
        <w:tblW w:w="9356"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268"/>
        <w:gridCol w:w="1134"/>
        <w:gridCol w:w="1134"/>
        <w:gridCol w:w="1134"/>
        <w:gridCol w:w="1134"/>
        <w:gridCol w:w="1276"/>
        <w:gridCol w:w="1276"/>
      </w:tblGrid>
      <w:tr w:rsidR="00535186" w:rsidTr="00504D21">
        <w:tc>
          <w:tcPr>
            <w:tcW w:w="2268" w:type="dxa"/>
            <w:shd w:val="clear" w:color="auto" w:fill="auto"/>
            <w:vAlign w:val="center"/>
          </w:tcPr>
          <w:p w:rsidR="00535186" w:rsidRPr="00504D21" w:rsidRDefault="00535186" w:rsidP="00535186">
            <w:pPr>
              <w:suppressLineNumbers/>
              <w:snapToGrid w:val="0"/>
              <w:spacing w:after="0" w:line="240" w:lineRule="auto"/>
              <w:jc w:val="center"/>
              <w:rPr>
                <w:rFonts w:ascii="Liberation Serif" w:eastAsia="SimSun" w:hAnsi="Liberation Serif" w:cs="Mangal"/>
                <w:kern w:val="1"/>
                <w:sz w:val="24"/>
                <w:szCs w:val="24"/>
                <w:lang w:eastAsia="zh-CN" w:bidi="hi-IN"/>
              </w:rPr>
            </w:pPr>
            <w:r w:rsidRPr="00504D21">
              <w:rPr>
                <w:rFonts w:ascii="Times New Roman" w:eastAsia="SimSun" w:hAnsi="Times New Roman" w:cs="Times New Roman"/>
                <w:kern w:val="1"/>
                <w:sz w:val="24"/>
                <w:szCs w:val="24"/>
                <w:lang w:eastAsia="zh-CN" w:bidi="hi-IN"/>
              </w:rPr>
              <w:t xml:space="preserve">Показатель </w:t>
            </w:r>
          </w:p>
        </w:tc>
        <w:tc>
          <w:tcPr>
            <w:tcW w:w="1134" w:type="dxa"/>
            <w:shd w:val="clear" w:color="auto" w:fill="auto"/>
            <w:vAlign w:val="center"/>
          </w:tcPr>
          <w:p w:rsidR="00535186" w:rsidRPr="00504D21"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sidRPr="00504D21">
              <w:rPr>
                <w:rFonts w:ascii="Times New Roman" w:eastAsia="SimSun" w:hAnsi="Times New Roman" w:cs="Times New Roman"/>
                <w:kern w:val="1"/>
                <w:sz w:val="24"/>
                <w:szCs w:val="24"/>
                <w:lang w:eastAsia="zh-CN" w:bidi="hi-IN"/>
              </w:rPr>
              <w:t xml:space="preserve">Критерий 1 </w:t>
            </w:r>
          </w:p>
        </w:tc>
        <w:tc>
          <w:tcPr>
            <w:tcW w:w="1134" w:type="dxa"/>
            <w:shd w:val="clear" w:color="auto" w:fill="auto"/>
            <w:vAlign w:val="center"/>
          </w:tcPr>
          <w:p w:rsidR="00535186" w:rsidRPr="00504D21"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sidRPr="00504D21">
              <w:rPr>
                <w:rFonts w:ascii="Times New Roman" w:eastAsia="SimSun" w:hAnsi="Times New Roman" w:cs="Times New Roman"/>
                <w:kern w:val="1"/>
                <w:sz w:val="24"/>
                <w:szCs w:val="24"/>
                <w:lang w:eastAsia="zh-CN" w:bidi="hi-IN"/>
              </w:rPr>
              <w:t xml:space="preserve">Критерий 2 </w:t>
            </w:r>
          </w:p>
        </w:tc>
        <w:tc>
          <w:tcPr>
            <w:tcW w:w="1134" w:type="dxa"/>
            <w:shd w:val="clear" w:color="auto" w:fill="auto"/>
            <w:vAlign w:val="center"/>
          </w:tcPr>
          <w:p w:rsidR="00535186" w:rsidRPr="00504D21"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sidRPr="00504D21">
              <w:rPr>
                <w:rFonts w:ascii="Times New Roman" w:eastAsia="SimSun" w:hAnsi="Times New Roman" w:cs="Times New Roman"/>
                <w:kern w:val="1"/>
                <w:sz w:val="24"/>
                <w:szCs w:val="24"/>
                <w:lang w:eastAsia="zh-CN" w:bidi="hi-IN"/>
              </w:rPr>
              <w:t>Критерий 3</w:t>
            </w:r>
          </w:p>
        </w:tc>
        <w:tc>
          <w:tcPr>
            <w:tcW w:w="1134" w:type="dxa"/>
            <w:shd w:val="clear" w:color="auto" w:fill="auto"/>
            <w:vAlign w:val="center"/>
          </w:tcPr>
          <w:p w:rsidR="00535186" w:rsidRPr="00504D21"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sidRPr="00504D21">
              <w:rPr>
                <w:rFonts w:ascii="Times New Roman" w:eastAsia="SimSun" w:hAnsi="Times New Roman" w:cs="Times New Roman"/>
                <w:kern w:val="1"/>
                <w:sz w:val="24"/>
                <w:szCs w:val="24"/>
                <w:lang w:eastAsia="zh-CN" w:bidi="hi-IN"/>
              </w:rPr>
              <w:t xml:space="preserve">Критерий 4 </w:t>
            </w:r>
          </w:p>
        </w:tc>
        <w:tc>
          <w:tcPr>
            <w:tcW w:w="1276" w:type="dxa"/>
          </w:tcPr>
          <w:p w:rsidR="00535186" w:rsidRPr="00504D21" w:rsidRDefault="00535186" w:rsidP="00535186">
            <w:pPr>
              <w:suppressLineNumbers/>
              <w:spacing w:after="0" w:line="240" w:lineRule="auto"/>
              <w:jc w:val="center"/>
              <w:rPr>
                <w:rFonts w:ascii="Times New Roman" w:eastAsia="SimSun" w:hAnsi="Times New Roman" w:cs="Times New Roman"/>
                <w:kern w:val="1"/>
                <w:sz w:val="24"/>
                <w:szCs w:val="24"/>
                <w:lang w:eastAsia="zh-CN" w:bidi="hi-IN"/>
              </w:rPr>
            </w:pPr>
            <w:r w:rsidRPr="00504D21">
              <w:rPr>
                <w:rFonts w:ascii="Times New Roman" w:eastAsia="SimSun" w:hAnsi="Times New Roman" w:cs="Times New Roman"/>
                <w:kern w:val="1"/>
                <w:sz w:val="24"/>
                <w:szCs w:val="24"/>
                <w:lang w:eastAsia="zh-CN" w:bidi="hi-IN"/>
              </w:rPr>
              <w:t>Критерий 5</w:t>
            </w:r>
          </w:p>
        </w:tc>
        <w:tc>
          <w:tcPr>
            <w:tcW w:w="1276" w:type="dxa"/>
            <w:shd w:val="clear" w:color="auto" w:fill="auto"/>
            <w:vAlign w:val="center"/>
          </w:tcPr>
          <w:p w:rsidR="00535186" w:rsidRPr="00504D21"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sidRPr="00504D21">
              <w:rPr>
                <w:rFonts w:ascii="Times New Roman" w:eastAsia="SimSun" w:hAnsi="Times New Roman" w:cs="Times New Roman"/>
                <w:kern w:val="1"/>
                <w:sz w:val="24"/>
                <w:szCs w:val="24"/>
                <w:lang w:eastAsia="zh-CN" w:bidi="hi-IN"/>
              </w:rPr>
              <w:t xml:space="preserve">Общий </w:t>
            </w:r>
          </w:p>
          <w:p w:rsidR="00535186" w:rsidRPr="00504D21"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sidRPr="00504D21">
              <w:rPr>
                <w:rFonts w:ascii="Times New Roman" w:eastAsia="SimSun" w:hAnsi="Times New Roman" w:cs="Times New Roman"/>
                <w:kern w:val="1"/>
                <w:sz w:val="24"/>
                <w:szCs w:val="24"/>
                <w:lang w:eastAsia="zh-CN" w:bidi="hi-IN"/>
              </w:rPr>
              <w:t>результат</w:t>
            </w:r>
          </w:p>
        </w:tc>
      </w:tr>
      <w:tr w:rsidR="00535186" w:rsidTr="00504D21">
        <w:tc>
          <w:tcPr>
            <w:tcW w:w="2268" w:type="dxa"/>
            <w:shd w:val="clear" w:color="auto" w:fill="auto"/>
          </w:tcPr>
          <w:p w:rsidR="00535186" w:rsidRPr="00A755E5" w:rsidRDefault="00535186" w:rsidP="00535186">
            <w:pPr>
              <w:suppressLineNumbers/>
              <w:spacing w:after="0" w:line="240" w:lineRule="auto"/>
              <w:rPr>
                <w:rFonts w:ascii="Liberation Serif" w:eastAsia="SimSun" w:hAnsi="Liberation Serif" w:cs="Mangal"/>
                <w:kern w:val="1"/>
                <w:sz w:val="24"/>
                <w:szCs w:val="24"/>
                <w:lang w:eastAsia="zh-CN" w:bidi="hi-IN"/>
              </w:rPr>
            </w:pPr>
            <w:r w:rsidRPr="00A755E5">
              <w:rPr>
                <w:rFonts w:ascii="Times New Roman" w:eastAsia="SimSun" w:hAnsi="Times New Roman" w:cs="Times New Roman"/>
                <w:kern w:val="1"/>
                <w:sz w:val="24"/>
                <w:szCs w:val="24"/>
                <w:lang w:eastAsia="zh-CN" w:bidi="hi-IN"/>
              </w:rPr>
              <w:t>Максимально возможное значение по критерию</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100</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100</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100</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100</w:t>
            </w:r>
          </w:p>
        </w:tc>
        <w:tc>
          <w:tcPr>
            <w:tcW w:w="1276" w:type="dxa"/>
            <w:vAlign w:val="center"/>
          </w:tcPr>
          <w:p w:rsidR="00535186" w:rsidRPr="00A755E5" w:rsidRDefault="00535186" w:rsidP="00535186">
            <w:pPr>
              <w:suppressLineNumbers/>
              <w:spacing w:after="0" w:line="240" w:lineRule="auto"/>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100</w:t>
            </w:r>
          </w:p>
        </w:tc>
        <w:tc>
          <w:tcPr>
            <w:tcW w:w="1276" w:type="dxa"/>
            <w:shd w:val="clear" w:color="auto" w:fill="auto"/>
            <w:vAlign w:val="center"/>
          </w:tcPr>
          <w:p w:rsidR="00535186" w:rsidRPr="00535186" w:rsidRDefault="00535186" w:rsidP="00535186">
            <w:pPr>
              <w:suppressLineNumbers/>
              <w:spacing w:after="0" w:line="240" w:lineRule="auto"/>
              <w:jc w:val="center"/>
              <w:rPr>
                <w:rFonts w:ascii="Times New Roman" w:eastAsia="SimSun" w:hAnsi="Times New Roman" w:cs="Times New Roman"/>
                <w:kern w:val="1"/>
                <w:sz w:val="24"/>
                <w:szCs w:val="24"/>
                <w:lang w:eastAsia="zh-CN" w:bidi="hi-IN"/>
              </w:rPr>
            </w:pPr>
            <w:r w:rsidRPr="00B15E04">
              <w:rPr>
                <w:rFonts w:ascii="Times New Roman" w:eastAsia="SimSun" w:hAnsi="Times New Roman" w:cs="Times New Roman"/>
                <w:kern w:val="1"/>
                <w:sz w:val="24"/>
                <w:szCs w:val="24"/>
                <w:lang w:eastAsia="zh-CN" w:bidi="hi-IN"/>
              </w:rPr>
              <w:t>100</w:t>
            </w:r>
          </w:p>
        </w:tc>
      </w:tr>
      <w:tr w:rsidR="00535186" w:rsidTr="00504D21">
        <w:tc>
          <w:tcPr>
            <w:tcW w:w="2268" w:type="dxa"/>
            <w:shd w:val="clear" w:color="auto" w:fill="auto"/>
          </w:tcPr>
          <w:p w:rsidR="00535186" w:rsidRPr="00A755E5" w:rsidRDefault="00535186" w:rsidP="00535186">
            <w:pPr>
              <w:suppressLineNumbers/>
              <w:spacing w:after="0" w:line="240" w:lineRule="auto"/>
              <w:rPr>
                <w:rFonts w:ascii="Liberation Serif" w:eastAsia="SimSun" w:hAnsi="Liberation Serif" w:cs="Mangal"/>
                <w:kern w:val="1"/>
                <w:sz w:val="24"/>
                <w:szCs w:val="24"/>
                <w:lang w:eastAsia="zh-CN" w:bidi="hi-IN"/>
              </w:rPr>
            </w:pPr>
            <w:r w:rsidRPr="00A755E5">
              <w:rPr>
                <w:rFonts w:ascii="Times New Roman" w:eastAsia="SimSun" w:hAnsi="Times New Roman" w:cs="Times New Roman"/>
                <w:kern w:val="1"/>
                <w:sz w:val="24"/>
                <w:szCs w:val="24"/>
                <w:lang w:eastAsia="zh-CN" w:bidi="hi-IN"/>
              </w:rPr>
              <w:t xml:space="preserve">Наибольший результат </w:t>
            </w:r>
          </w:p>
          <w:p w:rsidR="00535186" w:rsidRPr="00A755E5" w:rsidRDefault="00535186" w:rsidP="00535186">
            <w:pPr>
              <w:suppressLineNumbers/>
              <w:spacing w:after="0" w:line="240" w:lineRule="auto"/>
              <w:rPr>
                <w:rFonts w:ascii="Liberation Serif" w:eastAsia="SimSun" w:hAnsi="Liberation Serif" w:cs="Mangal"/>
                <w:kern w:val="1"/>
                <w:sz w:val="24"/>
                <w:szCs w:val="24"/>
                <w:lang w:eastAsia="zh-CN" w:bidi="hi-IN"/>
              </w:rPr>
            </w:pPr>
            <w:r w:rsidRPr="00A755E5">
              <w:rPr>
                <w:rFonts w:ascii="Times New Roman" w:eastAsia="SimSun" w:hAnsi="Times New Roman" w:cs="Times New Roman"/>
                <w:kern w:val="1"/>
                <w:sz w:val="24"/>
                <w:szCs w:val="24"/>
                <w:lang w:eastAsia="zh-CN" w:bidi="hi-IN"/>
              </w:rPr>
              <w:t>по итогам рейтинга</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100</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100</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86</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100</w:t>
            </w:r>
          </w:p>
        </w:tc>
        <w:tc>
          <w:tcPr>
            <w:tcW w:w="1276" w:type="dxa"/>
            <w:vAlign w:val="center"/>
          </w:tcPr>
          <w:p w:rsidR="00535186" w:rsidRPr="00A755E5" w:rsidRDefault="00535186" w:rsidP="00535186">
            <w:pPr>
              <w:suppressLineNumbers/>
              <w:spacing w:after="0" w:line="240" w:lineRule="auto"/>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100</w:t>
            </w:r>
          </w:p>
        </w:tc>
        <w:tc>
          <w:tcPr>
            <w:tcW w:w="1276" w:type="dxa"/>
            <w:shd w:val="clear" w:color="auto" w:fill="auto"/>
            <w:vAlign w:val="center"/>
          </w:tcPr>
          <w:p w:rsidR="00535186" w:rsidRPr="00535186" w:rsidRDefault="00535186" w:rsidP="00535186">
            <w:pPr>
              <w:suppressLineNumbers/>
              <w:spacing w:after="0" w:line="240" w:lineRule="auto"/>
              <w:jc w:val="center"/>
              <w:rPr>
                <w:rFonts w:ascii="Times New Roman" w:eastAsia="SimSun" w:hAnsi="Times New Roman" w:cs="Times New Roman"/>
                <w:kern w:val="1"/>
                <w:sz w:val="24"/>
                <w:szCs w:val="24"/>
                <w:lang w:eastAsia="zh-CN" w:bidi="hi-IN"/>
              </w:rPr>
            </w:pPr>
            <w:r w:rsidRPr="00535186">
              <w:rPr>
                <w:rFonts w:ascii="Times New Roman" w:eastAsia="SimSun" w:hAnsi="Times New Roman" w:cs="Times New Roman"/>
                <w:kern w:val="1"/>
                <w:sz w:val="24"/>
                <w:szCs w:val="24"/>
                <w:lang w:eastAsia="zh-CN" w:bidi="hi-IN"/>
              </w:rPr>
              <w:t>96,35</w:t>
            </w:r>
          </w:p>
        </w:tc>
      </w:tr>
      <w:tr w:rsidR="00535186" w:rsidTr="00504D21">
        <w:trPr>
          <w:trHeight w:val="205"/>
        </w:trPr>
        <w:tc>
          <w:tcPr>
            <w:tcW w:w="2268" w:type="dxa"/>
            <w:shd w:val="clear" w:color="auto" w:fill="auto"/>
          </w:tcPr>
          <w:p w:rsidR="00535186" w:rsidRPr="00A755E5" w:rsidRDefault="00535186" w:rsidP="00535186">
            <w:pPr>
              <w:suppressLineNumbers/>
              <w:spacing w:after="0" w:line="240" w:lineRule="auto"/>
              <w:rPr>
                <w:rFonts w:ascii="Liberation Serif" w:eastAsia="SimSun" w:hAnsi="Liberation Serif" w:cs="Mangal"/>
                <w:kern w:val="1"/>
                <w:sz w:val="24"/>
                <w:szCs w:val="24"/>
                <w:lang w:eastAsia="zh-CN" w:bidi="hi-IN"/>
              </w:rPr>
            </w:pPr>
            <w:r w:rsidRPr="00A755E5">
              <w:rPr>
                <w:rFonts w:ascii="Times New Roman" w:eastAsia="SimSun" w:hAnsi="Times New Roman" w:cs="Times New Roman"/>
                <w:kern w:val="1"/>
                <w:sz w:val="24"/>
                <w:szCs w:val="24"/>
                <w:lang w:eastAsia="zh-CN" w:bidi="hi-IN"/>
              </w:rPr>
              <w:t>Наименьший результат</w:t>
            </w:r>
          </w:p>
          <w:p w:rsidR="00535186" w:rsidRPr="00A755E5" w:rsidRDefault="00535186" w:rsidP="00535186">
            <w:pPr>
              <w:suppressLineNumbers/>
              <w:spacing w:after="0" w:line="240" w:lineRule="auto"/>
              <w:rPr>
                <w:rFonts w:ascii="Liberation Serif" w:eastAsia="SimSun" w:hAnsi="Liberation Serif" w:cs="Mangal"/>
                <w:kern w:val="1"/>
                <w:sz w:val="24"/>
                <w:szCs w:val="24"/>
                <w:lang w:eastAsia="zh-CN" w:bidi="hi-IN"/>
              </w:rPr>
            </w:pPr>
            <w:r w:rsidRPr="00A755E5">
              <w:rPr>
                <w:rFonts w:ascii="Times New Roman" w:eastAsia="SimSun" w:hAnsi="Times New Roman" w:cs="Times New Roman"/>
                <w:kern w:val="1"/>
                <w:sz w:val="24"/>
                <w:szCs w:val="24"/>
                <w:lang w:eastAsia="zh-CN" w:bidi="hi-IN"/>
              </w:rPr>
              <w:t>по итогам рейтинга</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84,65</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85</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22</w:t>
            </w:r>
          </w:p>
        </w:tc>
        <w:tc>
          <w:tcPr>
            <w:tcW w:w="1134" w:type="dxa"/>
            <w:shd w:val="clear" w:color="auto" w:fill="auto"/>
            <w:vAlign w:val="center"/>
          </w:tcPr>
          <w:p w:rsidR="00535186" w:rsidRPr="00A755E5" w:rsidRDefault="00535186" w:rsidP="00535186">
            <w:pPr>
              <w:suppressLineNumbers/>
              <w:spacing w:after="0" w:line="240" w:lineRule="auto"/>
              <w:jc w:val="center"/>
              <w:rPr>
                <w:rFonts w:ascii="Liberation Serif" w:eastAsia="SimSun" w:hAnsi="Liberation Serif" w:cs="Mangal"/>
                <w:kern w:val="1"/>
                <w:sz w:val="24"/>
                <w:szCs w:val="24"/>
                <w:lang w:eastAsia="zh-CN" w:bidi="hi-IN"/>
              </w:rPr>
            </w:pPr>
            <w:r>
              <w:rPr>
                <w:rFonts w:ascii="Times New Roman" w:eastAsia="SimSun" w:hAnsi="Times New Roman" w:cs="Times New Roman"/>
                <w:kern w:val="1"/>
                <w:sz w:val="24"/>
                <w:szCs w:val="24"/>
                <w:lang w:eastAsia="zh-CN" w:bidi="hi-IN"/>
              </w:rPr>
              <w:t>95</w:t>
            </w:r>
          </w:p>
        </w:tc>
        <w:tc>
          <w:tcPr>
            <w:tcW w:w="1276" w:type="dxa"/>
            <w:vAlign w:val="center"/>
          </w:tcPr>
          <w:p w:rsidR="00535186" w:rsidRPr="00A755E5" w:rsidRDefault="00535186" w:rsidP="00535186">
            <w:pPr>
              <w:suppressLineNumbers/>
              <w:spacing w:after="0" w:line="240" w:lineRule="auto"/>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95</w:t>
            </w:r>
          </w:p>
        </w:tc>
        <w:tc>
          <w:tcPr>
            <w:tcW w:w="1276" w:type="dxa"/>
            <w:shd w:val="clear" w:color="auto" w:fill="auto"/>
            <w:vAlign w:val="center"/>
          </w:tcPr>
          <w:p w:rsidR="00535186" w:rsidRPr="00535186" w:rsidRDefault="00535186" w:rsidP="00535186">
            <w:pPr>
              <w:suppressLineNumbers/>
              <w:spacing w:after="0" w:line="240" w:lineRule="auto"/>
              <w:jc w:val="center"/>
              <w:rPr>
                <w:rFonts w:ascii="Times New Roman" w:eastAsia="SimSun" w:hAnsi="Times New Roman" w:cs="Times New Roman"/>
                <w:kern w:val="1"/>
                <w:sz w:val="24"/>
                <w:szCs w:val="24"/>
                <w:lang w:eastAsia="zh-CN" w:bidi="hi-IN"/>
              </w:rPr>
            </w:pPr>
            <w:r w:rsidRPr="00535186">
              <w:rPr>
                <w:rFonts w:ascii="Times New Roman" w:eastAsia="SimSun" w:hAnsi="Times New Roman" w:cs="Times New Roman"/>
                <w:kern w:val="1"/>
                <w:sz w:val="24"/>
                <w:szCs w:val="24"/>
                <w:lang w:eastAsia="zh-CN" w:bidi="hi-IN"/>
              </w:rPr>
              <w:t>66,83</w:t>
            </w:r>
          </w:p>
        </w:tc>
      </w:tr>
      <w:tr w:rsidR="00535186" w:rsidTr="00504D21">
        <w:tc>
          <w:tcPr>
            <w:tcW w:w="2268" w:type="dxa"/>
            <w:shd w:val="clear" w:color="auto" w:fill="auto"/>
          </w:tcPr>
          <w:p w:rsidR="00535186" w:rsidRPr="00A755E5" w:rsidRDefault="00535186" w:rsidP="00535186">
            <w:pPr>
              <w:suppressLineNumbers/>
              <w:spacing w:after="0" w:line="240" w:lineRule="auto"/>
              <w:rPr>
                <w:rFonts w:ascii="Liberation Serif" w:eastAsia="SimSun" w:hAnsi="Liberation Serif" w:cs="Mangal"/>
                <w:kern w:val="1"/>
                <w:sz w:val="24"/>
                <w:szCs w:val="24"/>
                <w:lang w:eastAsia="zh-CN" w:bidi="hi-IN"/>
              </w:rPr>
            </w:pPr>
            <w:r w:rsidRPr="00A755E5">
              <w:rPr>
                <w:rFonts w:ascii="Times New Roman" w:eastAsia="SimSun" w:hAnsi="Times New Roman" w:cs="Times New Roman"/>
                <w:b/>
                <w:kern w:val="1"/>
                <w:sz w:val="24"/>
                <w:szCs w:val="24"/>
                <w:lang w:eastAsia="zh-CN" w:bidi="hi-IN"/>
              </w:rPr>
              <w:t>Среднее значение</w:t>
            </w:r>
          </w:p>
          <w:p w:rsidR="00535186" w:rsidRPr="00A755E5" w:rsidRDefault="00535186" w:rsidP="00535186">
            <w:pPr>
              <w:suppressLineNumbers/>
              <w:spacing w:after="0" w:line="240" w:lineRule="auto"/>
              <w:rPr>
                <w:rFonts w:ascii="Liberation Serif" w:eastAsia="SimSun" w:hAnsi="Liberation Serif" w:cs="Mangal"/>
                <w:kern w:val="1"/>
                <w:sz w:val="24"/>
                <w:szCs w:val="24"/>
                <w:lang w:eastAsia="zh-CN" w:bidi="hi-IN"/>
              </w:rPr>
            </w:pPr>
            <w:r w:rsidRPr="00A755E5">
              <w:rPr>
                <w:rFonts w:ascii="Times New Roman" w:eastAsia="SimSun" w:hAnsi="Times New Roman" w:cs="Times New Roman"/>
                <w:b/>
                <w:kern w:val="1"/>
                <w:sz w:val="24"/>
                <w:szCs w:val="24"/>
                <w:lang w:eastAsia="zh-CN" w:bidi="hi-IN"/>
              </w:rPr>
              <w:t>по итогам рейтинга</w:t>
            </w:r>
          </w:p>
        </w:tc>
        <w:tc>
          <w:tcPr>
            <w:tcW w:w="1134" w:type="dxa"/>
            <w:shd w:val="clear" w:color="auto" w:fill="auto"/>
            <w:vAlign w:val="center"/>
          </w:tcPr>
          <w:p w:rsidR="00535186" w:rsidRPr="00535186" w:rsidRDefault="00535186" w:rsidP="00535186">
            <w:pPr>
              <w:suppressLineNumbers/>
              <w:spacing w:after="0" w:line="240" w:lineRule="auto"/>
              <w:jc w:val="center"/>
              <w:rPr>
                <w:rFonts w:ascii="Times New Roman" w:eastAsia="SimSun" w:hAnsi="Times New Roman" w:cs="Times New Roman"/>
                <w:b/>
                <w:kern w:val="1"/>
                <w:sz w:val="24"/>
                <w:szCs w:val="24"/>
                <w:lang w:eastAsia="zh-CN" w:bidi="hi-IN"/>
              </w:rPr>
            </w:pPr>
            <w:r w:rsidRPr="00535186">
              <w:rPr>
                <w:rFonts w:ascii="Times New Roman" w:eastAsia="SimSun" w:hAnsi="Times New Roman" w:cs="Times New Roman"/>
                <w:b/>
                <w:kern w:val="1"/>
                <w:sz w:val="24"/>
                <w:szCs w:val="24"/>
                <w:lang w:eastAsia="zh-CN" w:bidi="hi-IN"/>
              </w:rPr>
              <w:t>97,37</w:t>
            </w:r>
          </w:p>
        </w:tc>
        <w:tc>
          <w:tcPr>
            <w:tcW w:w="1134" w:type="dxa"/>
            <w:shd w:val="clear" w:color="auto" w:fill="auto"/>
            <w:vAlign w:val="center"/>
          </w:tcPr>
          <w:p w:rsidR="00535186" w:rsidRPr="00535186" w:rsidRDefault="00535186" w:rsidP="00535186">
            <w:pPr>
              <w:suppressLineNumbers/>
              <w:spacing w:after="0" w:line="240" w:lineRule="auto"/>
              <w:jc w:val="center"/>
              <w:rPr>
                <w:rFonts w:ascii="Times New Roman" w:eastAsia="SimSun" w:hAnsi="Times New Roman" w:cs="Times New Roman"/>
                <w:b/>
                <w:kern w:val="1"/>
                <w:sz w:val="24"/>
                <w:szCs w:val="24"/>
                <w:lang w:eastAsia="zh-CN" w:bidi="hi-IN"/>
              </w:rPr>
            </w:pPr>
            <w:r w:rsidRPr="00535186">
              <w:rPr>
                <w:rFonts w:ascii="Times New Roman" w:eastAsia="SimSun" w:hAnsi="Times New Roman" w:cs="Times New Roman"/>
                <w:b/>
                <w:kern w:val="1"/>
                <w:sz w:val="24"/>
                <w:szCs w:val="24"/>
                <w:lang w:eastAsia="zh-CN" w:bidi="hi-IN"/>
              </w:rPr>
              <w:t>99,52</w:t>
            </w:r>
          </w:p>
        </w:tc>
        <w:tc>
          <w:tcPr>
            <w:tcW w:w="1134" w:type="dxa"/>
            <w:shd w:val="clear" w:color="auto" w:fill="auto"/>
            <w:vAlign w:val="center"/>
          </w:tcPr>
          <w:p w:rsidR="00535186" w:rsidRPr="00535186" w:rsidRDefault="00535186" w:rsidP="00535186">
            <w:pPr>
              <w:suppressLineNumbers/>
              <w:spacing w:after="0" w:line="240" w:lineRule="auto"/>
              <w:jc w:val="center"/>
              <w:rPr>
                <w:rFonts w:ascii="Times New Roman" w:eastAsia="SimSun" w:hAnsi="Times New Roman" w:cs="Times New Roman"/>
                <w:b/>
                <w:kern w:val="1"/>
                <w:sz w:val="24"/>
                <w:szCs w:val="24"/>
                <w:lang w:eastAsia="zh-CN" w:bidi="hi-IN"/>
              </w:rPr>
            </w:pPr>
            <w:r w:rsidRPr="00535186">
              <w:rPr>
                <w:rFonts w:ascii="Times New Roman" w:eastAsia="SimSun" w:hAnsi="Times New Roman" w:cs="Times New Roman"/>
                <w:b/>
                <w:kern w:val="1"/>
                <w:sz w:val="24"/>
                <w:szCs w:val="24"/>
                <w:lang w:eastAsia="zh-CN" w:bidi="hi-IN"/>
              </w:rPr>
              <w:t>34,46</w:t>
            </w:r>
          </w:p>
        </w:tc>
        <w:tc>
          <w:tcPr>
            <w:tcW w:w="1134" w:type="dxa"/>
            <w:shd w:val="clear" w:color="auto" w:fill="auto"/>
            <w:vAlign w:val="center"/>
          </w:tcPr>
          <w:p w:rsidR="00535186" w:rsidRPr="00535186" w:rsidRDefault="00535186" w:rsidP="00535186">
            <w:pPr>
              <w:suppressLineNumbers/>
              <w:spacing w:after="0" w:line="240" w:lineRule="auto"/>
              <w:jc w:val="center"/>
              <w:rPr>
                <w:rFonts w:ascii="Times New Roman" w:eastAsia="SimSun" w:hAnsi="Times New Roman" w:cs="Times New Roman"/>
                <w:b/>
                <w:kern w:val="1"/>
                <w:sz w:val="24"/>
                <w:szCs w:val="24"/>
                <w:lang w:eastAsia="zh-CN" w:bidi="hi-IN"/>
              </w:rPr>
            </w:pPr>
            <w:r w:rsidRPr="00535186">
              <w:rPr>
                <w:rFonts w:ascii="Times New Roman" w:eastAsia="SimSun" w:hAnsi="Times New Roman" w:cs="Times New Roman"/>
                <w:b/>
                <w:kern w:val="1"/>
                <w:sz w:val="24"/>
                <w:szCs w:val="24"/>
                <w:lang w:eastAsia="zh-CN" w:bidi="hi-IN"/>
              </w:rPr>
              <w:t>99,12</w:t>
            </w:r>
          </w:p>
        </w:tc>
        <w:tc>
          <w:tcPr>
            <w:tcW w:w="1276" w:type="dxa"/>
            <w:vAlign w:val="center"/>
          </w:tcPr>
          <w:p w:rsidR="00535186" w:rsidRPr="00535186" w:rsidRDefault="00535186" w:rsidP="00535186">
            <w:pPr>
              <w:suppressLineNumbers/>
              <w:spacing w:after="0" w:line="240" w:lineRule="auto"/>
              <w:jc w:val="center"/>
              <w:rPr>
                <w:rFonts w:ascii="Times New Roman" w:eastAsia="SimSun" w:hAnsi="Times New Roman" w:cs="Times New Roman"/>
                <w:b/>
                <w:kern w:val="1"/>
                <w:sz w:val="24"/>
                <w:szCs w:val="24"/>
                <w:lang w:eastAsia="zh-CN" w:bidi="hi-IN"/>
              </w:rPr>
            </w:pPr>
            <w:r w:rsidRPr="00535186">
              <w:rPr>
                <w:rFonts w:ascii="Times New Roman" w:eastAsia="SimSun" w:hAnsi="Times New Roman" w:cs="Times New Roman"/>
                <w:b/>
                <w:kern w:val="1"/>
                <w:sz w:val="24"/>
                <w:szCs w:val="24"/>
                <w:lang w:eastAsia="zh-CN" w:bidi="hi-IN"/>
              </w:rPr>
              <w:t>98,90</w:t>
            </w:r>
          </w:p>
        </w:tc>
        <w:tc>
          <w:tcPr>
            <w:tcW w:w="1276" w:type="dxa"/>
            <w:shd w:val="clear" w:color="auto" w:fill="auto"/>
            <w:vAlign w:val="center"/>
          </w:tcPr>
          <w:p w:rsidR="00535186" w:rsidRPr="00504D21" w:rsidRDefault="00535186" w:rsidP="00535186">
            <w:pPr>
              <w:suppressLineNumbers/>
              <w:spacing w:after="0" w:line="240" w:lineRule="auto"/>
              <w:jc w:val="center"/>
              <w:rPr>
                <w:rFonts w:ascii="Times New Roman" w:eastAsia="SimSun" w:hAnsi="Times New Roman" w:cs="Times New Roman"/>
                <w:b/>
                <w:kern w:val="1"/>
                <w:sz w:val="24"/>
                <w:szCs w:val="24"/>
                <w:lang w:eastAsia="zh-CN" w:bidi="hi-IN"/>
              </w:rPr>
            </w:pPr>
            <w:r w:rsidRPr="00504D21">
              <w:rPr>
                <w:rFonts w:ascii="Times New Roman" w:eastAsia="SimSun" w:hAnsi="Times New Roman" w:cs="Times New Roman"/>
                <w:b/>
                <w:kern w:val="1"/>
                <w:sz w:val="24"/>
                <w:szCs w:val="24"/>
                <w:lang w:eastAsia="zh-CN" w:bidi="hi-IN"/>
              </w:rPr>
              <w:t>85,88</w:t>
            </w:r>
          </w:p>
        </w:tc>
      </w:tr>
    </w:tbl>
    <w:p w:rsidR="00704E33" w:rsidRPr="00F77D48" w:rsidRDefault="00704E33" w:rsidP="00535186">
      <w:pPr>
        <w:spacing w:after="0" w:line="240" w:lineRule="auto"/>
        <w:jc w:val="right"/>
        <w:rPr>
          <w:rFonts w:ascii="Times New Roman" w:hAnsi="Times New Roman" w:cs="Times New Roman"/>
          <w:color w:val="000000"/>
          <w:sz w:val="24"/>
          <w:szCs w:val="24"/>
        </w:rPr>
      </w:pPr>
    </w:p>
    <w:p w:rsidR="00535186" w:rsidRPr="00FD44B6" w:rsidRDefault="00244AF6" w:rsidP="00535186">
      <w:pPr>
        <w:spacing w:after="0" w:line="240" w:lineRule="auto"/>
        <w:jc w:val="right"/>
        <w:rPr>
          <w:rFonts w:ascii="Times New Roman" w:hAnsi="Times New Roman" w:cs="Times New Roman"/>
          <w:color w:val="000000"/>
          <w:sz w:val="25"/>
          <w:szCs w:val="25"/>
        </w:rPr>
      </w:pPr>
      <w:r w:rsidRPr="00FD44B6">
        <w:rPr>
          <w:rFonts w:ascii="Times New Roman" w:hAnsi="Times New Roman" w:cs="Times New Roman"/>
          <w:color w:val="000000"/>
          <w:sz w:val="25"/>
          <w:szCs w:val="25"/>
        </w:rPr>
        <w:t>Диа</w:t>
      </w:r>
      <w:r w:rsidR="00D4730D">
        <w:rPr>
          <w:rFonts w:ascii="Times New Roman" w:hAnsi="Times New Roman" w:cs="Times New Roman"/>
          <w:color w:val="000000"/>
          <w:sz w:val="25"/>
          <w:szCs w:val="25"/>
        </w:rPr>
        <w:t>грамма 1</w:t>
      </w:r>
      <w:r w:rsidRPr="00FD44B6">
        <w:rPr>
          <w:rFonts w:ascii="Times New Roman" w:hAnsi="Times New Roman" w:cs="Times New Roman"/>
          <w:color w:val="000000"/>
          <w:sz w:val="25"/>
          <w:szCs w:val="25"/>
        </w:rPr>
        <w:t>4</w:t>
      </w:r>
    </w:p>
    <w:p w:rsidR="00535186" w:rsidRDefault="00535186" w:rsidP="00516701">
      <w:pPr>
        <w:spacing w:after="0" w:line="240" w:lineRule="auto"/>
        <w:jc w:val="right"/>
        <w:rPr>
          <w:rFonts w:ascii="Times New Roman" w:hAnsi="Times New Roman" w:cs="Times New Roman"/>
          <w:color w:val="000000"/>
          <w:sz w:val="25"/>
          <w:szCs w:val="25"/>
        </w:rPr>
      </w:pPr>
      <w:r w:rsidRPr="00535186">
        <w:rPr>
          <w:rFonts w:ascii="Times New Roman" w:hAnsi="Times New Roman" w:cs="Times New Roman"/>
          <w:color w:val="000000"/>
          <w:sz w:val="25"/>
          <w:szCs w:val="25"/>
        </w:rPr>
        <w:t>Соотношение максимальных интегральных значений к среднеобластным показателям, полученным в результате НОКО</w:t>
      </w:r>
      <w:r>
        <w:rPr>
          <w:rFonts w:ascii="Times New Roman" w:hAnsi="Times New Roman" w:cs="Times New Roman"/>
          <w:color w:val="000000"/>
          <w:sz w:val="25"/>
          <w:szCs w:val="25"/>
        </w:rPr>
        <w:t xml:space="preserve"> в 2019 году</w:t>
      </w:r>
    </w:p>
    <w:p w:rsidR="00535186" w:rsidRDefault="00535186" w:rsidP="00535186">
      <w:pPr>
        <w:spacing w:after="0" w:line="240" w:lineRule="auto"/>
        <w:jc w:val="right"/>
      </w:pPr>
    </w:p>
    <w:p w:rsidR="00535186" w:rsidRDefault="00535186" w:rsidP="00516701">
      <w:pPr>
        <w:ind w:left="709"/>
        <w:rPr>
          <w:sz w:val="28"/>
          <w:szCs w:val="28"/>
        </w:rPr>
      </w:pPr>
      <w:r>
        <w:rPr>
          <w:noProof/>
          <w:sz w:val="28"/>
          <w:szCs w:val="28"/>
        </w:rPr>
        <w:drawing>
          <wp:inline distT="0" distB="0" distL="0" distR="0">
            <wp:extent cx="5886450" cy="2743200"/>
            <wp:effectExtent l="19050" t="0" r="19050"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35186" w:rsidRDefault="00535186" w:rsidP="00516701">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Следует отметить, что итоговые результаты выше среднеобластных значений зафиксированы у большинства образовательных организаций </w:t>
      </w:r>
      <w:r w:rsidR="003A3D6E">
        <w:rPr>
          <w:rFonts w:ascii="Times New Roman" w:hAnsi="Times New Roman" w:cs="Times New Roman"/>
          <w:color w:val="000000"/>
          <w:sz w:val="28"/>
          <w:szCs w:val="28"/>
        </w:rPr>
        <w:br/>
      </w:r>
      <w:r>
        <w:rPr>
          <w:rFonts w:ascii="Times New Roman" w:hAnsi="Times New Roman" w:cs="Times New Roman"/>
          <w:color w:val="000000"/>
          <w:sz w:val="28"/>
          <w:szCs w:val="28"/>
        </w:rPr>
        <w:t>по 4 критериям, самые низкие пок</w:t>
      </w:r>
      <w:r w:rsidR="003A3D6E">
        <w:rPr>
          <w:rFonts w:ascii="Times New Roman" w:hAnsi="Times New Roman" w:cs="Times New Roman"/>
          <w:color w:val="000000"/>
          <w:sz w:val="28"/>
          <w:szCs w:val="28"/>
        </w:rPr>
        <w:t>азатели по 3 критерию (Т</w:t>
      </w:r>
      <w:r w:rsidR="00292F5D">
        <w:rPr>
          <w:rFonts w:ascii="Times New Roman" w:hAnsi="Times New Roman" w:cs="Times New Roman"/>
          <w:color w:val="000000"/>
          <w:sz w:val="28"/>
          <w:szCs w:val="28"/>
        </w:rPr>
        <w:t>абл</w:t>
      </w:r>
      <w:r w:rsidR="003A3D6E">
        <w:rPr>
          <w:rFonts w:ascii="Times New Roman" w:hAnsi="Times New Roman" w:cs="Times New Roman"/>
          <w:color w:val="000000"/>
          <w:sz w:val="28"/>
          <w:szCs w:val="28"/>
        </w:rPr>
        <w:t>.</w:t>
      </w:r>
      <w:r w:rsidR="00292F5D">
        <w:rPr>
          <w:rFonts w:ascii="Times New Roman" w:hAnsi="Times New Roman" w:cs="Times New Roman"/>
          <w:color w:val="000000"/>
          <w:sz w:val="28"/>
          <w:szCs w:val="28"/>
        </w:rPr>
        <w:t xml:space="preserve"> 1</w:t>
      </w:r>
      <w:r w:rsidR="003A3D6E">
        <w:rPr>
          <w:rFonts w:ascii="Times New Roman" w:hAnsi="Times New Roman" w:cs="Times New Roman"/>
          <w:color w:val="000000"/>
          <w:sz w:val="28"/>
          <w:szCs w:val="28"/>
        </w:rPr>
        <w:t>5</w:t>
      </w:r>
      <w:r w:rsidR="00292F5D">
        <w:rPr>
          <w:rFonts w:ascii="Times New Roman" w:hAnsi="Times New Roman" w:cs="Times New Roman"/>
          <w:color w:val="000000"/>
          <w:sz w:val="28"/>
          <w:szCs w:val="28"/>
        </w:rPr>
        <w:t>, диаграмма 1</w:t>
      </w:r>
      <w:r w:rsidR="003A3D6E">
        <w:rPr>
          <w:rFonts w:ascii="Times New Roman" w:hAnsi="Times New Roman" w:cs="Times New Roman"/>
          <w:color w:val="000000"/>
          <w:sz w:val="28"/>
          <w:szCs w:val="28"/>
        </w:rPr>
        <w:t>5</w:t>
      </w:r>
      <w:r>
        <w:rPr>
          <w:rFonts w:ascii="Times New Roman" w:hAnsi="Times New Roman" w:cs="Times New Roman"/>
          <w:color w:val="000000"/>
          <w:sz w:val="28"/>
          <w:szCs w:val="28"/>
        </w:rPr>
        <w:t>).</w:t>
      </w:r>
    </w:p>
    <w:p w:rsidR="00535186" w:rsidRPr="000751FE" w:rsidRDefault="00535186" w:rsidP="00516701">
      <w:pPr>
        <w:pStyle w:val="af0"/>
        <w:pBdr>
          <w:top w:val="none" w:sz="0" w:space="0" w:color="000000"/>
          <w:left w:val="none" w:sz="0" w:space="0" w:color="000000"/>
          <w:bottom w:val="none" w:sz="0" w:space="0" w:color="000000"/>
          <w:right w:val="none" w:sz="0" w:space="0" w:color="000000"/>
        </w:pBdr>
        <w:suppressAutoHyphens w:val="0"/>
        <w:spacing w:after="0"/>
        <w:jc w:val="right"/>
        <w:rPr>
          <w:sz w:val="25"/>
          <w:szCs w:val="25"/>
        </w:rPr>
      </w:pPr>
      <w:r w:rsidRPr="000751FE">
        <w:rPr>
          <w:color w:val="000000"/>
          <w:sz w:val="25"/>
          <w:szCs w:val="25"/>
        </w:rPr>
        <w:t xml:space="preserve">Таблица </w:t>
      </w:r>
      <w:r w:rsidR="00D4730D" w:rsidRPr="000751FE">
        <w:rPr>
          <w:color w:val="000000"/>
          <w:sz w:val="25"/>
          <w:szCs w:val="25"/>
        </w:rPr>
        <w:t>1</w:t>
      </w:r>
      <w:r w:rsidR="00244AF6" w:rsidRPr="000751FE">
        <w:rPr>
          <w:color w:val="000000"/>
          <w:sz w:val="25"/>
          <w:szCs w:val="25"/>
        </w:rPr>
        <w:t>5</w:t>
      </w:r>
    </w:p>
    <w:p w:rsidR="00535186" w:rsidRPr="000751FE" w:rsidRDefault="00D83231" w:rsidP="00516701">
      <w:pPr>
        <w:pStyle w:val="af0"/>
        <w:pBdr>
          <w:top w:val="none" w:sz="0" w:space="0" w:color="000000"/>
          <w:left w:val="none" w:sz="0" w:space="0" w:color="000000"/>
          <w:bottom w:val="none" w:sz="0" w:space="0" w:color="000000"/>
          <w:right w:val="none" w:sz="0" w:space="0" w:color="000000"/>
        </w:pBdr>
        <w:suppressAutoHyphens w:val="0"/>
        <w:spacing w:after="0"/>
        <w:ind w:firstLine="624"/>
        <w:jc w:val="right"/>
        <w:rPr>
          <w:color w:val="000000"/>
          <w:sz w:val="25"/>
          <w:szCs w:val="25"/>
        </w:rPr>
      </w:pPr>
      <w:r w:rsidRPr="000751FE">
        <w:rPr>
          <w:color w:val="000000"/>
          <w:sz w:val="25"/>
          <w:szCs w:val="25"/>
        </w:rPr>
        <w:t>Средние значения интегральных</w:t>
      </w:r>
      <w:r w:rsidR="00535186" w:rsidRPr="000751FE">
        <w:rPr>
          <w:color w:val="000000"/>
          <w:sz w:val="25"/>
          <w:szCs w:val="25"/>
        </w:rPr>
        <w:t xml:space="preserve"> результатов по критериям </w:t>
      </w:r>
      <w:r w:rsidR="003A3D6E" w:rsidRPr="000751FE">
        <w:rPr>
          <w:color w:val="000000"/>
          <w:sz w:val="25"/>
          <w:szCs w:val="25"/>
        </w:rPr>
        <w:t>НОКО</w:t>
      </w:r>
      <w:r w:rsidR="00B547B9" w:rsidRPr="000751FE">
        <w:rPr>
          <w:color w:val="000000"/>
          <w:sz w:val="25"/>
          <w:szCs w:val="25"/>
        </w:rPr>
        <w:t xml:space="preserve"> в 2019 году</w:t>
      </w:r>
      <w:r w:rsidR="00516701" w:rsidRPr="000751FE">
        <w:rPr>
          <w:color w:val="000000"/>
          <w:sz w:val="25"/>
          <w:szCs w:val="25"/>
        </w:rPr>
        <w:br/>
      </w:r>
      <w:r w:rsidR="00535186" w:rsidRPr="000751FE">
        <w:rPr>
          <w:color w:val="000000"/>
          <w:sz w:val="25"/>
          <w:szCs w:val="25"/>
        </w:rPr>
        <w:t>(по типам образовательных организаций)</w:t>
      </w:r>
    </w:p>
    <w:p w:rsidR="00535186" w:rsidRPr="008A1027"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ind w:firstLine="624"/>
        <w:jc w:val="right"/>
        <w:rPr>
          <w:sz w:val="22"/>
          <w:szCs w:val="22"/>
        </w:rPr>
      </w:pPr>
    </w:p>
    <w:tbl>
      <w:tblPr>
        <w:tblW w:w="9497"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5"/>
        <w:gridCol w:w="1134"/>
        <w:gridCol w:w="1418"/>
        <w:gridCol w:w="1276"/>
        <w:gridCol w:w="1134"/>
        <w:gridCol w:w="1417"/>
        <w:gridCol w:w="1133"/>
      </w:tblGrid>
      <w:tr w:rsidR="003A3D6E" w:rsidTr="00FA24BD">
        <w:trPr>
          <w:cantSplit/>
          <w:trHeight w:val="1861"/>
        </w:trPr>
        <w:tc>
          <w:tcPr>
            <w:tcW w:w="1985" w:type="dxa"/>
            <w:shd w:val="clear" w:color="auto" w:fill="auto"/>
          </w:tcPr>
          <w:p w:rsidR="003A3D6E" w:rsidRDefault="00535186" w:rsidP="003A3D6E">
            <w:pPr>
              <w:pStyle w:val="aff1"/>
              <w:suppressAutoHyphens w:val="0"/>
              <w:snapToGrid w:val="0"/>
              <w:jc w:val="center"/>
              <w:rPr>
                <w:rFonts w:ascii="Times New Roman" w:hAnsi="Times New Roman"/>
                <w:b/>
                <w:sz w:val="22"/>
                <w:szCs w:val="22"/>
              </w:rPr>
            </w:pPr>
            <w:r w:rsidRPr="003A3D6E">
              <w:rPr>
                <w:rFonts w:ascii="Times New Roman" w:hAnsi="Times New Roman"/>
                <w:b/>
                <w:sz w:val="22"/>
                <w:szCs w:val="22"/>
              </w:rPr>
              <w:t xml:space="preserve">Тип  </w:t>
            </w:r>
          </w:p>
          <w:p w:rsidR="00535186" w:rsidRPr="003A3D6E" w:rsidRDefault="003A3D6E" w:rsidP="00B547B9">
            <w:pPr>
              <w:pStyle w:val="aff1"/>
              <w:suppressAutoHyphens w:val="0"/>
              <w:snapToGrid w:val="0"/>
              <w:jc w:val="center"/>
              <w:rPr>
                <w:rFonts w:ascii="Times New Roman" w:hAnsi="Times New Roman"/>
                <w:b/>
                <w:sz w:val="22"/>
                <w:szCs w:val="22"/>
              </w:rPr>
            </w:pPr>
            <w:r>
              <w:rPr>
                <w:rFonts w:ascii="Times New Roman" w:hAnsi="Times New Roman"/>
                <w:b/>
                <w:sz w:val="22"/>
                <w:szCs w:val="22"/>
              </w:rPr>
              <w:t>образовательной организации</w:t>
            </w:r>
          </w:p>
        </w:tc>
        <w:tc>
          <w:tcPr>
            <w:tcW w:w="1134" w:type="dxa"/>
            <w:shd w:val="clear" w:color="auto" w:fill="auto"/>
          </w:tcPr>
          <w:p w:rsidR="00B547B9"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1. </w:t>
            </w:r>
          </w:p>
          <w:p w:rsidR="00535186" w:rsidRPr="003A3D6E" w:rsidRDefault="00535186" w:rsidP="00B547B9">
            <w:pPr>
              <w:pStyle w:val="aff1"/>
              <w:suppressAutoHyphens w:val="0"/>
              <w:jc w:val="center"/>
              <w:rPr>
                <w:rFonts w:ascii="Times New Roman" w:hAnsi="Times New Roman"/>
                <w:b/>
                <w:sz w:val="22"/>
                <w:szCs w:val="22"/>
              </w:rPr>
            </w:pPr>
            <w:r w:rsidRPr="00B547B9">
              <w:rPr>
                <w:rFonts w:ascii="Times New Roman" w:hAnsi="Times New Roman"/>
                <w:sz w:val="18"/>
                <w:szCs w:val="18"/>
              </w:rPr>
              <w:t>Открытость и доступность информации об организации</w:t>
            </w:r>
          </w:p>
        </w:tc>
        <w:tc>
          <w:tcPr>
            <w:tcW w:w="1418" w:type="dxa"/>
            <w:shd w:val="clear" w:color="auto" w:fill="auto"/>
          </w:tcPr>
          <w:p w:rsidR="00B547B9"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w:t>
            </w:r>
          </w:p>
          <w:p w:rsidR="00535186" w:rsidRPr="003A3D6E"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2.</w:t>
            </w:r>
          </w:p>
          <w:p w:rsidR="00535186" w:rsidRPr="00B547B9" w:rsidRDefault="00535186" w:rsidP="00B547B9">
            <w:pPr>
              <w:pStyle w:val="aff1"/>
              <w:suppressAutoHyphens w:val="0"/>
              <w:jc w:val="center"/>
              <w:rPr>
                <w:rFonts w:ascii="Times New Roman" w:hAnsi="Times New Roman"/>
                <w:sz w:val="18"/>
                <w:szCs w:val="18"/>
              </w:rPr>
            </w:pPr>
            <w:r w:rsidRPr="00B547B9">
              <w:rPr>
                <w:rFonts w:ascii="Times New Roman" w:hAnsi="Times New Roman"/>
                <w:sz w:val="18"/>
                <w:szCs w:val="18"/>
              </w:rPr>
              <w:t>Комфортность условий, в которых осуществляетсяобразовательная</w:t>
            </w:r>
            <w:r w:rsidRPr="00B547B9">
              <w:rPr>
                <w:rFonts w:ascii="Times New Roman" w:hAnsi="Times New Roman"/>
                <w:b/>
                <w:sz w:val="18"/>
                <w:szCs w:val="18"/>
              </w:rPr>
              <w:t xml:space="preserve"> </w:t>
            </w:r>
            <w:r w:rsidR="003A3D6E" w:rsidRPr="00B547B9">
              <w:rPr>
                <w:rFonts w:ascii="Times New Roman" w:hAnsi="Times New Roman"/>
                <w:sz w:val="18"/>
                <w:szCs w:val="18"/>
              </w:rPr>
              <w:t>деятельность</w:t>
            </w:r>
          </w:p>
        </w:tc>
        <w:tc>
          <w:tcPr>
            <w:tcW w:w="1276" w:type="dxa"/>
            <w:shd w:val="clear" w:color="auto" w:fill="auto"/>
          </w:tcPr>
          <w:p w:rsidR="00535186" w:rsidRPr="003A3D6E"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3. </w:t>
            </w:r>
            <w:r w:rsidRPr="00B547B9">
              <w:rPr>
                <w:rFonts w:ascii="Times New Roman" w:hAnsi="Times New Roman"/>
                <w:sz w:val="18"/>
                <w:szCs w:val="18"/>
              </w:rPr>
              <w:t>Доступность образователь</w:t>
            </w:r>
            <w:r w:rsidR="00B547B9">
              <w:rPr>
                <w:rFonts w:ascii="Times New Roman" w:hAnsi="Times New Roman"/>
                <w:sz w:val="18"/>
                <w:szCs w:val="18"/>
              </w:rPr>
              <w:t>-</w:t>
            </w:r>
            <w:r w:rsidRPr="00B547B9">
              <w:rPr>
                <w:rFonts w:ascii="Times New Roman" w:hAnsi="Times New Roman"/>
                <w:sz w:val="18"/>
                <w:szCs w:val="18"/>
              </w:rPr>
              <w:t>ной деятельности для инвалидов</w:t>
            </w:r>
          </w:p>
        </w:tc>
        <w:tc>
          <w:tcPr>
            <w:tcW w:w="1134" w:type="dxa"/>
            <w:shd w:val="clear" w:color="auto" w:fill="auto"/>
          </w:tcPr>
          <w:p w:rsidR="00535186" w:rsidRPr="003A3D6E"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Критерий 4.</w:t>
            </w:r>
          </w:p>
          <w:p w:rsidR="00535186" w:rsidRPr="00B547B9" w:rsidRDefault="00535186" w:rsidP="00B547B9">
            <w:pPr>
              <w:pStyle w:val="aff1"/>
              <w:suppressAutoHyphens w:val="0"/>
              <w:jc w:val="center"/>
              <w:rPr>
                <w:rFonts w:ascii="Times New Roman" w:hAnsi="Times New Roman"/>
                <w:b/>
                <w:sz w:val="18"/>
                <w:szCs w:val="18"/>
              </w:rPr>
            </w:pPr>
            <w:r w:rsidRPr="00B547B9">
              <w:rPr>
                <w:rFonts w:ascii="Times New Roman" w:hAnsi="Times New Roman"/>
                <w:sz w:val="18"/>
                <w:szCs w:val="18"/>
              </w:rPr>
              <w:t>Доброжела-тельность, вежливость работников</w:t>
            </w:r>
            <w:r w:rsidRPr="00B547B9">
              <w:rPr>
                <w:rFonts w:ascii="Times New Roman" w:hAnsi="Times New Roman"/>
                <w:b/>
                <w:sz w:val="18"/>
                <w:szCs w:val="18"/>
              </w:rPr>
              <w:t xml:space="preserve"> </w:t>
            </w:r>
            <w:r w:rsidRPr="00B547B9">
              <w:rPr>
                <w:rFonts w:ascii="Times New Roman" w:hAnsi="Times New Roman"/>
                <w:sz w:val="18"/>
                <w:szCs w:val="18"/>
              </w:rPr>
              <w:t>организации</w:t>
            </w:r>
          </w:p>
        </w:tc>
        <w:tc>
          <w:tcPr>
            <w:tcW w:w="1417" w:type="dxa"/>
          </w:tcPr>
          <w:p w:rsidR="00B547B9"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w:t>
            </w:r>
          </w:p>
          <w:p w:rsidR="003A3D6E"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5</w:t>
            </w:r>
            <w:r w:rsidR="003A3D6E">
              <w:rPr>
                <w:rFonts w:ascii="Times New Roman" w:hAnsi="Times New Roman"/>
                <w:b/>
                <w:sz w:val="22"/>
                <w:szCs w:val="22"/>
              </w:rPr>
              <w:t>.</w:t>
            </w:r>
          </w:p>
          <w:p w:rsidR="00535186" w:rsidRPr="003A3D6E" w:rsidRDefault="00535186" w:rsidP="00B547B9">
            <w:pPr>
              <w:pStyle w:val="aff1"/>
              <w:suppressAutoHyphens w:val="0"/>
              <w:jc w:val="center"/>
              <w:rPr>
                <w:rFonts w:ascii="Times New Roman" w:hAnsi="Times New Roman"/>
                <w:sz w:val="22"/>
                <w:szCs w:val="22"/>
              </w:rPr>
            </w:pPr>
            <w:r w:rsidRPr="00B547B9">
              <w:rPr>
                <w:rFonts w:ascii="Times New Roman" w:hAnsi="Times New Roman"/>
                <w:sz w:val="18"/>
                <w:szCs w:val="18"/>
              </w:rPr>
              <w:t>Удовлетво-ренность условиями осуществления образовательной деятельности</w:t>
            </w:r>
            <w:r w:rsidRPr="003A3D6E">
              <w:rPr>
                <w:rFonts w:ascii="Times New Roman" w:hAnsi="Times New Roman"/>
                <w:sz w:val="22"/>
                <w:szCs w:val="22"/>
              </w:rPr>
              <w:t xml:space="preserve"> </w:t>
            </w:r>
            <w:r w:rsidRPr="00B547B9">
              <w:rPr>
                <w:rFonts w:ascii="Times New Roman" w:hAnsi="Times New Roman"/>
                <w:sz w:val="18"/>
                <w:szCs w:val="18"/>
              </w:rPr>
              <w:t>организаций</w:t>
            </w:r>
          </w:p>
        </w:tc>
        <w:tc>
          <w:tcPr>
            <w:tcW w:w="1133" w:type="dxa"/>
            <w:shd w:val="clear" w:color="auto" w:fill="auto"/>
          </w:tcPr>
          <w:p w:rsidR="00535186" w:rsidRPr="003A3D6E"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Среднее значение</w:t>
            </w:r>
          </w:p>
          <w:p w:rsidR="00535186" w:rsidRPr="003A3D6E" w:rsidRDefault="00535186" w:rsidP="00B547B9">
            <w:pPr>
              <w:pStyle w:val="aff1"/>
              <w:suppressAutoHyphens w:val="0"/>
              <w:jc w:val="center"/>
              <w:rPr>
                <w:rFonts w:ascii="Times New Roman" w:hAnsi="Times New Roman"/>
                <w:b/>
                <w:sz w:val="22"/>
                <w:szCs w:val="22"/>
              </w:rPr>
            </w:pPr>
            <w:r w:rsidRPr="003A3D6E">
              <w:rPr>
                <w:rFonts w:ascii="Times New Roman" w:hAnsi="Times New Roman"/>
                <w:b/>
                <w:sz w:val="22"/>
                <w:szCs w:val="22"/>
              </w:rPr>
              <w:t>по  пяти крите</w:t>
            </w:r>
            <w:r w:rsidR="00B547B9">
              <w:rPr>
                <w:rFonts w:ascii="Times New Roman" w:hAnsi="Times New Roman"/>
                <w:b/>
                <w:sz w:val="22"/>
                <w:szCs w:val="22"/>
              </w:rPr>
              <w:t>-</w:t>
            </w:r>
            <w:r w:rsidRPr="003A3D6E">
              <w:rPr>
                <w:rFonts w:ascii="Times New Roman" w:hAnsi="Times New Roman"/>
                <w:b/>
                <w:sz w:val="22"/>
                <w:szCs w:val="22"/>
              </w:rPr>
              <w:t>риям</w:t>
            </w:r>
          </w:p>
        </w:tc>
      </w:tr>
      <w:tr w:rsidR="005A4606" w:rsidTr="00FA24BD">
        <w:tc>
          <w:tcPr>
            <w:tcW w:w="1985" w:type="dxa"/>
            <w:shd w:val="clear" w:color="auto" w:fill="auto"/>
          </w:tcPr>
          <w:p w:rsidR="005A4606" w:rsidRPr="003A3D6E" w:rsidRDefault="005A4606" w:rsidP="005A4606">
            <w:pPr>
              <w:pStyle w:val="aff1"/>
              <w:suppressAutoHyphens w:val="0"/>
              <w:rPr>
                <w:rFonts w:ascii="Times New Roman" w:hAnsi="Times New Roman"/>
                <w:sz w:val="24"/>
              </w:rPr>
            </w:pPr>
            <w:r w:rsidRPr="003A3D6E">
              <w:rPr>
                <w:rFonts w:ascii="Times New Roman" w:hAnsi="Times New Roman"/>
                <w:sz w:val="24"/>
              </w:rPr>
              <w:t>ГОО</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97,80</w:t>
            </w:r>
          </w:p>
        </w:tc>
        <w:tc>
          <w:tcPr>
            <w:tcW w:w="1418"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99,62</w:t>
            </w:r>
          </w:p>
        </w:tc>
        <w:tc>
          <w:tcPr>
            <w:tcW w:w="1276"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40,93</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99,41</w:t>
            </w:r>
          </w:p>
        </w:tc>
        <w:tc>
          <w:tcPr>
            <w:tcW w:w="1417" w:type="dxa"/>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99,01</w:t>
            </w:r>
          </w:p>
        </w:tc>
        <w:tc>
          <w:tcPr>
            <w:tcW w:w="1133"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87,35</w:t>
            </w:r>
          </w:p>
        </w:tc>
      </w:tr>
      <w:tr w:rsidR="005A4606" w:rsidTr="00FA24BD">
        <w:tc>
          <w:tcPr>
            <w:tcW w:w="1985" w:type="dxa"/>
            <w:shd w:val="clear" w:color="auto" w:fill="auto"/>
          </w:tcPr>
          <w:p w:rsidR="005A4606" w:rsidRPr="003A3D6E" w:rsidRDefault="005A4606" w:rsidP="005A4606">
            <w:pPr>
              <w:pStyle w:val="aff1"/>
              <w:suppressAutoHyphens w:val="0"/>
              <w:rPr>
                <w:rFonts w:ascii="Times New Roman" w:hAnsi="Times New Roman"/>
                <w:sz w:val="24"/>
              </w:rPr>
            </w:pPr>
            <w:r w:rsidRPr="003A3D6E">
              <w:rPr>
                <w:rFonts w:ascii="Times New Roman" w:hAnsi="Times New Roman"/>
                <w:sz w:val="24"/>
              </w:rPr>
              <w:t>МОО</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97,61</w:t>
            </w:r>
          </w:p>
        </w:tc>
        <w:tc>
          <w:tcPr>
            <w:tcW w:w="1418" w:type="dxa"/>
            <w:shd w:val="clear" w:color="auto" w:fill="auto"/>
            <w:vAlign w:val="center"/>
          </w:tcPr>
          <w:p w:rsidR="005A4606" w:rsidRPr="003A3D6E" w:rsidRDefault="005A4606" w:rsidP="005A4606">
            <w:pPr>
              <w:pStyle w:val="aff1"/>
              <w:suppressAutoHyphens w:val="0"/>
              <w:jc w:val="center"/>
              <w:rPr>
                <w:rFonts w:ascii="Times New Roman" w:hAnsi="Times New Roman"/>
                <w:sz w:val="24"/>
                <w:lang w:val="en-US"/>
              </w:rPr>
            </w:pPr>
            <w:r w:rsidRPr="003A3D6E">
              <w:rPr>
                <w:rFonts w:ascii="Times New Roman" w:hAnsi="Times New Roman"/>
                <w:sz w:val="24"/>
                <w:lang w:val="en-US"/>
              </w:rPr>
              <w:t>99</w:t>
            </w:r>
            <w:r w:rsidRPr="003A3D6E">
              <w:rPr>
                <w:rFonts w:ascii="Times New Roman" w:hAnsi="Times New Roman"/>
                <w:sz w:val="24"/>
              </w:rPr>
              <w:t>,</w:t>
            </w:r>
            <w:r w:rsidRPr="003A3D6E">
              <w:rPr>
                <w:rFonts w:ascii="Times New Roman" w:hAnsi="Times New Roman"/>
                <w:sz w:val="24"/>
                <w:lang w:val="en-US"/>
              </w:rPr>
              <w:t>67</w:t>
            </w:r>
          </w:p>
        </w:tc>
        <w:tc>
          <w:tcPr>
            <w:tcW w:w="1276"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31,15</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99,41</w:t>
            </w:r>
          </w:p>
        </w:tc>
        <w:tc>
          <w:tcPr>
            <w:tcW w:w="1417" w:type="dxa"/>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99,27</w:t>
            </w:r>
          </w:p>
        </w:tc>
        <w:tc>
          <w:tcPr>
            <w:tcW w:w="1133"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85,42</w:t>
            </w:r>
          </w:p>
        </w:tc>
      </w:tr>
      <w:tr w:rsidR="005A4606" w:rsidTr="00FA24BD">
        <w:tc>
          <w:tcPr>
            <w:tcW w:w="1985" w:type="dxa"/>
            <w:shd w:val="clear" w:color="auto" w:fill="auto"/>
          </w:tcPr>
          <w:p w:rsidR="005A4606" w:rsidRPr="003A3D6E" w:rsidRDefault="005A4606" w:rsidP="005A4606">
            <w:pPr>
              <w:pStyle w:val="aff1"/>
              <w:suppressAutoHyphens w:val="0"/>
              <w:rPr>
                <w:rFonts w:ascii="Times New Roman" w:hAnsi="Times New Roman"/>
                <w:sz w:val="24"/>
              </w:rPr>
            </w:pPr>
            <w:r w:rsidRPr="003A3D6E">
              <w:rPr>
                <w:rFonts w:ascii="Times New Roman" w:hAnsi="Times New Roman"/>
                <w:sz w:val="24"/>
              </w:rPr>
              <w:t>ПОО</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94,62</w:t>
            </w:r>
          </w:p>
        </w:tc>
        <w:tc>
          <w:tcPr>
            <w:tcW w:w="1418"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97,86</w:t>
            </w:r>
          </w:p>
        </w:tc>
        <w:tc>
          <w:tcPr>
            <w:tcW w:w="1276"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58,08</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96,02</w:t>
            </w:r>
          </w:p>
        </w:tc>
        <w:tc>
          <w:tcPr>
            <w:tcW w:w="1417" w:type="dxa"/>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95,04</w:t>
            </w:r>
          </w:p>
        </w:tc>
        <w:tc>
          <w:tcPr>
            <w:tcW w:w="1133"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88,32</w:t>
            </w:r>
          </w:p>
        </w:tc>
      </w:tr>
      <w:tr w:rsidR="005A4606" w:rsidTr="00FA24BD">
        <w:trPr>
          <w:trHeight w:val="243"/>
        </w:trPr>
        <w:tc>
          <w:tcPr>
            <w:tcW w:w="1985" w:type="dxa"/>
            <w:shd w:val="clear" w:color="auto" w:fill="auto"/>
          </w:tcPr>
          <w:p w:rsidR="005A4606" w:rsidRPr="003A3D6E" w:rsidRDefault="005A4606" w:rsidP="005A4606">
            <w:pPr>
              <w:pStyle w:val="aff1"/>
              <w:suppressAutoHyphens w:val="0"/>
              <w:rPr>
                <w:rFonts w:ascii="Times New Roman" w:hAnsi="Times New Roman"/>
                <w:sz w:val="24"/>
              </w:rPr>
            </w:pPr>
            <w:r w:rsidRPr="003A3D6E">
              <w:rPr>
                <w:rFonts w:ascii="Times New Roman" w:hAnsi="Times New Roman"/>
                <w:sz w:val="24"/>
              </w:rPr>
              <w:t>ОО для детей-сирот</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95,52</w:t>
            </w:r>
          </w:p>
        </w:tc>
        <w:tc>
          <w:tcPr>
            <w:tcW w:w="1418"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98,64</w:t>
            </w:r>
          </w:p>
        </w:tc>
        <w:tc>
          <w:tcPr>
            <w:tcW w:w="1276"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44</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97,17</w:t>
            </w:r>
          </w:p>
        </w:tc>
        <w:tc>
          <w:tcPr>
            <w:tcW w:w="1417" w:type="dxa"/>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97,32</w:t>
            </w:r>
          </w:p>
        </w:tc>
        <w:tc>
          <w:tcPr>
            <w:tcW w:w="1133"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83,83</w:t>
            </w:r>
          </w:p>
        </w:tc>
      </w:tr>
      <w:tr w:rsidR="005A4606" w:rsidTr="00FA24BD">
        <w:tc>
          <w:tcPr>
            <w:tcW w:w="1985" w:type="dxa"/>
            <w:shd w:val="clear" w:color="auto" w:fill="auto"/>
          </w:tcPr>
          <w:p w:rsidR="005A4606" w:rsidRPr="003A3D6E" w:rsidRDefault="005A4606" w:rsidP="005A4606">
            <w:pPr>
              <w:pStyle w:val="aff1"/>
              <w:suppressAutoHyphens w:val="0"/>
              <w:rPr>
                <w:rFonts w:ascii="Times New Roman" w:hAnsi="Times New Roman"/>
                <w:sz w:val="24"/>
              </w:rPr>
            </w:pPr>
            <w:r w:rsidRPr="003A3D6E">
              <w:rPr>
                <w:rFonts w:ascii="Times New Roman" w:hAnsi="Times New Roman"/>
                <w:sz w:val="24"/>
              </w:rPr>
              <w:t xml:space="preserve">ОО для детей с ОВЗ </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97,58</w:t>
            </w:r>
          </w:p>
        </w:tc>
        <w:tc>
          <w:tcPr>
            <w:tcW w:w="1418"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99,69</w:t>
            </w:r>
          </w:p>
        </w:tc>
        <w:tc>
          <w:tcPr>
            <w:tcW w:w="1276"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34,67</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99,28</w:t>
            </w:r>
          </w:p>
        </w:tc>
        <w:tc>
          <w:tcPr>
            <w:tcW w:w="1417" w:type="dxa"/>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99,48</w:t>
            </w:r>
          </w:p>
        </w:tc>
        <w:tc>
          <w:tcPr>
            <w:tcW w:w="1133"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86,14</w:t>
            </w:r>
          </w:p>
        </w:tc>
      </w:tr>
      <w:tr w:rsidR="005A4606" w:rsidTr="00FA24BD">
        <w:trPr>
          <w:trHeight w:val="169"/>
        </w:trPr>
        <w:tc>
          <w:tcPr>
            <w:tcW w:w="1985" w:type="dxa"/>
            <w:shd w:val="clear" w:color="auto" w:fill="auto"/>
          </w:tcPr>
          <w:p w:rsidR="005A4606" w:rsidRPr="003A3D6E" w:rsidRDefault="005A4606" w:rsidP="005A4606">
            <w:pPr>
              <w:pStyle w:val="aff1"/>
              <w:suppressAutoHyphens w:val="0"/>
              <w:rPr>
                <w:rFonts w:ascii="Times New Roman" w:hAnsi="Times New Roman"/>
                <w:sz w:val="24"/>
              </w:rPr>
            </w:pPr>
            <w:r w:rsidRPr="003A3D6E">
              <w:rPr>
                <w:rFonts w:ascii="Times New Roman" w:hAnsi="Times New Roman"/>
                <w:sz w:val="24"/>
              </w:rPr>
              <w:t>ЧОО</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97,17</w:t>
            </w:r>
          </w:p>
        </w:tc>
        <w:tc>
          <w:tcPr>
            <w:tcW w:w="1418"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100</w:t>
            </w:r>
          </w:p>
        </w:tc>
        <w:tc>
          <w:tcPr>
            <w:tcW w:w="1276"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22</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100</w:t>
            </w:r>
          </w:p>
        </w:tc>
        <w:tc>
          <w:tcPr>
            <w:tcW w:w="1417" w:type="dxa"/>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98,95</w:t>
            </w:r>
          </w:p>
        </w:tc>
        <w:tc>
          <w:tcPr>
            <w:tcW w:w="1133"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79,79</w:t>
            </w:r>
          </w:p>
        </w:tc>
      </w:tr>
      <w:tr w:rsidR="005A4606" w:rsidTr="00FA24BD">
        <w:tc>
          <w:tcPr>
            <w:tcW w:w="1985" w:type="dxa"/>
            <w:shd w:val="clear" w:color="auto" w:fill="auto"/>
          </w:tcPr>
          <w:p w:rsidR="005A4606" w:rsidRPr="003A3D6E" w:rsidRDefault="005A4606" w:rsidP="005A4606">
            <w:pPr>
              <w:pStyle w:val="aff1"/>
              <w:suppressAutoHyphens w:val="0"/>
              <w:rPr>
                <w:rFonts w:ascii="Times New Roman" w:hAnsi="Times New Roman"/>
                <w:sz w:val="24"/>
              </w:rPr>
            </w:pPr>
            <w:r w:rsidRPr="003A3D6E">
              <w:rPr>
                <w:rFonts w:ascii="Times New Roman" w:hAnsi="Times New Roman"/>
                <w:sz w:val="24"/>
              </w:rPr>
              <w:t>ИРО Кировской области</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93,55</w:t>
            </w:r>
          </w:p>
        </w:tc>
        <w:tc>
          <w:tcPr>
            <w:tcW w:w="1418"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95,5</w:t>
            </w:r>
          </w:p>
        </w:tc>
        <w:tc>
          <w:tcPr>
            <w:tcW w:w="1276"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39,4</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91</w:t>
            </w:r>
          </w:p>
        </w:tc>
        <w:tc>
          <w:tcPr>
            <w:tcW w:w="1417" w:type="dxa"/>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90,2</w:t>
            </w:r>
          </w:p>
        </w:tc>
        <w:tc>
          <w:tcPr>
            <w:tcW w:w="1133" w:type="dxa"/>
            <w:shd w:val="clear" w:color="auto" w:fill="auto"/>
            <w:vAlign w:val="center"/>
          </w:tcPr>
          <w:p w:rsidR="005A4606" w:rsidRPr="003A3D6E" w:rsidRDefault="005A4606" w:rsidP="005A4606">
            <w:pPr>
              <w:pStyle w:val="aff1"/>
              <w:suppressAutoHyphens w:val="0"/>
              <w:jc w:val="center"/>
              <w:rPr>
                <w:rFonts w:ascii="Times New Roman" w:hAnsi="Times New Roman"/>
                <w:sz w:val="24"/>
              </w:rPr>
            </w:pPr>
            <w:r w:rsidRPr="003A3D6E">
              <w:rPr>
                <w:rFonts w:ascii="Times New Roman" w:hAnsi="Times New Roman"/>
                <w:sz w:val="24"/>
              </w:rPr>
              <w:t>79,86</w:t>
            </w:r>
          </w:p>
        </w:tc>
      </w:tr>
      <w:tr w:rsidR="005A4606" w:rsidTr="00FA24BD">
        <w:tc>
          <w:tcPr>
            <w:tcW w:w="1985" w:type="dxa"/>
            <w:shd w:val="clear" w:color="auto" w:fill="auto"/>
          </w:tcPr>
          <w:p w:rsidR="005A4606" w:rsidRPr="003A3D6E" w:rsidRDefault="005A4606" w:rsidP="005A4606">
            <w:pPr>
              <w:pStyle w:val="afffffb"/>
              <w:suppressAutoHyphens w:val="0"/>
            </w:pPr>
            <w:r w:rsidRPr="003A3D6E">
              <w:rPr>
                <w:b/>
                <w:bCs/>
              </w:rPr>
              <w:t>Среднее значение:</w:t>
            </w:r>
          </w:p>
        </w:tc>
        <w:tc>
          <w:tcPr>
            <w:tcW w:w="1134" w:type="dxa"/>
            <w:shd w:val="clear" w:color="auto" w:fill="auto"/>
            <w:vAlign w:val="center"/>
          </w:tcPr>
          <w:p w:rsidR="005A4606" w:rsidRPr="003A3D6E" w:rsidRDefault="005A4606" w:rsidP="005A4606">
            <w:pPr>
              <w:pStyle w:val="aff1"/>
              <w:suppressAutoHyphens w:val="0"/>
              <w:jc w:val="center"/>
              <w:rPr>
                <w:rFonts w:ascii="Times New Roman" w:hAnsi="Times New Roman"/>
                <w:b/>
                <w:sz w:val="24"/>
              </w:rPr>
            </w:pPr>
            <w:r w:rsidRPr="003A3D6E">
              <w:rPr>
                <w:rFonts w:ascii="Times New Roman" w:hAnsi="Times New Roman"/>
                <w:b/>
                <w:sz w:val="24"/>
              </w:rPr>
              <w:t>97,37</w:t>
            </w:r>
          </w:p>
        </w:tc>
        <w:tc>
          <w:tcPr>
            <w:tcW w:w="1418" w:type="dxa"/>
            <w:shd w:val="clear" w:color="auto" w:fill="auto"/>
            <w:vAlign w:val="center"/>
          </w:tcPr>
          <w:p w:rsidR="005A4606" w:rsidRPr="003A3D6E" w:rsidRDefault="005A4606" w:rsidP="005A4606">
            <w:pPr>
              <w:suppressLineNumbers/>
              <w:spacing w:after="0" w:line="240" w:lineRule="auto"/>
              <w:jc w:val="center"/>
              <w:rPr>
                <w:rFonts w:ascii="Times New Roman" w:eastAsia="SimSun" w:hAnsi="Times New Roman" w:cs="Times New Roman"/>
                <w:b/>
                <w:kern w:val="1"/>
                <w:sz w:val="24"/>
                <w:szCs w:val="24"/>
                <w:lang w:eastAsia="zh-CN" w:bidi="hi-IN"/>
              </w:rPr>
            </w:pPr>
            <w:r w:rsidRPr="003A3D6E">
              <w:rPr>
                <w:rFonts w:ascii="Times New Roman" w:eastAsia="SimSun" w:hAnsi="Times New Roman" w:cs="Times New Roman"/>
                <w:b/>
                <w:kern w:val="1"/>
                <w:sz w:val="24"/>
                <w:szCs w:val="24"/>
                <w:lang w:eastAsia="zh-CN" w:bidi="hi-IN"/>
              </w:rPr>
              <w:t>99,52</w:t>
            </w:r>
          </w:p>
        </w:tc>
        <w:tc>
          <w:tcPr>
            <w:tcW w:w="1276" w:type="dxa"/>
            <w:shd w:val="clear" w:color="auto" w:fill="auto"/>
            <w:vAlign w:val="center"/>
          </w:tcPr>
          <w:p w:rsidR="005A4606" w:rsidRPr="003A3D6E" w:rsidRDefault="005A4606" w:rsidP="005A4606">
            <w:pPr>
              <w:suppressLineNumbers/>
              <w:spacing w:after="0" w:line="240" w:lineRule="auto"/>
              <w:jc w:val="center"/>
              <w:rPr>
                <w:rFonts w:ascii="Times New Roman" w:eastAsia="SimSun" w:hAnsi="Times New Roman" w:cs="Times New Roman"/>
                <w:b/>
                <w:kern w:val="1"/>
                <w:sz w:val="24"/>
                <w:szCs w:val="24"/>
                <w:lang w:eastAsia="zh-CN" w:bidi="hi-IN"/>
              </w:rPr>
            </w:pPr>
            <w:r w:rsidRPr="003A3D6E">
              <w:rPr>
                <w:rFonts w:ascii="Times New Roman" w:eastAsia="SimSun" w:hAnsi="Times New Roman" w:cs="Times New Roman"/>
                <w:b/>
                <w:kern w:val="1"/>
                <w:sz w:val="24"/>
                <w:szCs w:val="24"/>
                <w:lang w:eastAsia="zh-CN" w:bidi="hi-IN"/>
              </w:rPr>
              <w:t>34,46</w:t>
            </w:r>
          </w:p>
        </w:tc>
        <w:tc>
          <w:tcPr>
            <w:tcW w:w="1134" w:type="dxa"/>
            <w:shd w:val="clear" w:color="auto" w:fill="auto"/>
            <w:vAlign w:val="center"/>
          </w:tcPr>
          <w:p w:rsidR="005A4606" w:rsidRPr="003A3D6E" w:rsidRDefault="005A4606" w:rsidP="005A4606">
            <w:pPr>
              <w:suppressLineNumbers/>
              <w:spacing w:after="0" w:line="240" w:lineRule="auto"/>
              <w:jc w:val="center"/>
              <w:rPr>
                <w:rFonts w:ascii="Times New Roman" w:eastAsia="SimSun" w:hAnsi="Times New Roman" w:cs="Times New Roman"/>
                <w:b/>
                <w:kern w:val="1"/>
                <w:sz w:val="24"/>
                <w:szCs w:val="24"/>
                <w:lang w:eastAsia="zh-CN" w:bidi="hi-IN"/>
              </w:rPr>
            </w:pPr>
            <w:r w:rsidRPr="003A3D6E">
              <w:rPr>
                <w:rFonts w:ascii="Times New Roman" w:eastAsia="SimSun" w:hAnsi="Times New Roman" w:cs="Times New Roman"/>
                <w:b/>
                <w:kern w:val="1"/>
                <w:sz w:val="24"/>
                <w:szCs w:val="24"/>
                <w:lang w:eastAsia="zh-CN" w:bidi="hi-IN"/>
              </w:rPr>
              <w:t>99,12</w:t>
            </w:r>
          </w:p>
        </w:tc>
        <w:tc>
          <w:tcPr>
            <w:tcW w:w="1417" w:type="dxa"/>
            <w:vAlign w:val="center"/>
          </w:tcPr>
          <w:p w:rsidR="005A4606" w:rsidRPr="003A3D6E" w:rsidRDefault="005A4606" w:rsidP="005A4606">
            <w:pPr>
              <w:suppressLineNumbers/>
              <w:spacing w:after="0" w:line="240" w:lineRule="auto"/>
              <w:jc w:val="center"/>
              <w:rPr>
                <w:rFonts w:ascii="Times New Roman" w:eastAsia="SimSun" w:hAnsi="Times New Roman" w:cs="Times New Roman"/>
                <w:b/>
                <w:kern w:val="1"/>
                <w:sz w:val="24"/>
                <w:szCs w:val="24"/>
                <w:lang w:eastAsia="zh-CN" w:bidi="hi-IN"/>
              </w:rPr>
            </w:pPr>
            <w:r w:rsidRPr="003A3D6E">
              <w:rPr>
                <w:rFonts w:ascii="Times New Roman" w:eastAsia="SimSun" w:hAnsi="Times New Roman" w:cs="Times New Roman"/>
                <w:b/>
                <w:kern w:val="1"/>
                <w:sz w:val="24"/>
                <w:szCs w:val="24"/>
                <w:lang w:eastAsia="zh-CN" w:bidi="hi-IN"/>
              </w:rPr>
              <w:t>98,90</w:t>
            </w:r>
          </w:p>
        </w:tc>
        <w:tc>
          <w:tcPr>
            <w:tcW w:w="1133" w:type="dxa"/>
            <w:shd w:val="clear" w:color="auto" w:fill="auto"/>
            <w:vAlign w:val="center"/>
          </w:tcPr>
          <w:p w:rsidR="005A4606" w:rsidRPr="003A3D6E" w:rsidRDefault="005A4606" w:rsidP="005A4606">
            <w:pPr>
              <w:suppressLineNumbers/>
              <w:spacing w:after="0" w:line="240" w:lineRule="auto"/>
              <w:jc w:val="center"/>
              <w:rPr>
                <w:rFonts w:ascii="Times New Roman" w:eastAsia="SimSun" w:hAnsi="Times New Roman" w:cs="Times New Roman"/>
                <w:b/>
                <w:kern w:val="1"/>
                <w:sz w:val="24"/>
                <w:szCs w:val="24"/>
                <w:lang w:eastAsia="zh-CN" w:bidi="hi-IN"/>
              </w:rPr>
            </w:pPr>
            <w:r w:rsidRPr="003A3D6E">
              <w:rPr>
                <w:rFonts w:ascii="Times New Roman" w:eastAsia="SimSun" w:hAnsi="Times New Roman" w:cs="Times New Roman"/>
                <w:b/>
                <w:kern w:val="1"/>
                <w:sz w:val="24"/>
                <w:szCs w:val="24"/>
                <w:lang w:eastAsia="zh-CN" w:bidi="hi-IN"/>
              </w:rPr>
              <w:t>85,88</w:t>
            </w:r>
          </w:p>
        </w:tc>
      </w:tr>
    </w:tbl>
    <w:p w:rsidR="00B14329" w:rsidRDefault="00B14329" w:rsidP="00535186">
      <w:pPr>
        <w:spacing w:after="0" w:line="240" w:lineRule="auto"/>
        <w:jc w:val="right"/>
        <w:rPr>
          <w:rFonts w:ascii="Times New Roman" w:eastAsia="Times New Roman" w:hAnsi="Times New Roman" w:cs="Times New Roman"/>
          <w:color w:val="000000"/>
          <w:sz w:val="25"/>
          <w:szCs w:val="25"/>
          <w:lang w:eastAsia="ar-SA"/>
        </w:rPr>
      </w:pPr>
    </w:p>
    <w:p w:rsidR="00535186" w:rsidRPr="00B547B9" w:rsidRDefault="00535186" w:rsidP="00535186">
      <w:pPr>
        <w:spacing w:after="0" w:line="240" w:lineRule="auto"/>
        <w:jc w:val="right"/>
        <w:rPr>
          <w:rFonts w:ascii="Times New Roman" w:hAnsi="Times New Roman" w:cs="Times New Roman"/>
          <w:sz w:val="25"/>
          <w:szCs w:val="25"/>
        </w:rPr>
      </w:pPr>
      <w:r w:rsidRPr="00B547B9">
        <w:rPr>
          <w:rFonts w:ascii="Times New Roman" w:eastAsia="Times New Roman" w:hAnsi="Times New Roman" w:cs="Times New Roman"/>
          <w:color w:val="000000"/>
          <w:sz w:val="25"/>
          <w:szCs w:val="25"/>
          <w:lang w:eastAsia="ar-SA"/>
        </w:rPr>
        <w:t>Диаграмма</w:t>
      </w:r>
      <w:r w:rsidR="00D4730D" w:rsidRPr="00B547B9">
        <w:rPr>
          <w:rFonts w:ascii="Times New Roman" w:hAnsi="Times New Roman" w:cs="Times New Roman"/>
          <w:sz w:val="25"/>
          <w:szCs w:val="25"/>
        </w:rPr>
        <w:t xml:space="preserve"> 1</w:t>
      </w:r>
      <w:r w:rsidR="00244AF6" w:rsidRPr="00B547B9">
        <w:rPr>
          <w:rFonts w:ascii="Times New Roman" w:hAnsi="Times New Roman" w:cs="Times New Roman"/>
          <w:sz w:val="25"/>
          <w:szCs w:val="25"/>
        </w:rPr>
        <w:t>5</w:t>
      </w:r>
    </w:p>
    <w:p w:rsidR="00FA6CC7" w:rsidRPr="00B547B9" w:rsidRDefault="00535186" w:rsidP="00516701">
      <w:pPr>
        <w:spacing w:after="0" w:line="240" w:lineRule="auto"/>
        <w:jc w:val="right"/>
        <w:rPr>
          <w:rFonts w:ascii="Times New Roman" w:hAnsi="Times New Roman" w:cs="Times New Roman"/>
          <w:sz w:val="25"/>
          <w:szCs w:val="25"/>
        </w:rPr>
      </w:pPr>
      <w:r w:rsidRPr="00B547B9">
        <w:rPr>
          <w:rFonts w:ascii="Times New Roman" w:hAnsi="Times New Roman" w:cs="Times New Roman"/>
          <w:sz w:val="25"/>
          <w:szCs w:val="25"/>
        </w:rPr>
        <w:t>Средние значения интегральны</w:t>
      </w:r>
      <w:r w:rsidR="00B547B9">
        <w:rPr>
          <w:rFonts w:ascii="Times New Roman" w:hAnsi="Times New Roman" w:cs="Times New Roman"/>
          <w:sz w:val="25"/>
          <w:szCs w:val="25"/>
        </w:rPr>
        <w:t>х</w:t>
      </w:r>
      <w:r w:rsidRPr="00B547B9">
        <w:rPr>
          <w:rFonts w:ascii="Times New Roman" w:hAnsi="Times New Roman" w:cs="Times New Roman"/>
          <w:sz w:val="25"/>
          <w:szCs w:val="25"/>
        </w:rPr>
        <w:t xml:space="preserve"> результатов по критериям </w:t>
      </w:r>
      <w:r w:rsidR="00FA6CC7" w:rsidRPr="00B547B9">
        <w:rPr>
          <w:rFonts w:ascii="Times New Roman" w:hAnsi="Times New Roman" w:cs="Times New Roman"/>
          <w:sz w:val="25"/>
          <w:szCs w:val="25"/>
        </w:rPr>
        <w:t>НОКО в 2019 году</w:t>
      </w:r>
    </w:p>
    <w:p w:rsidR="00535186" w:rsidRDefault="00535186" w:rsidP="00516701">
      <w:pPr>
        <w:spacing w:after="0" w:line="240" w:lineRule="auto"/>
        <w:jc w:val="right"/>
        <w:rPr>
          <w:rFonts w:ascii="Times New Roman" w:hAnsi="Times New Roman" w:cs="Times New Roman"/>
          <w:sz w:val="25"/>
          <w:szCs w:val="25"/>
        </w:rPr>
      </w:pPr>
      <w:r w:rsidRPr="00B547B9">
        <w:rPr>
          <w:rFonts w:ascii="Times New Roman" w:hAnsi="Times New Roman" w:cs="Times New Roman"/>
          <w:sz w:val="25"/>
          <w:szCs w:val="25"/>
        </w:rPr>
        <w:t>(по типам образовательных организаций)</w:t>
      </w:r>
    </w:p>
    <w:p w:rsidR="00535186" w:rsidRDefault="008726B5" w:rsidP="00516701">
      <w:pPr>
        <w:ind w:left="709"/>
        <w:rPr>
          <w:rFonts w:ascii="Times New Roman" w:hAnsi="Times New Roman" w:cs="Times New Roman"/>
          <w:sz w:val="28"/>
          <w:szCs w:val="28"/>
          <w:highlight w:val="yellow"/>
        </w:rPr>
      </w:pPr>
      <w:r>
        <w:rPr>
          <w:rFonts w:ascii="Times New Roman" w:hAnsi="Times New Roman" w:cs="Times New Roman"/>
          <w:noProof/>
          <w:sz w:val="28"/>
          <w:szCs w:val="28"/>
        </w:rPr>
        <w:drawing>
          <wp:inline distT="0" distB="0" distL="0" distR="0">
            <wp:extent cx="6010275" cy="28765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5186" w:rsidRDefault="00535186" w:rsidP="00516701">
      <w:pPr>
        <w:pStyle w:val="af0"/>
        <w:pBdr>
          <w:top w:val="none" w:sz="0" w:space="0" w:color="000000"/>
          <w:left w:val="none" w:sz="0" w:space="0" w:color="000000"/>
          <w:bottom w:val="none" w:sz="0" w:space="0" w:color="000000"/>
          <w:right w:val="none" w:sz="0" w:space="0" w:color="000000"/>
        </w:pBdr>
        <w:suppressAutoHyphens w:val="0"/>
        <w:spacing w:after="0"/>
        <w:ind w:left="709" w:firstLine="709"/>
        <w:jc w:val="both"/>
        <w:rPr>
          <w:color w:val="000000"/>
          <w:sz w:val="28"/>
          <w:szCs w:val="28"/>
        </w:rPr>
      </w:pPr>
      <w:r>
        <w:rPr>
          <w:color w:val="000000"/>
          <w:sz w:val="28"/>
          <w:szCs w:val="28"/>
        </w:rPr>
        <w:lastRenderedPageBreak/>
        <w:t xml:space="preserve">В разрезе образовательных округов следует отметить, что средние результаты показателей рейтинга выше среднеобластного значения в Кировском </w:t>
      </w:r>
      <w:r w:rsidR="00B547B9">
        <w:rPr>
          <w:color w:val="000000"/>
          <w:sz w:val="28"/>
          <w:szCs w:val="28"/>
        </w:rPr>
        <w:t>ОО</w:t>
      </w:r>
      <w:r w:rsidR="000E4E75">
        <w:rPr>
          <w:color w:val="000000"/>
          <w:sz w:val="28"/>
          <w:szCs w:val="28"/>
        </w:rPr>
        <w:t>, в</w:t>
      </w:r>
      <w:r>
        <w:rPr>
          <w:color w:val="000000"/>
          <w:sz w:val="28"/>
          <w:szCs w:val="28"/>
        </w:rPr>
        <w:t xml:space="preserve"> Юго-Западном </w:t>
      </w:r>
      <w:r w:rsidR="00B547B9">
        <w:rPr>
          <w:color w:val="000000"/>
          <w:sz w:val="28"/>
          <w:szCs w:val="28"/>
        </w:rPr>
        <w:t>ОО</w:t>
      </w:r>
      <w:r>
        <w:rPr>
          <w:color w:val="000000"/>
          <w:sz w:val="28"/>
          <w:szCs w:val="28"/>
        </w:rPr>
        <w:t xml:space="preserve"> все показ</w:t>
      </w:r>
      <w:r w:rsidR="00D07092">
        <w:rPr>
          <w:color w:val="000000"/>
          <w:sz w:val="28"/>
          <w:szCs w:val="28"/>
        </w:rPr>
        <w:t xml:space="preserve">ателели ниже среднего </w:t>
      </w:r>
      <w:r w:rsidR="00B547B9">
        <w:rPr>
          <w:color w:val="000000"/>
          <w:sz w:val="28"/>
          <w:szCs w:val="28"/>
        </w:rPr>
        <w:t>значения (Т</w:t>
      </w:r>
      <w:r w:rsidR="00D07092">
        <w:rPr>
          <w:color w:val="000000"/>
          <w:sz w:val="28"/>
          <w:szCs w:val="28"/>
        </w:rPr>
        <w:t>абл</w:t>
      </w:r>
      <w:r w:rsidR="00B547B9">
        <w:rPr>
          <w:color w:val="000000"/>
          <w:sz w:val="28"/>
          <w:szCs w:val="28"/>
        </w:rPr>
        <w:t>.</w:t>
      </w:r>
      <w:r w:rsidR="00D07092">
        <w:rPr>
          <w:color w:val="000000"/>
          <w:sz w:val="28"/>
          <w:szCs w:val="28"/>
        </w:rPr>
        <w:t xml:space="preserve"> 1</w:t>
      </w:r>
      <w:r w:rsidR="00FA6CC7">
        <w:rPr>
          <w:color w:val="000000"/>
          <w:sz w:val="28"/>
          <w:szCs w:val="28"/>
        </w:rPr>
        <w:t>6</w:t>
      </w:r>
      <w:r w:rsidR="00D07092">
        <w:rPr>
          <w:color w:val="000000"/>
          <w:sz w:val="28"/>
          <w:szCs w:val="28"/>
        </w:rPr>
        <w:t>, диаграмма 1</w:t>
      </w:r>
      <w:r w:rsidR="0049221B">
        <w:rPr>
          <w:color w:val="000000"/>
          <w:sz w:val="28"/>
          <w:szCs w:val="28"/>
        </w:rPr>
        <w:t>6</w:t>
      </w:r>
      <w:r>
        <w:rPr>
          <w:color w:val="000000"/>
          <w:sz w:val="28"/>
          <w:szCs w:val="28"/>
        </w:rPr>
        <w:t xml:space="preserve">). </w:t>
      </w:r>
    </w:p>
    <w:p w:rsidR="00B14329" w:rsidRDefault="00B14329" w:rsidP="00516701">
      <w:pPr>
        <w:pStyle w:val="af0"/>
        <w:pBdr>
          <w:top w:val="none" w:sz="0" w:space="0" w:color="000000"/>
          <w:left w:val="none" w:sz="0" w:space="0" w:color="000000"/>
          <w:bottom w:val="none" w:sz="0" w:space="0" w:color="000000"/>
          <w:right w:val="none" w:sz="0" w:space="0" w:color="000000"/>
        </w:pBdr>
        <w:suppressAutoHyphens w:val="0"/>
        <w:spacing w:after="0"/>
        <w:ind w:left="709" w:firstLine="709"/>
        <w:jc w:val="both"/>
      </w:pPr>
    </w:p>
    <w:p w:rsidR="00535186" w:rsidRPr="00516701" w:rsidRDefault="00535186" w:rsidP="00535186">
      <w:pPr>
        <w:pStyle w:val="af0"/>
        <w:pBdr>
          <w:top w:val="none" w:sz="0" w:space="0" w:color="000000"/>
          <w:left w:val="none" w:sz="0" w:space="0" w:color="000000"/>
          <w:bottom w:val="none" w:sz="0" w:space="0" w:color="000000"/>
          <w:right w:val="none" w:sz="0" w:space="0" w:color="000000"/>
        </w:pBdr>
        <w:suppressAutoHyphens w:val="0"/>
        <w:spacing w:after="0"/>
        <w:jc w:val="right"/>
        <w:rPr>
          <w:color w:val="000000"/>
          <w:sz w:val="25"/>
          <w:szCs w:val="25"/>
        </w:rPr>
      </w:pPr>
      <w:r w:rsidRPr="00516701">
        <w:rPr>
          <w:color w:val="000000"/>
          <w:sz w:val="25"/>
          <w:szCs w:val="25"/>
        </w:rPr>
        <w:t xml:space="preserve">Таблица </w:t>
      </w:r>
      <w:r w:rsidR="00D4730D">
        <w:rPr>
          <w:color w:val="000000"/>
          <w:sz w:val="25"/>
          <w:szCs w:val="25"/>
        </w:rPr>
        <w:t>1</w:t>
      </w:r>
      <w:r w:rsidR="00244AF6" w:rsidRPr="00516701">
        <w:rPr>
          <w:color w:val="000000"/>
          <w:sz w:val="25"/>
          <w:szCs w:val="25"/>
        </w:rPr>
        <w:t>6</w:t>
      </w:r>
    </w:p>
    <w:p w:rsidR="00516701" w:rsidRDefault="00535186" w:rsidP="00516701">
      <w:pPr>
        <w:pStyle w:val="af0"/>
        <w:pBdr>
          <w:top w:val="none" w:sz="0" w:space="0" w:color="000000"/>
          <w:left w:val="none" w:sz="0" w:space="0" w:color="000000"/>
          <w:bottom w:val="none" w:sz="0" w:space="0" w:color="000000"/>
          <w:right w:val="none" w:sz="0" w:space="0" w:color="000000"/>
        </w:pBdr>
        <w:suppressAutoHyphens w:val="0"/>
        <w:spacing w:after="0"/>
        <w:ind w:firstLine="709"/>
        <w:jc w:val="right"/>
        <w:rPr>
          <w:color w:val="000000"/>
          <w:sz w:val="25"/>
          <w:szCs w:val="25"/>
        </w:rPr>
      </w:pPr>
      <w:r w:rsidRPr="00516701">
        <w:rPr>
          <w:color w:val="000000"/>
          <w:sz w:val="25"/>
          <w:szCs w:val="25"/>
        </w:rPr>
        <w:t xml:space="preserve">Средние значения интегральных результатов по критериям </w:t>
      </w:r>
      <w:r w:rsidR="00FA6CC7" w:rsidRPr="00516701">
        <w:rPr>
          <w:color w:val="000000"/>
          <w:sz w:val="25"/>
          <w:szCs w:val="25"/>
        </w:rPr>
        <w:t xml:space="preserve">НОКО в 2019 году </w:t>
      </w:r>
    </w:p>
    <w:p w:rsidR="00535186" w:rsidRPr="00516701" w:rsidRDefault="00535186" w:rsidP="00516701">
      <w:pPr>
        <w:pStyle w:val="af0"/>
        <w:pBdr>
          <w:top w:val="none" w:sz="0" w:space="0" w:color="000000"/>
          <w:left w:val="none" w:sz="0" w:space="0" w:color="000000"/>
          <w:bottom w:val="none" w:sz="0" w:space="0" w:color="000000"/>
          <w:right w:val="none" w:sz="0" w:space="0" w:color="000000"/>
        </w:pBdr>
        <w:suppressAutoHyphens w:val="0"/>
        <w:spacing w:after="0"/>
        <w:ind w:firstLine="709"/>
        <w:jc w:val="right"/>
        <w:rPr>
          <w:color w:val="000000"/>
          <w:sz w:val="25"/>
          <w:szCs w:val="25"/>
        </w:rPr>
      </w:pPr>
      <w:r w:rsidRPr="00516701">
        <w:rPr>
          <w:color w:val="000000"/>
          <w:sz w:val="25"/>
          <w:szCs w:val="25"/>
        </w:rPr>
        <w:t>(в разрезе образовательных округов)</w:t>
      </w:r>
    </w:p>
    <w:p w:rsidR="00FA6CC7" w:rsidRPr="00FA24BD" w:rsidRDefault="00FA6CC7" w:rsidP="00535186">
      <w:pPr>
        <w:pStyle w:val="af0"/>
        <w:pBdr>
          <w:top w:val="none" w:sz="0" w:space="0" w:color="000000"/>
          <w:left w:val="none" w:sz="0" w:space="0" w:color="000000"/>
          <w:bottom w:val="none" w:sz="0" w:space="0" w:color="000000"/>
          <w:right w:val="none" w:sz="0" w:space="0" w:color="000000"/>
        </w:pBdr>
        <w:suppressAutoHyphens w:val="0"/>
        <w:spacing w:after="0"/>
        <w:ind w:firstLine="709"/>
        <w:jc w:val="right"/>
        <w:rPr>
          <w:color w:val="000000"/>
          <w:sz w:val="10"/>
          <w:szCs w:val="10"/>
        </w:rPr>
      </w:pPr>
    </w:p>
    <w:tbl>
      <w:tblPr>
        <w:tblW w:w="9497"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18"/>
        <w:gridCol w:w="1298"/>
        <w:gridCol w:w="1537"/>
        <w:gridCol w:w="1299"/>
        <w:gridCol w:w="1299"/>
        <w:gridCol w:w="1512"/>
        <w:gridCol w:w="1134"/>
      </w:tblGrid>
      <w:tr w:rsidR="00FA24BD" w:rsidRPr="00B450F4" w:rsidTr="00FA24BD">
        <w:trPr>
          <w:cantSplit/>
          <w:trHeight w:val="1843"/>
        </w:trPr>
        <w:tc>
          <w:tcPr>
            <w:tcW w:w="1418" w:type="dxa"/>
            <w:shd w:val="clear" w:color="auto" w:fill="auto"/>
          </w:tcPr>
          <w:p w:rsidR="00FA24BD" w:rsidRPr="003A3D6E" w:rsidRDefault="00FA24BD" w:rsidP="0068096C">
            <w:pPr>
              <w:pStyle w:val="aff1"/>
              <w:suppressAutoHyphens w:val="0"/>
              <w:snapToGrid w:val="0"/>
              <w:jc w:val="center"/>
              <w:rPr>
                <w:rFonts w:ascii="Times New Roman" w:hAnsi="Times New Roman"/>
                <w:b/>
                <w:sz w:val="22"/>
                <w:szCs w:val="22"/>
              </w:rPr>
            </w:pPr>
            <w:r>
              <w:rPr>
                <w:rFonts w:ascii="Times New Roman" w:hAnsi="Times New Roman"/>
                <w:b/>
                <w:sz w:val="22"/>
                <w:szCs w:val="22"/>
              </w:rPr>
              <w:t>Образова-тельный округ</w:t>
            </w:r>
          </w:p>
        </w:tc>
        <w:tc>
          <w:tcPr>
            <w:tcW w:w="1298" w:type="dxa"/>
            <w:shd w:val="clear" w:color="auto" w:fill="auto"/>
          </w:tcPr>
          <w:p w:rsidR="00FA24BD"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1. </w:t>
            </w:r>
          </w:p>
          <w:p w:rsidR="00FA24BD" w:rsidRPr="003A3D6E" w:rsidRDefault="00FA24BD" w:rsidP="0068096C">
            <w:pPr>
              <w:pStyle w:val="aff1"/>
              <w:suppressAutoHyphens w:val="0"/>
              <w:jc w:val="center"/>
              <w:rPr>
                <w:rFonts w:ascii="Times New Roman" w:hAnsi="Times New Roman"/>
                <w:b/>
                <w:sz w:val="22"/>
                <w:szCs w:val="22"/>
              </w:rPr>
            </w:pPr>
            <w:r w:rsidRPr="00B547B9">
              <w:rPr>
                <w:rFonts w:ascii="Times New Roman" w:hAnsi="Times New Roman"/>
                <w:sz w:val="18"/>
                <w:szCs w:val="18"/>
              </w:rPr>
              <w:t>Открытость и доступность информации об организации</w:t>
            </w:r>
          </w:p>
        </w:tc>
        <w:tc>
          <w:tcPr>
            <w:tcW w:w="1537" w:type="dxa"/>
            <w:shd w:val="clear" w:color="auto" w:fill="auto"/>
          </w:tcPr>
          <w:p w:rsidR="00FA24BD"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w:t>
            </w:r>
          </w:p>
          <w:p w:rsidR="00FA24BD" w:rsidRPr="003A3D6E"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2.</w:t>
            </w:r>
          </w:p>
          <w:p w:rsidR="00FA24BD" w:rsidRPr="00B547B9" w:rsidRDefault="00FA24BD" w:rsidP="0068096C">
            <w:pPr>
              <w:pStyle w:val="aff1"/>
              <w:suppressAutoHyphens w:val="0"/>
              <w:jc w:val="center"/>
              <w:rPr>
                <w:rFonts w:ascii="Times New Roman" w:hAnsi="Times New Roman"/>
                <w:sz w:val="18"/>
                <w:szCs w:val="18"/>
              </w:rPr>
            </w:pPr>
            <w:r w:rsidRPr="00B547B9">
              <w:rPr>
                <w:rFonts w:ascii="Times New Roman" w:hAnsi="Times New Roman"/>
                <w:sz w:val="18"/>
                <w:szCs w:val="18"/>
              </w:rPr>
              <w:t>Комфортность условий, в которых осуществляетсяобразовательная</w:t>
            </w:r>
            <w:r w:rsidRPr="00B547B9">
              <w:rPr>
                <w:rFonts w:ascii="Times New Roman" w:hAnsi="Times New Roman"/>
                <w:b/>
                <w:sz w:val="18"/>
                <w:szCs w:val="18"/>
              </w:rPr>
              <w:t xml:space="preserve"> </w:t>
            </w:r>
            <w:r w:rsidRPr="00B547B9">
              <w:rPr>
                <w:rFonts w:ascii="Times New Roman" w:hAnsi="Times New Roman"/>
                <w:sz w:val="18"/>
                <w:szCs w:val="18"/>
              </w:rPr>
              <w:t>деятельность</w:t>
            </w:r>
          </w:p>
        </w:tc>
        <w:tc>
          <w:tcPr>
            <w:tcW w:w="1299" w:type="dxa"/>
            <w:shd w:val="clear" w:color="auto" w:fill="auto"/>
          </w:tcPr>
          <w:p w:rsidR="00FA24BD" w:rsidRPr="003A3D6E"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3. </w:t>
            </w:r>
            <w:r w:rsidRPr="00B547B9">
              <w:rPr>
                <w:rFonts w:ascii="Times New Roman" w:hAnsi="Times New Roman"/>
                <w:sz w:val="18"/>
                <w:szCs w:val="18"/>
              </w:rPr>
              <w:t>Доступность образователь</w:t>
            </w:r>
            <w:r>
              <w:rPr>
                <w:rFonts w:ascii="Times New Roman" w:hAnsi="Times New Roman"/>
                <w:sz w:val="18"/>
                <w:szCs w:val="18"/>
              </w:rPr>
              <w:t>-</w:t>
            </w:r>
            <w:r w:rsidRPr="00B547B9">
              <w:rPr>
                <w:rFonts w:ascii="Times New Roman" w:hAnsi="Times New Roman"/>
                <w:sz w:val="18"/>
                <w:szCs w:val="18"/>
              </w:rPr>
              <w:t>ной деятельности для инвалидов</w:t>
            </w:r>
          </w:p>
        </w:tc>
        <w:tc>
          <w:tcPr>
            <w:tcW w:w="1299" w:type="dxa"/>
            <w:shd w:val="clear" w:color="auto" w:fill="auto"/>
          </w:tcPr>
          <w:p w:rsidR="00FA24BD" w:rsidRPr="003A3D6E"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Критерий 4.</w:t>
            </w:r>
          </w:p>
          <w:p w:rsidR="00FA24BD" w:rsidRPr="00B547B9" w:rsidRDefault="00FA24BD" w:rsidP="0068096C">
            <w:pPr>
              <w:pStyle w:val="aff1"/>
              <w:suppressAutoHyphens w:val="0"/>
              <w:jc w:val="center"/>
              <w:rPr>
                <w:rFonts w:ascii="Times New Roman" w:hAnsi="Times New Roman"/>
                <w:b/>
                <w:sz w:val="18"/>
                <w:szCs w:val="18"/>
              </w:rPr>
            </w:pPr>
            <w:r w:rsidRPr="00B547B9">
              <w:rPr>
                <w:rFonts w:ascii="Times New Roman" w:hAnsi="Times New Roman"/>
                <w:sz w:val="18"/>
                <w:szCs w:val="18"/>
              </w:rPr>
              <w:t>Доброжела-тельность, вежливость работников</w:t>
            </w:r>
            <w:r w:rsidRPr="00B547B9">
              <w:rPr>
                <w:rFonts w:ascii="Times New Roman" w:hAnsi="Times New Roman"/>
                <w:b/>
                <w:sz w:val="18"/>
                <w:szCs w:val="18"/>
              </w:rPr>
              <w:t xml:space="preserve"> </w:t>
            </w:r>
            <w:r w:rsidRPr="00B547B9">
              <w:rPr>
                <w:rFonts w:ascii="Times New Roman" w:hAnsi="Times New Roman"/>
                <w:sz w:val="18"/>
                <w:szCs w:val="18"/>
              </w:rPr>
              <w:t>организации</w:t>
            </w:r>
          </w:p>
        </w:tc>
        <w:tc>
          <w:tcPr>
            <w:tcW w:w="1512" w:type="dxa"/>
          </w:tcPr>
          <w:p w:rsidR="00FA24BD"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 xml:space="preserve">Критерий </w:t>
            </w:r>
          </w:p>
          <w:p w:rsidR="00FA24BD"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5</w:t>
            </w:r>
            <w:r>
              <w:rPr>
                <w:rFonts w:ascii="Times New Roman" w:hAnsi="Times New Roman"/>
                <w:b/>
                <w:sz w:val="22"/>
                <w:szCs w:val="22"/>
              </w:rPr>
              <w:t>.</w:t>
            </w:r>
          </w:p>
          <w:p w:rsidR="00FA24BD" w:rsidRPr="003A3D6E" w:rsidRDefault="00FA24BD" w:rsidP="0068096C">
            <w:pPr>
              <w:pStyle w:val="aff1"/>
              <w:suppressAutoHyphens w:val="0"/>
              <w:jc w:val="center"/>
              <w:rPr>
                <w:rFonts w:ascii="Times New Roman" w:hAnsi="Times New Roman"/>
                <w:sz w:val="22"/>
                <w:szCs w:val="22"/>
              </w:rPr>
            </w:pPr>
            <w:r w:rsidRPr="00B547B9">
              <w:rPr>
                <w:rFonts w:ascii="Times New Roman" w:hAnsi="Times New Roman"/>
                <w:sz w:val="18"/>
                <w:szCs w:val="18"/>
              </w:rPr>
              <w:t>Удовлетво-ренность условиями осуществления образовательной деятельности</w:t>
            </w:r>
            <w:r w:rsidRPr="003A3D6E">
              <w:rPr>
                <w:rFonts w:ascii="Times New Roman" w:hAnsi="Times New Roman"/>
                <w:sz w:val="22"/>
                <w:szCs w:val="22"/>
              </w:rPr>
              <w:t xml:space="preserve"> </w:t>
            </w:r>
            <w:r w:rsidRPr="00B547B9">
              <w:rPr>
                <w:rFonts w:ascii="Times New Roman" w:hAnsi="Times New Roman"/>
                <w:sz w:val="18"/>
                <w:szCs w:val="18"/>
              </w:rPr>
              <w:t>организаций</w:t>
            </w:r>
          </w:p>
        </w:tc>
        <w:tc>
          <w:tcPr>
            <w:tcW w:w="1134" w:type="dxa"/>
            <w:shd w:val="clear" w:color="auto" w:fill="auto"/>
          </w:tcPr>
          <w:p w:rsidR="00FA24BD" w:rsidRPr="003A3D6E" w:rsidRDefault="00FA24BD" w:rsidP="0068096C">
            <w:pPr>
              <w:pStyle w:val="aff1"/>
              <w:suppressAutoHyphens w:val="0"/>
              <w:jc w:val="center"/>
              <w:rPr>
                <w:rFonts w:ascii="Times New Roman" w:hAnsi="Times New Roman"/>
                <w:b/>
                <w:sz w:val="22"/>
                <w:szCs w:val="22"/>
              </w:rPr>
            </w:pPr>
            <w:r w:rsidRPr="003A3D6E">
              <w:rPr>
                <w:rFonts w:ascii="Times New Roman" w:hAnsi="Times New Roman"/>
                <w:b/>
                <w:sz w:val="22"/>
                <w:szCs w:val="22"/>
              </w:rPr>
              <w:t>Среднее значение</w:t>
            </w:r>
          </w:p>
          <w:p w:rsidR="00FA24BD" w:rsidRPr="003A3D6E" w:rsidRDefault="00FA24BD" w:rsidP="0068096C">
            <w:pPr>
              <w:pStyle w:val="aff1"/>
              <w:suppressAutoHyphens w:val="0"/>
              <w:jc w:val="center"/>
              <w:rPr>
                <w:rFonts w:ascii="Times New Roman" w:hAnsi="Times New Roman"/>
                <w:b/>
                <w:sz w:val="22"/>
                <w:szCs w:val="22"/>
              </w:rPr>
            </w:pPr>
            <w:r>
              <w:rPr>
                <w:rFonts w:ascii="Times New Roman" w:hAnsi="Times New Roman"/>
                <w:b/>
                <w:sz w:val="22"/>
                <w:szCs w:val="22"/>
              </w:rPr>
              <w:t xml:space="preserve">по </w:t>
            </w:r>
            <w:r w:rsidRPr="003A3D6E">
              <w:rPr>
                <w:rFonts w:ascii="Times New Roman" w:hAnsi="Times New Roman"/>
                <w:b/>
                <w:sz w:val="22"/>
                <w:szCs w:val="22"/>
              </w:rPr>
              <w:t>пяти крите</w:t>
            </w:r>
            <w:r>
              <w:rPr>
                <w:rFonts w:ascii="Times New Roman" w:hAnsi="Times New Roman"/>
                <w:b/>
                <w:sz w:val="22"/>
                <w:szCs w:val="22"/>
              </w:rPr>
              <w:t>-</w:t>
            </w:r>
            <w:r w:rsidRPr="003A3D6E">
              <w:rPr>
                <w:rFonts w:ascii="Times New Roman" w:hAnsi="Times New Roman"/>
                <w:b/>
                <w:sz w:val="22"/>
                <w:szCs w:val="22"/>
              </w:rPr>
              <w:t>риям</w:t>
            </w:r>
          </w:p>
        </w:tc>
      </w:tr>
      <w:tr w:rsidR="005A4606" w:rsidRPr="00B450F4" w:rsidTr="00FA24BD">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Кировский</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97,43</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99,58</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40,76</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98,99</w:t>
            </w:r>
          </w:p>
        </w:tc>
        <w:tc>
          <w:tcPr>
            <w:tcW w:w="1512" w:type="dxa"/>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98,66</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87,08</w:t>
            </w:r>
          </w:p>
        </w:tc>
      </w:tr>
      <w:tr w:rsidR="005A4606" w:rsidRPr="00B450F4" w:rsidTr="00FA24BD">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Восточный</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96,52</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99,22</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32,98</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98,36</w:t>
            </w:r>
          </w:p>
        </w:tc>
        <w:tc>
          <w:tcPr>
            <w:tcW w:w="1512" w:type="dxa"/>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98,40</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85,09</w:t>
            </w:r>
          </w:p>
        </w:tc>
      </w:tr>
      <w:tr w:rsidR="005A4606" w:rsidRPr="00B450F4" w:rsidTr="00FA24BD">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Западный</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97,47</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99,77</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30,92</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99,51</w:t>
            </w:r>
          </w:p>
        </w:tc>
        <w:tc>
          <w:tcPr>
            <w:tcW w:w="1512" w:type="dxa"/>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99,36</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85,40</w:t>
            </w:r>
          </w:p>
        </w:tc>
      </w:tr>
      <w:tr w:rsidR="005A4606" w:rsidRPr="00B450F4" w:rsidTr="00FA24BD">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Северный</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97,84</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99,47</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31,12</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99,13</w:t>
            </w:r>
          </w:p>
        </w:tc>
        <w:tc>
          <w:tcPr>
            <w:tcW w:w="1512" w:type="dxa"/>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98,96</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85,30</w:t>
            </w:r>
          </w:p>
        </w:tc>
      </w:tr>
      <w:tr w:rsidR="005A4606" w:rsidRPr="00B450F4" w:rsidTr="001B1D4B">
        <w:trPr>
          <w:trHeight w:val="572"/>
        </w:trPr>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bookmarkStart w:id="3" w:name="_GoBack" w:colFirst="5" w:colLast="5"/>
            <w:r w:rsidRPr="00FA24BD">
              <w:rPr>
                <w:rFonts w:ascii="Times New Roman" w:eastAsia="SimSun" w:hAnsi="Times New Roman" w:cs="Times New Roman"/>
                <w:kern w:val="1"/>
                <w:sz w:val="24"/>
                <w:szCs w:val="24"/>
                <w:lang w:eastAsia="zh-CN" w:bidi="hi-IN"/>
              </w:rPr>
              <w:t>Северо-Западный</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98,61</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99,8</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29,88</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99,88</w:t>
            </w:r>
          </w:p>
        </w:tc>
        <w:tc>
          <w:tcPr>
            <w:tcW w:w="1512" w:type="dxa"/>
            <w:vAlign w:val="center"/>
          </w:tcPr>
          <w:p w:rsidR="005A4606" w:rsidRPr="00FA24BD" w:rsidRDefault="005A4606" w:rsidP="001B1D4B">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99,53</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85,54</w:t>
            </w:r>
          </w:p>
        </w:tc>
      </w:tr>
      <w:bookmarkEnd w:id="3"/>
      <w:tr w:rsidR="005A4606" w:rsidRPr="00B450F4" w:rsidTr="001B1D4B">
        <w:trPr>
          <w:trHeight w:val="262"/>
        </w:trPr>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Юго-Восточный</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97,45</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99,5</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31,85</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99,17</w:t>
            </w:r>
          </w:p>
        </w:tc>
        <w:tc>
          <w:tcPr>
            <w:tcW w:w="1512" w:type="dxa"/>
            <w:vAlign w:val="center"/>
          </w:tcPr>
          <w:p w:rsidR="005A4606" w:rsidRPr="00FA24BD" w:rsidRDefault="005A4606" w:rsidP="001B1D4B">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99,11</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85,41</w:t>
            </w:r>
          </w:p>
        </w:tc>
      </w:tr>
      <w:tr w:rsidR="005A4606" w:rsidRPr="00B450F4" w:rsidTr="001B1D4B">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Юго-Западный</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96.53</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99,20</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31,13</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98,94</w:t>
            </w:r>
          </w:p>
        </w:tc>
        <w:tc>
          <w:tcPr>
            <w:tcW w:w="1512" w:type="dxa"/>
            <w:vAlign w:val="center"/>
          </w:tcPr>
          <w:p w:rsidR="005A4606" w:rsidRPr="00FA24BD" w:rsidRDefault="005A4606" w:rsidP="001B1D4B">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98,76</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kern w:val="1"/>
                <w:sz w:val="24"/>
                <w:szCs w:val="24"/>
                <w:lang w:eastAsia="zh-CN" w:bidi="hi-IN"/>
              </w:rPr>
              <w:t>82</w:t>
            </w:r>
          </w:p>
        </w:tc>
      </w:tr>
      <w:tr w:rsidR="005A4606" w:rsidRPr="00B450F4" w:rsidTr="00B14329">
        <w:trPr>
          <w:trHeight w:val="375"/>
        </w:trPr>
        <w:tc>
          <w:tcPr>
            <w:tcW w:w="1418" w:type="dxa"/>
            <w:shd w:val="clear" w:color="auto" w:fill="auto"/>
          </w:tcPr>
          <w:p w:rsidR="005A4606" w:rsidRPr="00FA24BD" w:rsidRDefault="005A4606" w:rsidP="005A4606">
            <w:pPr>
              <w:tabs>
                <w:tab w:val="left" w:pos="7088"/>
              </w:tabs>
              <w:spacing w:after="0" w:line="240" w:lineRule="auto"/>
              <w:rPr>
                <w:rFonts w:ascii="Times New Roman" w:eastAsia="SimSun" w:hAnsi="Times New Roman" w:cs="Times New Roman"/>
                <w:kern w:val="1"/>
                <w:sz w:val="24"/>
                <w:szCs w:val="24"/>
                <w:lang w:eastAsia="zh-CN" w:bidi="hi-IN"/>
              </w:rPr>
            </w:pPr>
            <w:r w:rsidRPr="00FA24BD">
              <w:rPr>
                <w:rFonts w:ascii="Times New Roman" w:eastAsia="SimSun" w:hAnsi="Times New Roman" w:cs="Times New Roman"/>
                <w:b/>
                <w:bCs/>
                <w:kern w:val="1"/>
                <w:sz w:val="24"/>
                <w:szCs w:val="24"/>
                <w:lang w:eastAsia="zh-CN" w:bidi="hi-IN"/>
              </w:rPr>
              <w:t>Среднее значение:</w:t>
            </w:r>
          </w:p>
        </w:tc>
        <w:tc>
          <w:tcPr>
            <w:tcW w:w="1298"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FA24BD">
              <w:rPr>
                <w:rFonts w:ascii="Times New Roman" w:eastAsia="SimSun" w:hAnsi="Times New Roman" w:cs="Times New Roman"/>
                <w:b/>
                <w:kern w:val="1"/>
                <w:sz w:val="24"/>
                <w:szCs w:val="24"/>
                <w:lang w:eastAsia="zh-CN" w:bidi="hi-IN"/>
              </w:rPr>
              <w:t>97,37</w:t>
            </w:r>
          </w:p>
        </w:tc>
        <w:tc>
          <w:tcPr>
            <w:tcW w:w="1537"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FA24BD">
              <w:rPr>
                <w:rFonts w:ascii="Times New Roman" w:eastAsia="SimSun" w:hAnsi="Times New Roman" w:cs="Times New Roman"/>
                <w:b/>
                <w:kern w:val="1"/>
                <w:sz w:val="24"/>
                <w:szCs w:val="24"/>
                <w:lang w:eastAsia="zh-CN" w:bidi="hi-IN"/>
              </w:rPr>
              <w:t>99,52</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FA24BD">
              <w:rPr>
                <w:rFonts w:ascii="Times New Roman" w:eastAsia="SimSun" w:hAnsi="Times New Roman" w:cs="Times New Roman"/>
                <w:b/>
                <w:kern w:val="1"/>
                <w:sz w:val="24"/>
                <w:szCs w:val="24"/>
                <w:lang w:eastAsia="zh-CN" w:bidi="hi-IN"/>
              </w:rPr>
              <w:t>34,46</w:t>
            </w:r>
          </w:p>
        </w:tc>
        <w:tc>
          <w:tcPr>
            <w:tcW w:w="1299"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FA24BD">
              <w:rPr>
                <w:rFonts w:ascii="Times New Roman" w:eastAsia="SimSun" w:hAnsi="Times New Roman" w:cs="Times New Roman"/>
                <w:b/>
                <w:kern w:val="1"/>
                <w:sz w:val="24"/>
                <w:szCs w:val="24"/>
                <w:lang w:eastAsia="zh-CN" w:bidi="hi-IN"/>
              </w:rPr>
              <w:t>99,12</w:t>
            </w:r>
          </w:p>
        </w:tc>
        <w:tc>
          <w:tcPr>
            <w:tcW w:w="1512" w:type="dxa"/>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FA24BD">
              <w:rPr>
                <w:rFonts w:ascii="Times New Roman" w:eastAsia="SimSun" w:hAnsi="Times New Roman" w:cs="Times New Roman"/>
                <w:b/>
                <w:kern w:val="1"/>
                <w:sz w:val="24"/>
                <w:szCs w:val="24"/>
                <w:lang w:eastAsia="zh-CN" w:bidi="hi-IN"/>
              </w:rPr>
              <w:t>98,90</w:t>
            </w:r>
          </w:p>
        </w:tc>
        <w:tc>
          <w:tcPr>
            <w:tcW w:w="1134" w:type="dxa"/>
            <w:shd w:val="clear" w:color="auto" w:fill="auto"/>
            <w:vAlign w:val="center"/>
          </w:tcPr>
          <w:p w:rsidR="005A4606" w:rsidRPr="00FA24BD" w:rsidRDefault="005A4606" w:rsidP="005A4606">
            <w:pPr>
              <w:tabs>
                <w:tab w:val="left" w:pos="7088"/>
              </w:tabs>
              <w:spacing w:after="0" w:line="240" w:lineRule="auto"/>
              <w:jc w:val="center"/>
              <w:rPr>
                <w:rFonts w:ascii="Times New Roman" w:eastAsia="SimSun" w:hAnsi="Times New Roman" w:cs="Times New Roman"/>
                <w:b/>
                <w:kern w:val="1"/>
                <w:sz w:val="24"/>
                <w:szCs w:val="24"/>
                <w:lang w:eastAsia="zh-CN" w:bidi="hi-IN"/>
              </w:rPr>
            </w:pPr>
            <w:r w:rsidRPr="00FA24BD">
              <w:rPr>
                <w:rFonts w:ascii="Times New Roman" w:eastAsia="SimSun" w:hAnsi="Times New Roman" w:cs="Times New Roman"/>
                <w:b/>
                <w:kern w:val="1"/>
                <w:sz w:val="24"/>
                <w:szCs w:val="24"/>
                <w:lang w:eastAsia="zh-CN" w:bidi="hi-IN"/>
              </w:rPr>
              <w:t>85,88</w:t>
            </w:r>
          </w:p>
        </w:tc>
      </w:tr>
    </w:tbl>
    <w:p w:rsidR="00FA24BD" w:rsidRDefault="00FA24BD" w:rsidP="00FA24BD">
      <w:pPr>
        <w:spacing w:after="0"/>
        <w:jc w:val="right"/>
        <w:rPr>
          <w:rFonts w:ascii="Times New Roman" w:hAnsi="Times New Roman" w:cs="Times New Roman"/>
          <w:sz w:val="14"/>
          <w:szCs w:val="14"/>
        </w:rPr>
      </w:pPr>
    </w:p>
    <w:p w:rsidR="00B14329" w:rsidRPr="00FA24BD" w:rsidRDefault="00B14329" w:rsidP="00FA24BD">
      <w:pPr>
        <w:spacing w:after="0"/>
        <w:jc w:val="right"/>
        <w:rPr>
          <w:rFonts w:ascii="Times New Roman" w:hAnsi="Times New Roman" w:cs="Times New Roman"/>
          <w:sz w:val="14"/>
          <w:szCs w:val="14"/>
        </w:rPr>
      </w:pPr>
    </w:p>
    <w:p w:rsidR="00535186" w:rsidRPr="00654160" w:rsidRDefault="00D4730D" w:rsidP="00FA24BD">
      <w:pPr>
        <w:spacing w:after="0"/>
        <w:jc w:val="right"/>
        <w:rPr>
          <w:rFonts w:ascii="Times New Roman" w:hAnsi="Times New Roman" w:cs="Times New Roman"/>
          <w:sz w:val="25"/>
          <w:szCs w:val="25"/>
        </w:rPr>
      </w:pPr>
      <w:r>
        <w:rPr>
          <w:rFonts w:ascii="Times New Roman" w:hAnsi="Times New Roman" w:cs="Times New Roman"/>
          <w:sz w:val="25"/>
          <w:szCs w:val="25"/>
        </w:rPr>
        <w:t>Диаграмма 1</w:t>
      </w:r>
      <w:r w:rsidR="00244AF6" w:rsidRPr="00654160">
        <w:rPr>
          <w:rFonts w:ascii="Times New Roman" w:hAnsi="Times New Roman" w:cs="Times New Roman"/>
          <w:sz w:val="25"/>
          <w:szCs w:val="25"/>
        </w:rPr>
        <w:t>6</w:t>
      </w:r>
    </w:p>
    <w:p w:rsidR="00FA6CC7" w:rsidRPr="00654160" w:rsidRDefault="00535186" w:rsidP="00654160">
      <w:pPr>
        <w:pStyle w:val="af0"/>
        <w:pBdr>
          <w:top w:val="none" w:sz="0" w:space="0" w:color="000000"/>
          <w:left w:val="none" w:sz="0" w:space="0" w:color="000000"/>
          <w:bottom w:val="none" w:sz="0" w:space="0" w:color="000000"/>
          <w:right w:val="none" w:sz="0" w:space="0" w:color="000000"/>
        </w:pBdr>
        <w:suppressAutoHyphens w:val="0"/>
        <w:spacing w:after="0"/>
        <w:ind w:firstLine="709"/>
        <w:jc w:val="right"/>
        <w:rPr>
          <w:color w:val="000000"/>
          <w:sz w:val="25"/>
          <w:szCs w:val="25"/>
        </w:rPr>
      </w:pPr>
      <w:r w:rsidRPr="00654160">
        <w:rPr>
          <w:color w:val="000000"/>
          <w:sz w:val="25"/>
          <w:szCs w:val="25"/>
        </w:rPr>
        <w:t xml:space="preserve">Средние значения интегральных результатов по критериям </w:t>
      </w:r>
      <w:r w:rsidR="00FA6CC7" w:rsidRPr="00654160">
        <w:rPr>
          <w:color w:val="000000"/>
          <w:sz w:val="25"/>
          <w:szCs w:val="25"/>
        </w:rPr>
        <w:t>НОКО в 2019 году</w:t>
      </w:r>
    </w:p>
    <w:p w:rsidR="00FA24BD" w:rsidRDefault="00535186" w:rsidP="00FA24BD">
      <w:pPr>
        <w:pStyle w:val="af0"/>
        <w:pBdr>
          <w:top w:val="none" w:sz="0" w:space="0" w:color="000000"/>
          <w:left w:val="none" w:sz="0" w:space="0" w:color="000000"/>
          <w:bottom w:val="none" w:sz="0" w:space="0" w:color="000000"/>
          <w:right w:val="none" w:sz="0" w:space="0" w:color="000000"/>
        </w:pBdr>
        <w:suppressAutoHyphens w:val="0"/>
        <w:spacing w:after="0"/>
        <w:ind w:firstLine="709"/>
        <w:jc w:val="right"/>
        <w:rPr>
          <w:color w:val="000000"/>
          <w:sz w:val="25"/>
          <w:szCs w:val="25"/>
        </w:rPr>
      </w:pPr>
      <w:r w:rsidRPr="00654160">
        <w:rPr>
          <w:color w:val="000000"/>
          <w:sz w:val="25"/>
          <w:szCs w:val="25"/>
        </w:rPr>
        <w:t>(в разрезе образовательных округов)</w:t>
      </w:r>
    </w:p>
    <w:p w:rsidR="00B14329" w:rsidRPr="00B14329" w:rsidRDefault="00B14329" w:rsidP="00FA24BD">
      <w:pPr>
        <w:pStyle w:val="af0"/>
        <w:pBdr>
          <w:top w:val="none" w:sz="0" w:space="0" w:color="000000"/>
          <w:left w:val="none" w:sz="0" w:space="0" w:color="000000"/>
          <w:bottom w:val="none" w:sz="0" w:space="0" w:color="000000"/>
          <w:right w:val="none" w:sz="0" w:space="0" w:color="000000"/>
        </w:pBdr>
        <w:suppressAutoHyphens w:val="0"/>
        <w:spacing w:after="0"/>
        <w:ind w:firstLine="709"/>
        <w:jc w:val="right"/>
        <w:rPr>
          <w:color w:val="000000"/>
          <w:sz w:val="10"/>
          <w:szCs w:val="10"/>
        </w:rPr>
      </w:pPr>
    </w:p>
    <w:p w:rsidR="00B14329" w:rsidRPr="00B14329" w:rsidRDefault="00B14329" w:rsidP="00FA24BD">
      <w:pPr>
        <w:pStyle w:val="af0"/>
        <w:pBdr>
          <w:top w:val="none" w:sz="0" w:space="0" w:color="000000"/>
          <w:left w:val="none" w:sz="0" w:space="0" w:color="000000"/>
          <w:bottom w:val="none" w:sz="0" w:space="0" w:color="000000"/>
          <w:right w:val="none" w:sz="0" w:space="0" w:color="000000"/>
        </w:pBdr>
        <w:suppressAutoHyphens w:val="0"/>
        <w:spacing w:after="0"/>
        <w:ind w:firstLine="709"/>
        <w:jc w:val="right"/>
        <w:rPr>
          <w:color w:val="000000"/>
          <w:sz w:val="16"/>
          <w:szCs w:val="16"/>
        </w:rPr>
      </w:pPr>
      <w:r>
        <w:rPr>
          <w:noProof/>
          <w:color w:val="000000"/>
          <w:sz w:val="25"/>
          <w:szCs w:val="25"/>
          <w:lang w:eastAsia="ru-RU"/>
        </w:rPr>
        <w:drawing>
          <wp:inline distT="0" distB="0" distL="0" distR="0">
            <wp:extent cx="6000750" cy="2590800"/>
            <wp:effectExtent l="19050" t="0" r="19050" b="0"/>
            <wp:docPr id="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35186" w:rsidRDefault="00D4730D" w:rsidP="00C1690D">
      <w:pPr>
        <w:spacing w:after="0" w:line="240" w:lineRule="auto"/>
        <w:jc w:val="right"/>
        <w:rPr>
          <w:rFonts w:ascii="Times New Roman" w:hAnsi="Times New Roman" w:cs="Times New Roman"/>
        </w:rPr>
      </w:pPr>
      <w:r>
        <w:rPr>
          <w:rFonts w:ascii="Times New Roman" w:hAnsi="Times New Roman" w:cs="Times New Roman"/>
        </w:rPr>
        <w:lastRenderedPageBreak/>
        <w:t>Диаграмма 1</w:t>
      </w:r>
      <w:r w:rsidR="00244AF6">
        <w:rPr>
          <w:rFonts w:ascii="Times New Roman" w:hAnsi="Times New Roman" w:cs="Times New Roman"/>
        </w:rPr>
        <w:t>7</w:t>
      </w:r>
    </w:p>
    <w:p w:rsidR="00C6597F" w:rsidRDefault="00535186" w:rsidP="00C1690D">
      <w:pPr>
        <w:spacing w:after="0" w:line="240" w:lineRule="auto"/>
        <w:ind w:firstLine="567"/>
        <w:jc w:val="right"/>
        <w:rPr>
          <w:rFonts w:ascii="Times New Roman" w:hAnsi="Times New Roman" w:cs="Times New Roman"/>
          <w:sz w:val="25"/>
          <w:szCs w:val="25"/>
        </w:rPr>
      </w:pPr>
      <w:r w:rsidRPr="00C6597F">
        <w:rPr>
          <w:rFonts w:ascii="Times New Roman" w:hAnsi="Times New Roman" w:cs="Times New Roman"/>
          <w:sz w:val="25"/>
          <w:szCs w:val="25"/>
        </w:rPr>
        <w:t xml:space="preserve">Распределение значений интегральных результатов  </w:t>
      </w:r>
      <w:r w:rsidR="00C6597F">
        <w:rPr>
          <w:rFonts w:ascii="Times New Roman" w:hAnsi="Times New Roman" w:cs="Times New Roman"/>
          <w:sz w:val="25"/>
          <w:szCs w:val="25"/>
        </w:rPr>
        <w:t>НОКО в 2019 году</w:t>
      </w:r>
    </w:p>
    <w:p w:rsidR="00535186" w:rsidRPr="00C6597F" w:rsidRDefault="00FA24BD" w:rsidP="00C1690D">
      <w:pPr>
        <w:spacing w:after="0" w:line="240" w:lineRule="auto"/>
        <w:ind w:firstLine="567"/>
        <w:jc w:val="right"/>
        <w:rPr>
          <w:rFonts w:ascii="Times New Roman" w:hAnsi="Times New Roman" w:cs="Times New Roman"/>
          <w:sz w:val="25"/>
          <w:szCs w:val="25"/>
        </w:rPr>
      </w:pPr>
      <w:r>
        <w:rPr>
          <w:rFonts w:ascii="Times New Roman" w:hAnsi="Times New Roman" w:cs="Times New Roman"/>
          <w:sz w:val="25"/>
          <w:szCs w:val="25"/>
        </w:rPr>
        <w:t>(в разрезе муниципальных образований</w:t>
      </w:r>
      <w:r w:rsidR="00535186" w:rsidRPr="00C6597F">
        <w:rPr>
          <w:rFonts w:ascii="Times New Roman" w:hAnsi="Times New Roman" w:cs="Times New Roman"/>
          <w:sz w:val="25"/>
          <w:szCs w:val="25"/>
        </w:rPr>
        <w:t>)</w:t>
      </w:r>
    </w:p>
    <w:p w:rsidR="00C6597F" w:rsidRPr="0096227D" w:rsidRDefault="00C6597F" w:rsidP="00535186">
      <w:pPr>
        <w:spacing w:after="0" w:line="240" w:lineRule="auto"/>
        <w:ind w:firstLine="567"/>
        <w:jc w:val="right"/>
        <w:rPr>
          <w:rFonts w:ascii="Times New Roman" w:hAnsi="Times New Roman" w:cs="Times New Roman"/>
          <w:highlight w:val="yellow"/>
        </w:rPr>
      </w:pPr>
    </w:p>
    <w:p w:rsidR="00535186" w:rsidRDefault="00535186" w:rsidP="00654160">
      <w:pPr>
        <w:spacing w:after="0" w:line="240" w:lineRule="auto"/>
        <w:ind w:left="709"/>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819775" cy="8115300"/>
            <wp:effectExtent l="19050" t="0" r="9525" b="0"/>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14329" w:rsidRDefault="00535186" w:rsidP="009C12FB">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w:t>
      </w:r>
      <w:r w:rsidR="00700BEB">
        <w:rPr>
          <w:rFonts w:ascii="Times New Roman" w:hAnsi="Times New Roman" w:cs="Times New Roman"/>
          <w:color w:val="000000"/>
          <w:sz w:val="28"/>
          <w:szCs w:val="28"/>
        </w:rPr>
        <w:t xml:space="preserve"> основе анализа результатов НОК</w:t>
      </w:r>
      <w:r>
        <w:rPr>
          <w:rFonts w:ascii="Times New Roman" w:hAnsi="Times New Roman" w:cs="Times New Roman"/>
          <w:color w:val="000000"/>
          <w:sz w:val="28"/>
          <w:szCs w:val="28"/>
        </w:rPr>
        <w:t xml:space="preserve">О в разрезе муниципальных </w:t>
      </w:r>
      <w:r w:rsidR="002F698C">
        <w:rPr>
          <w:rFonts w:ascii="Times New Roman" w:hAnsi="Times New Roman" w:cs="Times New Roman"/>
          <w:color w:val="000000"/>
          <w:sz w:val="28"/>
          <w:szCs w:val="28"/>
        </w:rPr>
        <w:t>образований Кировской области</w:t>
      </w:r>
      <w:r>
        <w:rPr>
          <w:rFonts w:ascii="Times New Roman" w:hAnsi="Times New Roman" w:cs="Times New Roman"/>
          <w:color w:val="000000"/>
          <w:sz w:val="28"/>
          <w:szCs w:val="28"/>
        </w:rPr>
        <w:t xml:space="preserve"> (диаграмма </w:t>
      </w:r>
      <w:r w:rsidR="002F698C">
        <w:rPr>
          <w:rFonts w:ascii="Times New Roman" w:hAnsi="Times New Roman" w:cs="Times New Roman"/>
          <w:color w:val="000000"/>
          <w:sz w:val="28"/>
          <w:szCs w:val="28"/>
        </w:rPr>
        <w:t>17</w:t>
      </w:r>
      <w:r>
        <w:rPr>
          <w:rFonts w:ascii="Times New Roman" w:hAnsi="Times New Roman" w:cs="Times New Roman"/>
          <w:color w:val="000000"/>
          <w:sz w:val="28"/>
          <w:szCs w:val="28"/>
        </w:rPr>
        <w:t xml:space="preserve">) </w:t>
      </w:r>
      <w:r w:rsidR="009C12FB">
        <w:rPr>
          <w:rFonts w:ascii="Times New Roman" w:hAnsi="Times New Roman" w:cs="Times New Roman"/>
          <w:color w:val="000000"/>
          <w:sz w:val="28"/>
          <w:szCs w:val="28"/>
        </w:rPr>
        <w:t xml:space="preserve">наибольшие значения по совокупности критериев отмечены в следующих муниципальных </w:t>
      </w:r>
      <w:r w:rsidR="000E4E75">
        <w:rPr>
          <w:rFonts w:ascii="Times New Roman" w:hAnsi="Times New Roman" w:cs="Times New Roman"/>
          <w:color w:val="000000"/>
          <w:sz w:val="28"/>
          <w:szCs w:val="28"/>
        </w:rPr>
        <w:t>образованиях</w:t>
      </w:r>
      <w:r>
        <w:rPr>
          <w:rFonts w:ascii="Times New Roman" w:hAnsi="Times New Roman" w:cs="Times New Roman"/>
          <w:color w:val="000000"/>
          <w:sz w:val="28"/>
          <w:szCs w:val="28"/>
        </w:rPr>
        <w:t xml:space="preserve">: г. Слободской, г. Котельнич, г. Кирово-Чепецк, г. Киров, </w:t>
      </w:r>
      <w:r w:rsidR="009C12FB">
        <w:rPr>
          <w:rFonts w:ascii="Times New Roman" w:hAnsi="Times New Roman" w:cs="Times New Roman"/>
          <w:color w:val="000000"/>
          <w:sz w:val="28"/>
          <w:szCs w:val="28"/>
        </w:rPr>
        <w:br/>
      </w:r>
      <w:r>
        <w:rPr>
          <w:rFonts w:ascii="Times New Roman" w:hAnsi="Times New Roman" w:cs="Times New Roman"/>
          <w:color w:val="000000"/>
          <w:sz w:val="28"/>
          <w:szCs w:val="28"/>
        </w:rPr>
        <w:t xml:space="preserve">г. Вятские Поляны, Вятскополянский, Тужинский, Мурашинский районы. </w:t>
      </w:r>
    </w:p>
    <w:p w:rsidR="00C740F5" w:rsidRDefault="00535186" w:rsidP="009C12FB">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ЗАТО Первомайский одна МОО, поэтому сравнение с другими муниципалитетами</w:t>
      </w:r>
      <w:r w:rsidR="009C12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невозможно. </w:t>
      </w:r>
    </w:p>
    <w:p w:rsidR="009C12FB" w:rsidRDefault="009C12FB" w:rsidP="009C12FB">
      <w:pPr>
        <w:pBdr>
          <w:top w:val="none" w:sz="0" w:space="0" w:color="000000"/>
          <w:left w:val="none" w:sz="0" w:space="0" w:color="000000"/>
          <w:bottom w:val="none" w:sz="0" w:space="0" w:color="000000"/>
          <w:right w:val="none" w:sz="0" w:space="0" w:color="000000"/>
        </w:pBdr>
        <w:spacing w:after="0" w:line="240" w:lineRule="auto"/>
        <w:ind w:left="709" w:firstLine="709"/>
        <w:rPr>
          <w:rFonts w:ascii="Times New Roman" w:hAnsi="Times New Roman" w:cs="Times New Roman"/>
          <w:b/>
          <w:bCs/>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B14329" w:rsidRDefault="00B14329"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DE7DBB" w:rsidRDefault="00DE7DBB"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DE7DBB" w:rsidRDefault="00DE7DBB"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eastAsia="Calibri" w:hAnsi="Times New Roman" w:cs="Times New Roman"/>
          <w:b/>
          <w:sz w:val="28"/>
          <w:szCs w:val="28"/>
        </w:rPr>
      </w:pPr>
    </w:p>
    <w:p w:rsidR="00FF33FC" w:rsidRPr="00CE097C" w:rsidRDefault="00FF33FC" w:rsidP="00FF33FC">
      <w:pPr>
        <w:pBdr>
          <w:top w:val="none" w:sz="0" w:space="0" w:color="000000"/>
          <w:left w:val="none" w:sz="0" w:space="0" w:color="000000"/>
          <w:bottom w:val="none" w:sz="0" w:space="0" w:color="000000"/>
          <w:right w:val="none" w:sz="0" w:space="0" w:color="000000"/>
        </w:pBdr>
        <w:spacing w:after="0" w:line="240" w:lineRule="auto"/>
        <w:ind w:left="709" w:firstLine="709"/>
        <w:jc w:val="center"/>
        <w:rPr>
          <w:rFonts w:ascii="Times New Roman" w:hAnsi="Times New Roman" w:cs="Times New Roman"/>
          <w:b/>
          <w:bCs/>
          <w:sz w:val="28"/>
          <w:szCs w:val="28"/>
        </w:rPr>
      </w:pPr>
      <w:r w:rsidRPr="00CE097C">
        <w:rPr>
          <w:rFonts w:ascii="Times New Roman" w:eastAsia="Calibri" w:hAnsi="Times New Roman" w:cs="Times New Roman"/>
          <w:b/>
          <w:sz w:val="28"/>
          <w:szCs w:val="28"/>
        </w:rPr>
        <w:lastRenderedPageBreak/>
        <w:t>4. Выводы</w:t>
      </w:r>
      <w:r w:rsidRPr="00CE097C">
        <w:rPr>
          <w:b/>
        </w:rPr>
        <w:t xml:space="preserve"> </w:t>
      </w:r>
      <w:r w:rsidRPr="00CE097C">
        <w:rPr>
          <w:rFonts w:ascii="Times New Roman" w:eastAsia="Calibri" w:hAnsi="Times New Roman" w:cs="Times New Roman"/>
          <w:b/>
          <w:sz w:val="28"/>
          <w:szCs w:val="28"/>
        </w:rPr>
        <w:t xml:space="preserve">по итогам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Кировской области, </w:t>
      </w:r>
      <w:r w:rsidRPr="00CE097C">
        <w:rPr>
          <w:rFonts w:ascii="Times New Roman" w:eastAsia="Calibri" w:hAnsi="Times New Roman" w:cs="Times New Roman"/>
          <w:b/>
          <w:sz w:val="28"/>
          <w:szCs w:val="28"/>
        </w:rPr>
        <w:br/>
      </w:r>
      <w:r w:rsidR="00B14329">
        <w:rPr>
          <w:rFonts w:ascii="Times New Roman" w:eastAsia="Calibri" w:hAnsi="Times New Roman" w:cs="Times New Roman"/>
          <w:b/>
          <w:sz w:val="28"/>
          <w:szCs w:val="28"/>
        </w:rPr>
        <w:t>в</w:t>
      </w:r>
      <w:r w:rsidRPr="00CE097C">
        <w:rPr>
          <w:rFonts w:ascii="Times New Roman" w:eastAsia="Calibri" w:hAnsi="Times New Roman" w:cs="Times New Roman"/>
          <w:b/>
          <w:sz w:val="28"/>
          <w:szCs w:val="28"/>
        </w:rPr>
        <w:t xml:space="preserve"> 2019 год</w:t>
      </w:r>
      <w:r w:rsidR="00B14329">
        <w:rPr>
          <w:rFonts w:ascii="Times New Roman" w:eastAsia="Calibri" w:hAnsi="Times New Roman" w:cs="Times New Roman"/>
          <w:b/>
          <w:sz w:val="28"/>
          <w:szCs w:val="28"/>
        </w:rPr>
        <w:t>у</w:t>
      </w:r>
    </w:p>
    <w:p w:rsidR="00FF33FC" w:rsidRDefault="00FF33FC" w:rsidP="009C12FB">
      <w:pPr>
        <w:pBdr>
          <w:top w:val="none" w:sz="0" w:space="0" w:color="000000"/>
          <w:left w:val="none" w:sz="0" w:space="0" w:color="000000"/>
          <w:bottom w:val="none" w:sz="0" w:space="0" w:color="000000"/>
          <w:right w:val="none" w:sz="0" w:space="0" w:color="000000"/>
        </w:pBdr>
        <w:spacing w:after="0" w:line="240" w:lineRule="auto"/>
        <w:ind w:left="709" w:firstLine="709"/>
        <w:rPr>
          <w:rFonts w:ascii="Times New Roman" w:hAnsi="Times New Roman" w:cs="Times New Roman"/>
          <w:b/>
          <w:bCs/>
          <w:sz w:val="28"/>
          <w:szCs w:val="28"/>
        </w:rPr>
      </w:pPr>
    </w:p>
    <w:p w:rsidR="00CE097C" w:rsidRDefault="00CE097C" w:rsidP="00CE097C">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CE097C">
        <w:rPr>
          <w:rFonts w:ascii="Times New Roman" w:hAnsi="Times New Roman" w:cs="Times New Roman"/>
          <w:color w:val="000000"/>
          <w:sz w:val="28"/>
          <w:szCs w:val="28"/>
        </w:rPr>
        <w:t>Итоговый анализ и оценка качества работы образова</w:t>
      </w:r>
      <w:r w:rsidR="00B14329">
        <w:rPr>
          <w:rFonts w:ascii="Times New Roman" w:hAnsi="Times New Roman" w:cs="Times New Roman"/>
          <w:color w:val="000000"/>
          <w:sz w:val="28"/>
          <w:szCs w:val="28"/>
        </w:rPr>
        <w:t>тельных организаций</w:t>
      </w:r>
      <w:r w:rsidRPr="00CE097C">
        <w:rPr>
          <w:rFonts w:ascii="Times New Roman" w:hAnsi="Times New Roman" w:cs="Times New Roman"/>
          <w:color w:val="000000"/>
          <w:sz w:val="28"/>
          <w:szCs w:val="28"/>
        </w:rPr>
        <w:t xml:space="preserve"> позволяет определить и указать лучшие организации </w:t>
      </w:r>
      <w:r w:rsidR="00B14329">
        <w:rPr>
          <w:rFonts w:ascii="Times New Roman" w:hAnsi="Times New Roman" w:cs="Times New Roman"/>
          <w:color w:val="000000"/>
          <w:sz w:val="28"/>
          <w:szCs w:val="28"/>
        </w:rPr>
        <w:br/>
      </w:r>
      <w:r w:rsidRPr="00CE097C">
        <w:rPr>
          <w:rFonts w:ascii="Times New Roman" w:hAnsi="Times New Roman" w:cs="Times New Roman"/>
          <w:color w:val="000000"/>
          <w:sz w:val="28"/>
          <w:szCs w:val="28"/>
        </w:rPr>
        <w:t xml:space="preserve">по результатам </w:t>
      </w:r>
      <w:r w:rsidR="00B14329">
        <w:rPr>
          <w:rFonts w:ascii="Times New Roman" w:hAnsi="Times New Roman" w:cs="Times New Roman"/>
          <w:color w:val="000000"/>
          <w:sz w:val="28"/>
          <w:szCs w:val="28"/>
        </w:rPr>
        <w:t>проведения НОКО в 2019 году:</w:t>
      </w:r>
    </w:p>
    <w:p w:rsidR="00A308E3" w:rsidRPr="00CE097C" w:rsidRDefault="00A308E3" w:rsidP="00A308E3">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A308E3">
        <w:rPr>
          <w:rFonts w:ascii="Times New Roman" w:hAnsi="Times New Roman" w:cs="Times New Roman"/>
          <w:color w:val="000000"/>
          <w:sz w:val="28"/>
          <w:szCs w:val="28"/>
        </w:rPr>
        <w:t>КОГПОБУ ОКПЭиП</w:t>
      </w:r>
      <w:r>
        <w:rPr>
          <w:rFonts w:ascii="Times New Roman" w:hAnsi="Times New Roman" w:cs="Times New Roman"/>
          <w:color w:val="000000"/>
          <w:sz w:val="28"/>
          <w:szCs w:val="28"/>
        </w:rPr>
        <w:t xml:space="preserve"> </w:t>
      </w:r>
      <w:r w:rsidRPr="00CE097C">
        <w:rPr>
          <w:rFonts w:ascii="Times New Roman" w:hAnsi="Times New Roman" w:cs="Times New Roman"/>
          <w:color w:val="000000"/>
          <w:sz w:val="28"/>
          <w:szCs w:val="28"/>
        </w:rPr>
        <w:t>(96,3</w:t>
      </w:r>
      <w:r w:rsidR="00C5154A" w:rsidRPr="00C5154A">
        <w:rPr>
          <w:rFonts w:ascii="Times New Roman" w:hAnsi="Times New Roman" w:cs="Times New Roman"/>
          <w:color w:val="000000"/>
          <w:sz w:val="28"/>
          <w:szCs w:val="28"/>
        </w:rPr>
        <w:t>5</w:t>
      </w:r>
      <w:r w:rsidRPr="00CE097C">
        <w:rPr>
          <w:rFonts w:ascii="Times New Roman" w:hAnsi="Times New Roman" w:cs="Times New Roman"/>
          <w:color w:val="000000"/>
          <w:sz w:val="28"/>
          <w:szCs w:val="28"/>
        </w:rPr>
        <w:t>% достижения максимального знач</w:t>
      </w:r>
      <w:r>
        <w:rPr>
          <w:rFonts w:ascii="Times New Roman" w:hAnsi="Times New Roman" w:cs="Times New Roman"/>
          <w:color w:val="000000"/>
          <w:sz w:val="28"/>
          <w:szCs w:val="28"/>
        </w:rPr>
        <w:t>ения баллов);</w:t>
      </w:r>
    </w:p>
    <w:p w:rsidR="00A308E3" w:rsidRPr="00CE097C" w:rsidRDefault="00A308E3" w:rsidP="00A308E3">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A308E3">
        <w:rPr>
          <w:rFonts w:ascii="Times New Roman" w:hAnsi="Times New Roman" w:cs="Times New Roman"/>
          <w:color w:val="000000"/>
          <w:sz w:val="28"/>
          <w:szCs w:val="28"/>
        </w:rPr>
        <w:t>КОГОБУ для детей-сирот ШИ ОВЗ № 1 г. Кирова</w:t>
      </w:r>
      <w:r>
        <w:rPr>
          <w:rFonts w:ascii="Times New Roman" w:hAnsi="Times New Roman" w:cs="Times New Roman"/>
          <w:color w:val="000000"/>
          <w:sz w:val="28"/>
          <w:szCs w:val="28"/>
        </w:rPr>
        <w:t xml:space="preserve"> </w:t>
      </w:r>
      <w:r w:rsidRPr="00CE097C">
        <w:rPr>
          <w:rFonts w:ascii="Times New Roman" w:hAnsi="Times New Roman" w:cs="Times New Roman"/>
          <w:color w:val="000000"/>
          <w:sz w:val="28"/>
          <w:szCs w:val="28"/>
        </w:rPr>
        <w:t>(96,2</w:t>
      </w:r>
      <w:r w:rsidR="00C5154A" w:rsidRPr="00C5154A">
        <w:rPr>
          <w:rFonts w:ascii="Times New Roman" w:hAnsi="Times New Roman" w:cs="Times New Roman"/>
          <w:color w:val="000000"/>
          <w:sz w:val="28"/>
          <w:szCs w:val="28"/>
        </w:rPr>
        <w:t>1</w:t>
      </w:r>
      <w:r w:rsidRPr="00CE097C">
        <w:rPr>
          <w:rFonts w:ascii="Times New Roman" w:hAnsi="Times New Roman" w:cs="Times New Roman"/>
          <w:color w:val="000000"/>
          <w:sz w:val="28"/>
          <w:szCs w:val="28"/>
        </w:rPr>
        <w:t>% достижения</w:t>
      </w:r>
      <w:r>
        <w:rPr>
          <w:rFonts w:ascii="Times New Roman" w:hAnsi="Times New Roman" w:cs="Times New Roman"/>
          <w:color w:val="000000"/>
          <w:sz w:val="28"/>
          <w:szCs w:val="28"/>
        </w:rPr>
        <w:t xml:space="preserve"> максимального значения баллов);</w:t>
      </w:r>
    </w:p>
    <w:p w:rsidR="00A308E3" w:rsidRPr="00CE097C" w:rsidRDefault="00A308E3" w:rsidP="00A308E3">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A308E3">
        <w:rPr>
          <w:rFonts w:ascii="Times New Roman" w:hAnsi="Times New Roman" w:cs="Times New Roman"/>
          <w:color w:val="000000"/>
          <w:sz w:val="28"/>
          <w:szCs w:val="28"/>
        </w:rPr>
        <w:t>МБОУ СОШ с УИОП № 61 г. Кирова</w:t>
      </w:r>
      <w:r>
        <w:rPr>
          <w:rFonts w:ascii="Times New Roman" w:hAnsi="Times New Roman" w:cs="Times New Roman"/>
          <w:color w:val="000000"/>
          <w:sz w:val="28"/>
          <w:szCs w:val="28"/>
        </w:rPr>
        <w:t xml:space="preserve"> </w:t>
      </w:r>
      <w:r w:rsidRPr="00CE097C">
        <w:rPr>
          <w:rFonts w:ascii="Times New Roman" w:hAnsi="Times New Roman" w:cs="Times New Roman"/>
          <w:color w:val="000000"/>
          <w:sz w:val="28"/>
          <w:szCs w:val="28"/>
        </w:rPr>
        <w:t>(94,9</w:t>
      </w:r>
      <w:r w:rsidR="00C5154A" w:rsidRPr="00C5154A">
        <w:rPr>
          <w:rFonts w:ascii="Times New Roman" w:hAnsi="Times New Roman" w:cs="Times New Roman"/>
          <w:color w:val="000000"/>
          <w:sz w:val="28"/>
          <w:szCs w:val="28"/>
        </w:rPr>
        <w:t>6</w:t>
      </w:r>
      <w:r w:rsidRPr="00CE097C">
        <w:rPr>
          <w:rFonts w:ascii="Times New Roman" w:hAnsi="Times New Roman" w:cs="Times New Roman"/>
          <w:color w:val="000000"/>
          <w:sz w:val="28"/>
          <w:szCs w:val="28"/>
        </w:rPr>
        <w:t xml:space="preserve">% достижения </w:t>
      </w:r>
      <w:r>
        <w:rPr>
          <w:rFonts w:ascii="Times New Roman" w:hAnsi="Times New Roman" w:cs="Times New Roman"/>
          <w:color w:val="000000"/>
          <w:sz w:val="28"/>
          <w:szCs w:val="28"/>
        </w:rPr>
        <w:t>максимального значения баллов);</w:t>
      </w:r>
    </w:p>
    <w:p w:rsidR="00A308E3" w:rsidRPr="00CE097C" w:rsidRDefault="00A308E3" w:rsidP="00A308E3">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A308E3">
        <w:rPr>
          <w:rFonts w:ascii="Times New Roman" w:hAnsi="Times New Roman" w:cs="Times New Roman"/>
          <w:color w:val="000000"/>
          <w:sz w:val="28"/>
          <w:szCs w:val="28"/>
        </w:rPr>
        <w:t>МБОУ СОШ № 18 г. Кирова</w:t>
      </w:r>
      <w:r>
        <w:rPr>
          <w:rFonts w:ascii="Times New Roman" w:hAnsi="Times New Roman" w:cs="Times New Roman"/>
          <w:color w:val="000000"/>
          <w:sz w:val="28"/>
          <w:szCs w:val="28"/>
        </w:rPr>
        <w:t xml:space="preserve"> (93,8</w:t>
      </w:r>
      <w:r w:rsidR="00C5154A" w:rsidRPr="00C5154A">
        <w:rPr>
          <w:rFonts w:ascii="Times New Roman" w:hAnsi="Times New Roman" w:cs="Times New Roman"/>
          <w:color w:val="000000"/>
          <w:sz w:val="28"/>
          <w:szCs w:val="28"/>
        </w:rPr>
        <w:t>0</w:t>
      </w:r>
      <w:r w:rsidRPr="00CE097C">
        <w:rPr>
          <w:rFonts w:ascii="Times New Roman" w:hAnsi="Times New Roman" w:cs="Times New Roman"/>
          <w:color w:val="000000"/>
          <w:sz w:val="28"/>
          <w:szCs w:val="28"/>
        </w:rPr>
        <w:t xml:space="preserve">% достижения </w:t>
      </w:r>
      <w:r>
        <w:rPr>
          <w:rFonts w:ascii="Times New Roman" w:hAnsi="Times New Roman" w:cs="Times New Roman"/>
          <w:color w:val="000000"/>
          <w:sz w:val="28"/>
          <w:szCs w:val="28"/>
        </w:rPr>
        <w:t>максимального значения баллов);</w:t>
      </w:r>
    </w:p>
    <w:p w:rsidR="00A308E3" w:rsidRPr="00C5154A" w:rsidRDefault="00A308E3" w:rsidP="00A308E3">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A308E3">
        <w:rPr>
          <w:rFonts w:ascii="Times New Roman" w:hAnsi="Times New Roman" w:cs="Times New Roman"/>
          <w:color w:val="000000"/>
          <w:sz w:val="28"/>
          <w:szCs w:val="28"/>
        </w:rPr>
        <w:t>КОГПОБУ «НТМСХ»</w:t>
      </w:r>
      <w:r>
        <w:rPr>
          <w:rFonts w:ascii="Times New Roman" w:hAnsi="Times New Roman" w:cs="Times New Roman"/>
          <w:color w:val="000000"/>
          <w:sz w:val="28"/>
          <w:szCs w:val="28"/>
        </w:rPr>
        <w:t xml:space="preserve"> (93,</w:t>
      </w:r>
      <w:r w:rsidR="00C5154A" w:rsidRPr="00C5154A">
        <w:rPr>
          <w:rFonts w:ascii="Times New Roman" w:hAnsi="Times New Roman" w:cs="Times New Roman"/>
          <w:color w:val="000000"/>
          <w:sz w:val="28"/>
          <w:szCs w:val="28"/>
        </w:rPr>
        <w:t>27</w:t>
      </w:r>
      <w:r w:rsidRPr="00CE097C">
        <w:rPr>
          <w:rFonts w:ascii="Times New Roman" w:hAnsi="Times New Roman" w:cs="Times New Roman"/>
          <w:color w:val="000000"/>
          <w:sz w:val="28"/>
          <w:szCs w:val="28"/>
        </w:rPr>
        <w:t xml:space="preserve">% достижения </w:t>
      </w:r>
      <w:r>
        <w:rPr>
          <w:rFonts w:ascii="Times New Roman" w:hAnsi="Times New Roman" w:cs="Times New Roman"/>
          <w:color w:val="000000"/>
          <w:sz w:val="28"/>
          <w:szCs w:val="28"/>
        </w:rPr>
        <w:t>максимального значения баллов)</w:t>
      </w:r>
      <w:r w:rsidR="00C5154A">
        <w:rPr>
          <w:rFonts w:ascii="Times New Roman" w:hAnsi="Times New Roman" w:cs="Times New Roman"/>
          <w:color w:val="000000"/>
          <w:sz w:val="28"/>
          <w:szCs w:val="28"/>
        </w:rPr>
        <w:t>.</w:t>
      </w:r>
    </w:p>
    <w:p w:rsidR="00BD5297" w:rsidRDefault="00CE097C" w:rsidP="00CE097C">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CE097C">
        <w:rPr>
          <w:rFonts w:ascii="Times New Roman" w:hAnsi="Times New Roman" w:cs="Times New Roman"/>
          <w:color w:val="000000"/>
          <w:sz w:val="28"/>
          <w:szCs w:val="28"/>
        </w:rPr>
        <w:t>Последнюю строку рейтинга заняла МБОУ НОШ д. Ожегино Афанасьевского района (6</w:t>
      </w:r>
      <w:r w:rsidR="00C5154A">
        <w:rPr>
          <w:rFonts w:ascii="Times New Roman" w:hAnsi="Times New Roman" w:cs="Times New Roman"/>
          <w:color w:val="000000"/>
          <w:sz w:val="28"/>
          <w:szCs w:val="28"/>
        </w:rPr>
        <w:t>6,83</w:t>
      </w:r>
      <w:r w:rsidRPr="00CE097C">
        <w:rPr>
          <w:rFonts w:ascii="Times New Roman" w:hAnsi="Times New Roman" w:cs="Times New Roman"/>
          <w:color w:val="000000"/>
          <w:sz w:val="28"/>
          <w:szCs w:val="28"/>
        </w:rPr>
        <w:t xml:space="preserve">% достижения максимального значения баллов), что по градации общероссийского портала соответствует </w:t>
      </w:r>
      <w:r w:rsidR="00BD5297">
        <w:rPr>
          <w:rFonts w:ascii="Times New Roman" w:hAnsi="Times New Roman" w:cs="Times New Roman"/>
          <w:color w:val="000000"/>
          <w:sz w:val="28"/>
          <w:szCs w:val="28"/>
        </w:rPr>
        <w:t>категории рейтинга «хороший результат».</w:t>
      </w:r>
    </w:p>
    <w:p w:rsidR="00CE097C" w:rsidRPr="00CE097C" w:rsidRDefault="00CE097C" w:rsidP="00CE097C">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CE097C">
        <w:rPr>
          <w:rFonts w:ascii="Times New Roman" w:hAnsi="Times New Roman" w:cs="Times New Roman"/>
          <w:color w:val="000000"/>
          <w:sz w:val="28"/>
          <w:szCs w:val="28"/>
        </w:rPr>
        <w:t>При генеральной совокупности (численности получателей услуг) в объеме 154,7 тыс. человек количество респондентов составило 77,2 тыс. человек (49,9%).</w:t>
      </w:r>
    </w:p>
    <w:p w:rsidR="00CE097C" w:rsidRPr="00CE097C" w:rsidRDefault="00CE097C" w:rsidP="00CE097C">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CE097C">
        <w:rPr>
          <w:rFonts w:ascii="Times New Roman" w:hAnsi="Times New Roman" w:cs="Times New Roman"/>
          <w:color w:val="000000"/>
          <w:sz w:val="28"/>
          <w:szCs w:val="28"/>
        </w:rPr>
        <w:t xml:space="preserve">Результаты </w:t>
      </w:r>
      <w:r>
        <w:rPr>
          <w:rFonts w:ascii="Times New Roman" w:hAnsi="Times New Roman" w:cs="Times New Roman"/>
          <w:color w:val="000000"/>
          <w:sz w:val="28"/>
          <w:szCs w:val="28"/>
        </w:rPr>
        <w:t>НОКО</w:t>
      </w:r>
      <w:r w:rsidRPr="00CE097C">
        <w:rPr>
          <w:rFonts w:ascii="Times New Roman" w:hAnsi="Times New Roman" w:cs="Times New Roman"/>
          <w:color w:val="000000"/>
          <w:sz w:val="28"/>
          <w:szCs w:val="28"/>
        </w:rPr>
        <w:t xml:space="preserve"> свидетельствуют о том, что потребители </w:t>
      </w:r>
      <w:r>
        <w:rPr>
          <w:rFonts w:ascii="Times New Roman" w:hAnsi="Times New Roman" w:cs="Times New Roman"/>
          <w:color w:val="000000"/>
          <w:sz w:val="28"/>
          <w:szCs w:val="28"/>
        </w:rPr>
        <w:t>о</w:t>
      </w:r>
      <w:r w:rsidRPr="00CE097C">
        <w:rPr>
          <w:rFonts w:ascii="Times New Roman" w:hAnsi="Times New Roman" w:cs="Times New Roman"/>
          <w:color w:val="000000"/>
          <w:sz w:val="28"/>
          <w:szCs w:val="28"/>
        </w:rPr>
        <w:t xml:space="preserve">бразовательных услуг в целом удовлетворены качеством образовательной деятельности образовательных организаций Кировской области. </w:t>
      </w:r>
    </w:p>
    <w:p w:rsidR="00CE097C" w:rsidRPr="00CE097C" w:rsidRDefault="00CE097C" w:rsidP="00CE097C">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CE097C">
        <w:rPr>
          <w:rFonts w:ascii="Times New Roman" w:hAnsi="Times New Roman" w:cs="Times New Roman"/>
          <w:color w:val="000000"/>
          <w:sz w:val="28"/>
          <w:szCs w:val="28"/>
        </w:rPr>
        <w:t>Но, несмотря на высокие результаты оценки квалификации работников образовательных организаций и качества предоставляемых образовательными организациями образовательных услуг, в процессе осуществления образовательной и воспитательной деятельности в организациях, осуществляющих образовательную деятельность, выявлены определенные проблемы, которые требуют особого внимания (в частности, проблема предоставления и обеспечения условий организации образовательной деятельности с учетом доступного и полноценного обучения детей с ОВЗ</w:t>
      </w:r>
      <w:r w:rsidR="006A54B0">
        <w:rPr>
          <w:rFonts w:ascii="Times New Roman" w:hAnsi="Times New Roman" w:cs="Times New Roman"/>
          <w:color w:val="000000"/>
          <w:sz w:val="28"/>
          <w:szCs w:val="28"/>
        </w:rPr>
        <w:t xml:space="preserve"> </w:t>
      </w:r>
      <w:r w:rsidRPr="00CE097C">
        <w:rPr>
          <w:rFonts w:ascii="Times New Roman" w:hAnsi="Times New Roman" w:cs="Times New Roman"/>
          <w:color w:val="000000"/>
          <w:sz w:val="28"/>
          <w:szCs w:val="28"/>
        </w:rPr>
        <w:t xml:space="preserve">– обеспечение доступа в образовательную организацию, специальное оснащение рабочих мест и мест общего пользования, вовлечение данной категории обучающихся в общественную жизнь образовательной организации, наличие условий для оказания консультативной помощи разного характера и т.п.). </w:t>
      </w:r>
    </w:p>
    <w:p w:rsidR="00CE097C" w:rsidRPr="00CE097C" w:rsidRDefault="00CE097C"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CE097C">
        <w:rPr>
          <w:rFonts w:ascii="Times New Roman" w:hAnsi="Times New Roman" w:cs="Times New Roman"/>
          <w:color w:val="000000"/>
          <w:sz w:val="28"/>
          <w:szCs w:val="28"/>
        </w:rPr>
        <w:t xml:space="preserve">Также следует отметить, что на недостаточном организационном и техническом уровне в образовательных организациях реализована задача отслеживания процедур и этапов обратной связи при контакте с </w:t>
      </w:r>
      <w:r w:rsidRPr="00CE097C">
        <w:rPr>
          <w:rFonts w:ascii="Times New Roman" w:hAnsi="Times New Roman" w:cs="Times New Roman"/>
          <w:color w:val="000000"/>
          <w:sz w:val="28"/>
          <w:szCs w:val="28"/>
        </w:rPr>
        <w:lastRenderedPageBreak/>
        <w:t>потребителями образовательных услуг: на официальных сайтах образовательных организаций отсутствуют разделы, содержащие информацию о результатах рассмотрения обращений граждан, нет специалистов по взаимодействию с гражданами, отсутствуют возможности для автоматической рассылки письменных ответов на электронный адрес заявителя, отсутствует информация о статусе и этапах рассмотрения обращения, нет ранжированной информации об обращениях граждан (жалоб, предложений, вопросов и т.п.).</w:t>
      </w:r>
    </w:p>
    <w:p w:rsidR="00A6460E" w:rsidRDefault="00CE097C"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A6460E">
        <w:rPr>
          <w:rFonts w:ascii="Times New Roman" w:hAnsi="Times New Roman" w:cs="Times New Roman"/>
          <w:color w:val="000000"/>
          <w:sz w:val="28"/>
          <w:szCs w:val="28"/>
        </w:rPr>
        <w:t xml:space="preserve">На основании полученных рейтинговых результатов </w:t>
      </w:r>
      <w:r w:rsidR="00B14329">
        <w:rPr>
          <w:rFonts w:ascii="Times New Roman" w:hAnsi="Times New Roman" w:cs="Times New Roman"/>
          <w:color w:val="000000"/>
          <w:sz w:val="28"/>
          <w:szCs w:val="28"/>
        </w:rPr>
        <w:t xml:space="preserve">НОКО, </w:t>
      </w:r>
      <w:r w:rsidRPr="00A6460E">
        <w:rPr>
          <w:rFonts w:ascii="Times New Roman" w:hAnsi="Times New Roman" w:cs="Times New Roman"/>
          <w:color w:val="000000"/>
          <w:sz w:val="28"/>
          <w:szCs w:val="28"/>
        </w:rPr>
        <w:t>а также с учетом сформулированных выводов и выявленных проблем в ходе анализа результатов НОКО общественным совет</w:t>
      </w:r>
      <w:r w:rsidR="00162196" w:rsidRPr="00A6460E">
        <w:rPr>
          <w:rFonts w:ascii="Times New Roman" w:hAnsi="Times New Roman" w:cs="Times New Roman"/>
          <w:color w:val="000000"/>
          <w:sz w:val="28"/>
          <w:szCs w:val="28"/>
        </w:rPr>
        <w:t xml:space="preserve">ом </w:t>
      </w:r>
      <w:r w:rsidR="00723CBB" w:rsidRPr="00A6460E">
        <w:rPr>
          <w:rFonts w:ascii="Times New Roman" w:hAnsi="Times New Roman" w:cs="Times New Roman"/>
          <w:color w:val="000000"/>
          <w:sz w:val="28"/>
          <w:szCs w:val="28"/>
        </w:rPr>
        <w:t>разработаны предложения об улучшении качества деятельности образовательных организаций</w:t>
      </w:r>
      <w:r w:rsidR="00A6460E" w:rsidRPr="00A6460E">
        <w:rPr>
          <w:rFonts w:ascii="Times New Roman" w:hAnsi="Times New Roman" w:cs="Times New Roman"/>
          <w:color w:val="000000"/>
          <w:sz w:val="28"/>
          <w:szCs w:val="28"/>
        </w:rPr>
        <w:t xml:space="preserve"> при разработке комплекса мер по улучшению качества работы образовательных организаций Кировской области:</w:t>
      </w:r>
      <w:r w:rsidR="00A6460E">
        <w:rPr>
          <w:rFonts w:ascii="Times New Roman" w:hAnsi="Times New Roman" w:cs="Times New Roman"/>
          <w:color w:val="000000"/>
          <w:sz w:val="28"/>
          <w:szCs w:val="28"/>
        </w:rPr>
        <w:t xml:space="preserve"> </w:t>
      </w:r>
    </w:p>
    <w:p w:rsidR="006A54B0"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1. Привести в соответствие информацию о деятельности организации, размещенной на общедоступных информационных ресурсах, в частности:</w:t>
      </w:r>
      <w:r w:rsidR="006A54B0">
        <w:rPr>
          <w:rFonts w:ascii="Times New Roman" w:hAnsi="Times New Roman" w:cs="Times New Roman"/>
          <w:color w:val="000000"/>
          <w:sz w:val="28"/>
          <w:szCs w:val="28"/>
        </w:rPr>
        <w:t xml:space="preserve"> </w:t>
      </w:r>
    </w:p>
    <w:p w:rsidR="009357C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 месте нахождения филиалов (при их наличии);</w:t>
      </w:r>
      <w:r w:rsidR="009357CB">
        <w:rPr>
          <w:rFonts w:ascii="Times New Roman" w:hAnsi="Times New Roman" w:cs="Times New Roman"/>
          <w:color w:val="000000"/>
          <w:sz w:val="28"/>
          <w:szCs w:val="28"/>
        </w:rPr>
        <w:t xml:space="preserve"> </w:t>
      </w:r>
    </w:p>
    <w:p w:rsidR="009357C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 порядке и об условиях предоставления услуг;</w:t>
      </w:r>
      <w:r w:rsidR="009357CB">
        <w:rPr>
          <w:rFonts w:ascii="Times New Roman" w:hAnsi="Times New Roman" w:cs="Times New Roman"/>
          <w:color w:val="000000"/>
          <w:sz w:val="28"/>
          <w:szCs w:val="28"/>
        </w:rPr>
        <w:t xml:space="preserve"> </w:t>
      </w:r>
    </w:p>
    <w:p w:rsidR="003346B7"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 численности получателей услуг организацией образования за счет средств физических лиц и (или) юридических лиц;</w:t>
      </w:r>
      <w:r w:rsidR="003346B7">
        <w:rPr>
          <w:rFonts w:ascii="Times New Roman" w:hAnsi="Times New Roman" w:cs="Times New Roman"/>
          <w:color w:val="000000"/>
          <w:sz w:val="28"/>
          <w:szCs w:val="28"/>
        </w:rPr>
        <w:t xml:space="preserve"> </w:t>
      </w:r>
    </w:p>
    <w:p w:rsidR="003346B7"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 наличии предписаний органов, осуществляющих государственный контроль в сфере образования, и отчетов об исполнении указанных предписаний;</w:t>
      </w:r>
      <w:r w:rsidR="003346B7">
        <w:rPr>
          <w:rFonts w:ascii="Times New Roman" w:hAnsi="Times New Roman" w:cs="Times New Roman"/>
          <w:color w:val="000000"/>
          <w:sz w:val="28"/>
          <w:szCs w:val="28"/>
        </w:rPr>
        <w:t xml:space="preserve"> </w:t>
      </w:r>
    </w:p>
    <w:p w:rsidR="003346B7"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 проведении независимой оценки качества условий оказания услуг организациями образования;</w:t>
      </w:r>
      <w:r w:rsidR="003346B7">
        <w:rPr>
          <w:rFonts w:ascii="Times New Roman" w:hAnsi="Times New Roman" w:cs="Times New Roman"/>
          <w:color w:val="000000"/>
          <w:sz w:val="28"/>
          <w:szCs w:val="28"/>
        </w:rPr>
        <w:t xml:space="preserve"> </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 трудоустройстве выпускников;</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 поступлении финансовых и материальных средств и об их расходовании по итогам финансового года;</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копии плана финансово-хозяйственной деятельности организации образования,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копии документа о порядке оказания платных образовательных услуг;</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копии документа об установлении размера платы, взимаемой с родителей (законных представителей);</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копии локальных нормативных актов, предусмотренных частью 2 статьи 30 Федерального закона «Об образовании в РФ»;</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образца договора об оказании платных образовательных услуг;</w:t>
      </w:r>
    </w:p>
    <w:p w:rsid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lastRenderedPageBreak/>
        <w:t>наличие и функционирование раздела «Часто задаваемые вопросы».</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2. Привести в соответствие оборудование территории, прилегающей к зданиям организации, и помещений с уч</w:t>
      </w:r>
      <w:r w:rsidR="006A54B0">
        <w:rPr>
          <w:rFonts w:ascii="Times New Roman" w:hAnsi="Times New Roman" w:cs="Times New Roman"/>
          <w:color w:val="000000"/>
          <w:sz w:val="28"/>
          <w:szCs w:val="28"/>
        </w:rPr>
        <w:t xml:space="preserve">етом доступности для инвалидов, </w:t>
      </w:r>
      <w:r w:rsidR="006A54B0">
        <w:rPr>
          <w:rFonts w:ascii="Times New Roman" w:hAnsi="Times New Roman" w:cs="Times New Roman"/>
          <w:color w:val="000000"/>
          <w:sz w:val="28"/>
          <w:szCs w:val="28"/>
        </w:rPr>
        <w:br/>
      </w:r>
      <w:r w:rsidR="006A54B0" w:rsidRPr="00723CBB">
        <w:rPr>
          <w:rFonts w:ascii="Times New Roman" w:hAnsi="Times New Roman" w:cs="Times New Roman"/>
          <w:color w:val="000000"/>
          <w:sz w:val="28"/>
          <w:szCs w:val="28"/>
        </w:rPr>
        <w:t>в частности:</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оборудование входных групп пандусами (подъемными платформами);</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выделенных стоянок для автотранспортных средств инвалидов;</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адаптированных лифтов, поручней, расширенных дверных проемов;</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сменных кресел-колясок;</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специально оборудованных для инвалидов санитарно-гигиенических помещений.</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3. Привести в соответствие обеспечение в организации условий доступности, позволяющие инвалидам получать образовательные услуги наравне с другими:</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дублирование для инвалидов по слуху и зрению звуковой и зрительной информации;</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возможность предоставления инвалидам по слуху (слуху и зрению) услуг сурдопереводчика (тифлосурдопереводчика);</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723CBB" w:rsidRPr="00723CBB" w:rsidRDefault="00723CBB" w:rsidP="000428A6">
      <w:pPr>
        <w:pBdr>
          <w:top w:val="none" w:sz="0" w:space="0" w:color="000000"/>
          <w:left w:val="none" w:sz="0" w:space="0" w:color="000000"/>
          <w:bottom w:val="none" w:sz="0" w:space="0" w:color="000000"/>
          <w:right w:val="none" w:sz="0" w:space="0" w:color="000000"/>
        </w:pBdr>
        <w:spacing w:after="0" w:line="240" w:lineRule="auto"/>
        <w:ind w:left="709" w:firstLine="709"/>
        <w:jc w:val="both"/>
        <w:rPr>
          <w:rFonts w:ascii="Times New Roman" w:hAnsi="Times New Roman" w:cs="Times New Roman"/>
          <w:color w:val="000000"/>
          <w:sz w:val="28"/>
          <w:szCs w:val="28"/>
        </w:rPr>
      </w:pPr>
      <w:r w:rsidRPr="00723CBB">
        <w:rPr>
          <w:rFonts w:ascii="Times New Roman" w:hAnsi="Times New Roman" w:cs="Times New Roman"/>
          <w:color w:val="000000"/>
          <w:sz w:val="28"/>
          <w:szCs w:val="28"/>
        </w:rPr>
        <w:t>наличие возможности предоставления услуги в дистанционном режиме или на дому.</w:t>
      </w:r>
    </w:p>
    <w:p w:rsidR="00723CBB" w:rsidRPr="00723CBB" w:rsidRDefault="00723CBB" w:rsidP="00723CBB">
      <w:pPr>
        <w:pBdr>
          <w:top w:val="none" w:sz="0" w:space="0" w:color="000000"/>
          <w:left w:val="none" w:sz="0" w:space="0" w:color="000000"/>
          <w:bottom w:val="none" w:sz="0" w:space="0" w:color="000000"/>
          <w:right w:val="none" w:sz="0" w:space="0" w:color="000000"/>
        </w:pBdr>
        <w:spacing w:after="0" w:line="240" w:lineRule="auto"/>
        <w:ind w:left="709" w:firstLine="567"/>
        <w:jc w:val="both"/>
        <w:rPr>
          <w:rFonts w:ascii="Times New Roman" w:hAnsi="Times New Roman" w:cs="Times New Roman"/>
          <w:color w:val="000000"/>
          <w:sz w:val="28"/>
          <w:szCs w:val="28"/>
        </w:rPr>
      </w:pPr>
    </w:p>
    <w:p w:rsidR="00CE097C" w:rsidRDefault="00CE097C" w:rsidP="00CE097C">
      <w:pPr>
        <w:tabs>
          <w:tab w:val="left" w:pos="709"/>
          <w:tab w:val="left" w:pos="851"/>
        </w:tabs>
        <w:spacing w:after="0" w:line="240" w:lineRule="auto"/>
        <w:ind w:firstLine="709"/>
        <w:jc w:val="both"/>
        <w:rPr>
          <w:rFonts w:ascii="Times New Roman" w:hAnsi="Times New Roman" w:cs="Times New Roman"/>
          <w:color w:val="000000"/>
          <w:sz w:val="28"/>
          <w:szCs w:val="28"/>
        </w:rPr>
      </w:pPr>
    </w:p>
    <w:p w:rsidR="00FF33FC" w:rsidRDefault="00FF33FC" w:rsidP="009C12FB">
      <w:pPr>
        <w:pBdr>
          <w:top w:val="none" w:sz="0" w:space="0" w:color="000000"/>
          <w:left w:val="none" w:sz="0" w:space="0" w:color="000000"/>
          <w:bottom w:val="none" w:sz="0" w:space="0" w:color="000000"/>
          <w:right w:val="none" w:sz="0" w:space="0" w:color="000000"/>
        </w:pBdr>
        <w:spacing w:after="0" w:line="240" w:lineRule="auto"/>
        <w:ind w:left="709" w:firstLine="709"/>
        <w:rPr>
          <w:rFonts w:ascii="Times New Roman" w:hAnsi="Times New Roman" w:cs="Times New Roman"/>
          <w:b/>
          <w:bCs/>
          <w:sz w:val="28"/>
          <w:szCs w:val="28"/>
        </w:rPr>
      </w:pPr>
    </w:p>
    <w:p w:rsidR="00FF33FC" w:rsidRDefault="00FF33FC" w:rsidP="009C12FB">
      <w:pPr>
        <w:pBdr>
          <w:top w:val="none" w:sz="0" w:space="0" w:color="000000"/>
          <w:left w:val="none" w:sz="0" w:space="0" w:color="000000"/>
          <w:bottom w:val="none" w:sz="0" w:space="0" w:color="000000"/>
          <w:right w:val="none" w:sz="0" w:space="0" w:color="000000"/>
        </w:pBdr>
        <w:spacing w:after="0" w:line="240" w:lineRule="auto"/>
        <w:ind w:left="709" w:firstLine="709"/>
        <w:rPr>
          <w:rFonts w:ascii="Times New Roman" w:hAnsi="Times New Roman" w:cs="Times New Roman"/>
          <w:b/>
          <w:bCs/>
          <w:sz w:val="28"/>
          <w:szCs w:val="28"/>
        </w:rPr>
      </w:pPr>
    </w:p>
    <w:p w:rsidR="00FF33FC" w:rsidRDefault="00FF33FC" w:rsidP="00976412">
      <w:pPr>
        <w:pBdr>
          <w:top w:val="none" w:sz="0" w:space="0" w:color="000000"/>
          <w:left w:val="none" w:sz="0" w:space="0" w:color="000000"/>
          <w:bottom w:val="none" w:sz="0" w:space="0" w:color="000000"/>
          <w:right w:val="none" w:sz="0" w:space="0" w:color="000000"/>
        </w:pBdr>
        <w:spacing w:after="0" w:line="240" w:lineRule="auto"/>
        <w:rPr>
          <w:rFonts w:ascii="Times New Roman" w:hAnsi="Times New Roman" w:cs="Times New Roman"/>
          <w:b/>
          <w:bCs/>
          <w:sz w:val="28"/>
          <w:szCs w:val="28"/>
        </w:rPr>
      </w:pPr>
    </w:p>
    <w:p w:rsidR="00FF33FC" w:rsidRDefault="00FF33FC" w:rsidP="009C12FB">
      <w:pPr>
        <w:pBdr>
          <w:top w:val="none" w:sz="0" w:space="0" w:color="000000"/>
          <w:left w:val="none" w:sz="0" w:space="0" w:color="000000"/>
          <w:bottom w:val="none" w:sz="0" w:space="0" w:color="000000"/>
          <w:right w:val="none" w:sz="0" w:space="0" w:color="000000"/>
        </w:pBdr>
        <w:spacing w:after="0" w:line="240" w:lineRule="auto"/>
        <w:ind w:left="709" w:firstLine="709"/>
        <w:rPr>
          <w:rFonts w:ascii="Times New Roman" w:hAnsi="Times New Roman" w:cs="Times New Roman"/>
          <w:b/>
          <w:bCs/>
          <w:sz w:val="28"/>
          <w:szCs w:val="28"/>
        </w:rPr>
        <w:sectPr w:rsidR="00FF33FC" w:rsidSect="008D053D">
          <w:pgSz w:w="11906" w:h="16838"/>
          <w:pgMar w:top="1134" w:right="991" w:bottom="1134" w:left="851" w:header="709" w:footer="709" w:gutter="0"/>
          <w:cols w:space="708"/>
          <w:docGrid w:linePitch="360"/>
        </w:sectPr>
      </w:pPr>
    </w:p>
    <w:bookmarkEnd w:id="2"/>
    <w:p w:rsidR="00DE7DBB" w:rsidRDefault="00FF33FC" w:rsidP="00DE7DBB">
      <w:pPr>
        <w:spacing w:after="0" w:line="240" w:lineRule="auto"/>
        <w:jc w:val="center"/>
        <w:rPr>
          <w:rFonts w:ascii="Times New Roman" w:hAnsi="Times New Roman"/>
          <w:b/>
          <w:sz w:val="28"/>
          <w:szCs w:val="28"/>
        </w:rPr>
      </w:pPr>
      <w:r>
        <w:rPr>
          <w:rFonts w:ascii="Times New Roman" w:hAnsi="Times New Roman" w:cs="Times New Roman"/>
          <w:b/>
          <w:sz w:val="28"/>
          <w:szCs w:val="28"/>
        </w:rPr>
        <w:lastRenderedPageBreak/>
        <w:t>5</w:t>
      </w:r>
      <w:r w:rsidR="00CB7CAE">
        <w:rPr>
          <w:rFonts w:ascii="Times New Roman" w:hAnsi="Times New Roman" w:cs="Times New Roman"/>
          <w:b/>
          <w:sz w:val="28"/>
          <w:szCs w:val="28"/>
        </w:rPr>
        <w:t xml:space="preserve">. </w:t>
      </w:r>
      <w:r w:rsidR="000641AA">
        <w:rPr>
          <w:rFonts w:ascii="Times New Roman" w:hAnsi="Times New Roman" w:cs="Times New Roman"/>
          <w:b/>
          <w:sz w:val="28"/>
          <w:szCs w:val="28"/>
        </w:rPr>
        <w:t xml:space="preserve">Рейтинг образовательных организаций по результатам </w:t>
      </w:r>
      <w:r w:rsidR="000641AA" w:rsidRPr="0031385F">
        <w:rPr>
          <w:rFonts w:ascii="Times New Roman" w:hAnsi="Times New Roman"/>
          <w:b/>
          <w:sz w:val="28"/>
          <w:szCs w:val="28"/>
        </w:rPr>
        <w:t>сбор</w:t>
      </w:r>
      <w:r w:rsidR="000641AA">
        <w:rPr>
          <w:rFonts w:ascii="Times New Roman" w:hAnsi="Times New Roman"/>
          <w:b/>
          <w:sz w:val="28"/>
          <w:szCs w:val="28"/>
        </w:rPr>
        <w:t>а</w:t>
      </w:r>
      <w:r w:rsidR="000641AA" w:rsidRPr="0031385F">
        <w:rPr>
          <w:rFonts w:ascii="Times New Roman" w:hAnsi="Times New Roman"/>
          <w:b/>
          <w:sz w:val="28"/>
          <w:szCs w:val="28"/>
        </w:rPr>
        <w:t xml:space="preserve"> и обобщени</w:t>
      </w:r>
      <w:r w:rsidR="000641AA">
        <w:rPr>
          <w:rFonts w:ascii="Times New Roman" w:hAnsi="Times New Roman"/>
          <w:b/>
          <w:sz w:val="28"/>
          <w:szCs w:val="28"/>
        </w:rPr>
        <w:t>я</w:t>
      </w:r>
      <w:r w:rsidR="000641AA" w:rsidRPr="0031385F">
        <w:rPr>
          <w:rFonts w:ascii="Times New Roman" w:hAnsi="Times New Roman"/>
          <w:b/>
          <w:sz w:val="28"/>
          <w:szCs w:val="28"/>
        </w:rPr>
        <w:t xml:space="preserve"> информации о качестве условий </w:t>
      </w:r>
      <w:r w:rsidR="000641AA">
        <w:rPr>
          <w:rFonts w:ascii="Times New Roman" w:hAnsi="Times New Roman"/>
          <w:b/>
          <w:sz w:val="28"/>
          <w:szCs w:val="28"/>
        </w:rPr>
        <w:t xml:space="preserve">осуществления образовательной </w:t>
      </w:r>
      <w:r w:rsidR="00DE7DBB">
        <w:rPr>
          <w:rFonts w:ascii="Times New Roman" w:hAnsi="Times New Roman"/>
          <w:b/>
          <w:sz w:val="28"/>
          <w:szCs w:val="28"/>
        </w:rPr>
        <w:t xml:space="preserve">деятельности </w:t>
      </w:r>
      <w:r w:rsidR="000641AA">
        <w:rPr>
          <w:rFonts w:ascii="Times New Roman" w:hAnsi="Times New Roman"/>
          <w:b/>
          <w:sz w:val="28"/>
          <w:szCs w:val="28"/>
        </w:rPr>
        <w:t xml:space="preserve">образовательными организациямиКировской области, </w:t>
      </w:r>
    </w:p>
    <w:p w:rsidR="000641AA" w:rsidRDefault="000641AA" w:rsidP="00DE7DBB">
      <w:pPr>
        <w:spacing w:after="0" w:line="240" w:lineRule="auto"/>
        <w:jc w:val="center"/>
        <w:rPr>
          <w:rFonts w:ascii="Times New Roman" w:hAnsi="Times New Roman"/>
          <w:b/>
          <w:sz w:val="28"/>
          <w:szCs w:val="28"/>
        </w:rPr>
      </w:pPr>
      <w:r>
        <w:rPr>
          <w:rFonts w:ascii="Times New Roman" w:hAnsi="Times New Roman"/>
          <w:b/>
          <w:sz w:val="28"/>
          <w:szCs w:val="28"/>
        </w:rPr>
        <w:t>в отношении которых проводи</w:t>
      </w:r>
      <w:r w:rsidR="000751FE">
        <w:rPr>
          <w:rFonts w:ascii="Times New Roman" w:hAnsi="Times New Roman"/>
          <w:b/>
          <w:sz w:val="28"/>
          <w:szCs w:val="28"/>
        </w:rPr>
        <w:t xml:space="preserve">лась </w:t>
      </w:r>
      <w:r>
        <w:rPr>
          <w:rFonts w:ascii="Times New Roman" w:hAnsi="Times New Roman"/>
          <w:b/>
          <w:sz w:val="28"/>
          <w:szCs w:val="28"/>
        </w:rPr>
        <w:t>независимая оценка качества условий осуществления образовательной деятельности, в 2019 году</w:t>
      </w:r>
    </w:p>
    <w:p w:rsidR="00DE7DBB" w:rsidRDefault="00DE7DBB" w:rsidP="00DE7DBB">
      <w:pPr>
        <w:spacing w:after="0" w:line="240" w:lineRule="auto"/>
        <w:jc w:val="center"/>
        <w:rPr>
          <w:rFonts w:ascii="Times New Roman" w:hAnsi="Times New Roman" w:cs="Times New Roman"/>
          <w:b/>
          <w:sz w:val="28"/>
          <w:szCs w:val="28"/>
        </w:rPr>
      </w:pPr>
    </w:p>
    <w:tbl>
      <w:tblPr>
        <w:tblStyle w:val="1d"/>
        <w:tblW w:w="16084" w:type="dxa"/>
        <w:tblInd w:w="-601" w:type="dxa"/>
        <w:tblLayout w:type="fixed"/>
        <w:tblLook w:val="04A0"/>
      </w:tblPr>
      <w:tblGrid>
        <w:gridCol w:w="709"/>
        <w:gridCol w:w="2127"/>
        <w:gridCol w:w="4818"/>
        <w:gridCol w:w="1215"/>
        <w:gridCol w:w="1215"/>
        <w:gridCol w:w="1215"/>
        <w:gridCol w:w="1215"/>
        <w:gridCol w:w="1215"/>
        <w:gridCol w:w="1464"/>
        <w:gridCol w:w="891"/>
      </w:tblGrid>
      <w:tr w:rsidR="005C45C8" w:rsidRPr="007613A3" w:rsidTr="000E4E75">
        <w:trPr>
          <w:trHeight w:val="1237"/>
          <w:tblHeader/>
        </w:trPr>
        <w:tc>
          <w:tcPr>
            <w:tcW w:w="709" w:type="dxa"/>
          </w:tcPr>
          <w:p w:rsidR="005C45C8" w:rsidRPr="007613A3" w:rsidRDefault="005C45C8" w:rsidP="005D5124">
            <w:pPr>
              <w:spacing w:after="0"/>
              <w:ind w:lef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127" w:type="dxa"/>
          </w:tcPr>
          <w:p w:rsidR="005C45C8" w:rsidRPr="00F060E2" w:rsidRDefault="005C45C8" w:rsidP="00F7046C">
            <w:pPr>
              <w:tabs>
                <w:tab w:val="left" w:pos="658"/>
              </w:tabs>
              <w:autoSpaceDE w:val="0"/>
              <w:autoSpaceDN w:val="0"/>
              <w:adjustRightInd w:val="0"/>
              <w:contextualSpacing/>
              <w:jc w:val="center"/>
              <w:rPr>
                <w:rFonts w:ascii="Times New Roman" w:hAnsi="Times New Roman" w:cs="Times New Roman"/>
                <w:b/>
              </w:rPr>
            </w:pPr>
            <w:r>
              <w:rPr>
                <w:rFonts w:ascii="Times New Roman" w:hAnsi="Times New Roman" w:cs="Times New Roman"/>
                <w:b/>
              </w:rPr>
              <w:t>Муниципальное образование</w:t>
            </w:r>
          </w:p>
        </w:tc>
        <w:tc>
          <w:tcPr>
            <w:tcW w:w="4818" w:type="dxa"/>
            <w:noWrap/>
            <w:hideMark/>
          </w:tcPr>
          <w:p w:rsidR="005C45C8" w:rsidRPr="007613A3" w:rsidRDefault="005C45C8" w:rsidP="00F7046C">
            <w:pPr>
              <w:spacing w:after="0"/>
              <w:jc w:val="center"/>
              <w:rPr>
                <w:rFonts w:ascii="Times New Roman" w:eastAsia="Times New Roman" w:hAnsi="Times New Roman" w:cs="Times New Roman"/>
                <w:b/>
                <w:sz w:val="24"/>
                <w:szCs w:val="24"/>
              </w:rPr>
            </w:pPr>
            <w:r w:rsidRPr="007613A3">
              <w:rPr>
                <w:rFonts w:ascii="Times New Roman" w:eastAsia="Times New Roman" w:hAnsi="Times New Roman" w:cs="Times New Roman"/>
                <w:b/>
                <w:sz w:val="24"/>
                <w:szCs w:val="24"/>
              </w:rPr>
              <w:t>Наименование организации</w:t>
            </w:r>
          </w:p>
        </w:tc>
        <w:tc>
          <w:tcPr>
            <w:tcW w:w="1215" w:type="dxa"/>
          </w:tcPr>
          <w:p w:rsidR="005C45C8" w:rsidRDefault="005C45C8" w:rsidP="005C45C8">
            <w:pPr>
              <w:tabs>
                <w:tab w:val="left" w:pos="658"/>
              </w:tabs>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 xml:space="preserve">Итого баллов </w:t>
            </w:r>
          </w:p>
          <w:p w:rsidR="005C45C8" w:rsidRPr="00620C42" w:rsidRDefault="005C45C8" w:rsidP="005C45C8">
            <w:pPr>
              <w:tabs>
                <w:tab w:val="left" w:pos="658"/>
              </w:tabs>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по критерию 1</w:t>
            </w:r>
          </w:p>
        </w:tc>
        <w:tc>
          <w:tcPr>
            <w:tcW w:w="1215" w:type="dxa"/>
          </w:tcPr>
          <w:p w:rsidR="005C45C8" w:rsidRDefault="005C45C8" w:rsidP="005C45C8">
            <w:pPr>
              <w:tabs>
                <w:tab w:val="left" w:pos="658"/>
              </w:tabs>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 xml:space="preserve">Итогов баллов </w:t>
            </w:r>
          </w:p>
          <w:p w:rsidR="005C45C8" w:rsidRPr="00F060E2" w:rsidRDefault="005C45C8" w:rsidP="005C45C8">
            <w:pPr>
              <w:tabs>
                <w:tab w:val="left" w:pos="658"/>
              </w:tabs>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по критерию 2</w:t>
            </w:r>
          </w:p>
        </w:tc>
        <w:tc>
          <w:tcPr>
            <w:tcW w:w="1215" w:type="dxa"/>
          </w:tcPr>
          <w:p w:rsidR="005C45C8" w:rsidRDefault="005C45C8" w:rsidP="005C45C8">
            <w:pPr>
              <w:spacing w:after="0"/>
              <w:jc w:val="center"/>
              <w:rPr>
                <w:rFonts w:ascii="Times New Roman" w:hAnsi="Times New Roman" w:cs="Times New Roman"/>
                <w:b/>
              </w:rPr>
            </w:pPr>
            <w:r w:rsidRPr="007A1C15">
              <w:rPr>
                <w:rFonts w:ascii="Times New Roman" w:hAnsi="Times New Roman" w:cs="Times New Roman"/>
                <w:b/>
              </w:rPr>
              <w:t xml:space="preserve">Итогов баллов </w:t>
            </w:r>
          </w:p>
          <w:p w:rsidR="005C45C8" w:rsidRPr="005C45C8" w:rsidRDefault="005C45C8" w:rsidP="005C45C8">
            <w:pPr>
              <w:spacing w:after="0"/>
              <w:jc w:val="center"/>
              <w:rPr>
                <w:rFonts w:ascii="Times New Roman" w:hAnsi="Times New Roman" w:cs="Times New Roman"/>
                <w:b/>
              </w:rPr>
            </w:pPr>
            <w:r w:rsidRPr="007A1C15">
              <w:rPr>
                <w:rFonts w:ascii="Times New Roman" w:hAnsi="Times New Roman" w:cs="Times New Roman"/>
                <w:b/>
              </w:rPr>
              <w:t xml:space="preserve">по критерию </w:t>
            </w:r>
            <w:r>
              <w:rPr>
                <w:rFonts w:ascii="Times New Roman" w:hAnsi="Times New Roman" w:cs="Times New Roman"/>
                <w:b/>
              </w:rPr>
              <w:t>3</w:t>
            </w:r>
          </w:p>
        </w:tc>
        <w:tc>
          <w:tcPr>
            <w:tcW w:w="1215" w:type="dxa"/>
          </w:tcPr>
          <w:p w:rsidR="005C45C8" w:rsidRDefault="005C45C8" w:rsidP="005C45C8">
            <w:pPr>
              <w:spacing w:after="0"/>
              <w:jc w:val="center"/>
              <w:rPr>
                <w:rFonts w:ascii="Times New Roman" w:hAnsi="Times New Roman" w:cs="Times New Roman"/>
                <w:b/>
              </w:rPr>
            </w:pPr>
            <w:r w:rsidRPr="007A1C15">
              <w:rPr>
                <w:rFonts w:ascii="Times New Roman" w:hAnsi="Times New Roman" w:cs="Times New Roman"/>
                <w:b/>
              </w:rPr>
              <w:t xml:space="preserve">Итогов баллов </w:t>
            </w:r>
          </w:p>
          <w:p w:rsidR="005C45C8" w:rsidRPr="005C45C8" w:rsidRDefault="005C45C8" w:rsidP="005C45C8">
            <w:pPr>
              <w:spacing w:after="0"/>
              <w:jc w:val="center"/>
              <w:rPr>
                <w:rFonts w:ascii="Times New Roman" w:hAnsi="Times New Roman" w:cs="Times New Roman"/>
                <w:b/>
              </w:rPr>
            </w:pPr>
            <w:r w:rsidRPr="007A1C15">
              <w:rPr>
                <w:rFonts w:ascii="Times New Roman" w:hAnsi="Times New Roman" w:cs="Times New Roman"/>
                <w:b/>
              </w:rPr>
              <w:t xml:space="preserve">по критерию </w:t>
            </w:r>
            <w:r>
              <w:rPr>
                <w:rFonts w:ascii="Times New Roman" w:hAnsi="Times New Roman" w:cs="Times New Roman"/>
                <w:b/>
              </w:rPr>
              <w:t>4</w:t>
            </w:r>
          </w:p>
        </w:tc>
        <w:tc>
          <w:tcPr>
            <w:tcW w:w="1215" w:type="dxa"/>
          </w:tcPr>
          <w:p w:rsidR="005C45C8" w:rsidRDefault="005C45C8" w:rsidP="005C45C8">
            <w:pPr>
              <w:spacing w:after="0"/>
              <w:jc w:val="center"/>
              <w:rPr>
                <w:rFonts w:ascii="Times New Roman" w:hAnsi="Times New Roman" w:cs="Times New Roman"/>
                <w:b/>
              </w:rPr>
            </w:pPr>
            <w:r w:rsidRPr="007A1C15">
              <w:rPr>
                <w:rFonts w:ascii="Times New Roman" w:hAnsi="Times New Roman" w:cs="Times New Roman"/>
                <w:b/>
              </w:rPr>
              <w:t xml:space="preserve">Итогов баллов </w:t>
            </w:r>
          </w:p>
          <w:p w:rsidR="005C45C8" w:rsidRPr="005C45C8" w:rsidRDefault="005C45C8" w:rsidP="005C45C8">
            <w:pPr>
              <w:spacing w:after="0"/>
              <w:jc w:val="center"/>
              <w:rPr>
                <w:rFonts w:ascii="Times New Roman" w:hAnsi="Times New Roman" w:cs="Times New Roman"/>
                <w:b/>
              </w:rPr>
            </w:pPr>
            <w:r w:rsidRPr="007A1C15">
              <w:rPr>
                <w:rFonts w:ascii="Times New Roman" w:hAnsi="Times New Roman" w:cs="Times New Roman"/>
                <w:b/>
              </w:rPr>
              <w:t xml:space="preserve">по критерию </w:t>
            </w:r>
            <w:r>
              <w:rPr>
                <w:rFonts w:ascii="Times New Roman" w:hAnsi="Times New Roman" w:cs="Times New Roman"/>
                <w:b/>
              </w:rPr>
              <w:t>5</w:t>
            </w:r>
          </w:p>
        </w:tc>
        <w:tc>
          <w:tcPr>
            <w:tcW w:w="1464" w:type="dxa"/>
            <w:noWrap/>
            <w:hideMark/>
          </w:tcPr>
          <w:p w:rsidR="005C45C8" w:rsidRPr="007613A3" w:rsidRDefault="00E1330A" w:rsidP="00654160">
            <w:pPr>
              <w:spacing w:after="0"/>
              <w:jc w:val="center"/>
              <w:rPr>
                <w:rFonts w:ascii="Times New Roman" w:eastAsia="Times New Roman" w:hAnsi="Times New Roman" w:cs="Times New Roman"/>
                <w:b/>
                <w:sz w:val="24"/>
                <w:szCs w:val="24"/>
              </w:rPr>
            </w:pPr>
            <w:r w:rsidRPr="004D39D8">
              <w:rPr>
                <w:rFonts w:ascii="Times New Roman" w:eastAsia="Times New Roman" w:hAnsi="Times New Roman" w:cs="Times New Roman"/>
                <w:b/>
                <w:sz w:val="24"/>
                <w:szCs w:val="24"/>
              </w:rPr>
              <w:t>Среднее</w:t>
            </w:r>
            <w:r w:rsidR="00054E5C">
              <w:rPr>
                <w:rFonts w:ascii="Times New Roman" w:eastAsia="Times New Roman" w:hAnsi="Times New Roman" w:cs="Times New Roman"/>
                <w:b/>
                <w:color w:val="FF0000"/>
                <w:sz w:val="24"/>
                <w:szCs w:val="24"/>
              </w:rPr>
              <w:t xml:space="preserve"> </w:t>
            </w:r>
            <w:r w:rsidR="00054E5C" w:rsidRPr="00054E5C">
              <w:rPr>
                <w:rFonts w:ascii="Times New Roman" w:eastAsia="Times New Roman" w:hAnsi="Times New Roman" w:cs="Times New Roman"/>
                <w:b/>
                <w:sz w:val="24"/>
                <w:szCs w:val="24"/>
              </w:rPr>
              <w:t>итоговое</w:t>
            </w:r>
            <w:r w:rsidRPr="00054E5C">
              <w:rPr>
                <w:rFonts w:ascii="Times New Roman" w:eastAsia="Times New Roman" w:hAnsi="Times New Roman" w:cs="Times New Roman"/>
                <w:b/>
                <w:sz w:val="24"/>
                <w:szCs w:val="24"/>
              </w:rPr>
              <w:t xml:space="preserve"> </w:t>
            </w:r>
            <w:r w:rsidR="005C45C8">
              <w:rPr>
                <w:rFonts w:ascii="Times New Roman" w:eastAsia="Times New Roman" w:hAnsi="Times New Roman" w:cs="Times New Roman"/>
                <w:b/>
                <w:sz w:val="24"/>
                <w:szCs w:val="24"/>
              </w:rPr>
              <w:t>количество баллов</w:t>
            </w:r>
          </w:p>
        </w:tc>
        <w:tc>
          <w:tcPr>
            <w:tcW w:w="891" w:type="dxa"/>
          </w:tcPr>
          <w:p w:rsidR="005E1C74" w:rsidRDefault="00654160" w:rsidP="005E1C74">
            <w:pPr>
              <w:tabs>
                <w:tab w:val="left" w:pos="1037"/>
              </w:tabs>
              <w:spacing w:after="0"/>
              <w:ind w:left="-97"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Место </w:t>
            </w:r>
          </w:p>
          <w:p w:rsidR="005C45C8" w:rsidRDefault="00654160" w:rsidP="005E1C74">
            <w:pPr>
              <w:tabs>
                <w:tab w:val="left" w:pos="1037"/>
              </w:tabs>
              <w:spacing w:after="0"/>
              <w:ind w:left="-97"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w:t>
            </w:r>
            <w:r w:rsidR="005C45C8">
              <w:rPr>
                <w:rFonts w:ascii="Times New Roman" w:eastAsia="Times New Roman" w:hAnsi="Times New Roman" w:cs="Times New Roman"/>
                <w:b/>
                <w:sz w:val="24"/>
                <w:szCs w:val="24"/>
              </w:rPr>
              <w:t>р</w:t>
            </w:r>
            <w:r w:rsidR="005C45C8" w:rsidRPr="007613A3">
              <w:rPr>
                <w:rFonts w:ascii="Times New Roman" w:eastAsia="Times New Roman" w:hAnsi="Times New Roman" w:cs="Times New Roman"/>
                <w:b/>
                <w:sz w:val="24"/>
                <w:szCs w:val="24"/>
              </w:rPr>
              <w:t>ейтинг</w:t>
            </w:r>
            <w:r w:rsidR="005C45C8">
              <w:rPr>
                <w:rFonts w:ascii="Times New Roman" w:eastAsia="Times New Roman" w:hAnsi="Times New Roman" w:cs="Times New Roman"/>
                <w:b/>
                <w:sz w:val="24"/>
                <w:szCs w:val="24"/>
              </w:rPr>
              <w:t>е</w:t>
            </w:r>
          </w:p>
          <w:p w:rsidR="005C45C8" w:rsidRPr="007613A3" w:rsidRDefault="005C45C8" w:rsidP="00654160">
            <w:pPr>
              <w:spacing w:after="0"/>
              <w:ind w:right="160"/>
              <w:rPr>
                <w:rFonts w:ascii="Times New Roman" w:eastAsia="Times New Roman" w:hAnsi="Times New Roman" w:cs="Times New Roman"/>
                <w:b/>
                <w:sz w:val="24"/>
                <w:szCs w:val="24"/>
              </w:rPr>
            </w:pP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eastAsia="Times New Roman" w:hAnsi="Times New Roman" w:cs="Times New Roman"/>
                <w:color w:val="000000"/>
                <w:sz w:val="24"/>
                <w:szCs w:val="24"/>
              </w:rPr>
            </w:pPr>
            <w:r w:rsidRPr="0019012C">
              <w:rPr>
                <w:rFonts w:ascii="Times New Roman" w:hAnsi="Times New Roman" w:cs="Times New Roman"/>
                <w:color w:val="000000"/>
                <w:sz w:val="24"/>
                <w:szCs w:val="24"/>
              </w:rPr>
              <w:t>Омутнинский</w:t>
            </w:r>
            <w:r>
              <w:rPr>
                <w:rFonts w:ascii="Times New Roman" w:hAnsi="Times New Roman" w:cs="Times New Roman"/>
                <w:color w:val="000000"/>
                <w:sz w:val="24"/>
                <w:szCs w:val="24"/>
              </w:rPr>
              <w:t xml:space="preserve"> 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ОКПЭиП</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96,35</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г. Киров</w:t>
            </w:r>
          </w:p>
        </w:tc>
        <w:tc>
          <w:tcPr>
            <w:tcW w:w="4818" w:type="dxa"/>
            <w:noWrap/>
            <w:hideMark/>
          </w:tcPr>
          <w:p w:rsidR="000E4E75"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ШИ ОВЗ № 1 </w:t>
            </w:r>
          </w:p>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96,21</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61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94,96</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18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93,80</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Нолинский</w:t>
            </w:r>
            <w:r>
              <w:t xml:space="preserve"> </w:t>
            </w:r>
            <w:r w:rsidRPr="0044342E">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«НТМСХ»</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C5154A" w:rsidRDefault="0044342E" w:rsidP="000E4E75">
            <w:pPr>
              <w:spacing w:after="0"/>
              <w:jc w:val="center"/>
              <w:rPr>
                <w:rFonts w:ascii="Times New Roman" w:eastAsia="Times New Roman" w:hAnsi="Times New Roman" w:cs="Times New Roman"/>
                <w:sz w:val="24"/>
                <w:szCs w:val="24"/>
                <w:lang w:val="en-US"/>
              </w:rPr>
            </w:pPr>
            <w:r w:rsidRPr="007613A3">
              <w:rPr>
                <w:rFonts w:ascii="Times New Roman" w:eastAsia="Times New Roman" w:hAnsi="Times New Roman" w:cs="Times New Roman"/>
                <w:sz w:val="24"/>
                <w:szCs w:val="24"/>
              </w:rPr>
              <w:t>93,27</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ЗАТО Первомайский</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ЗАТО Первомайский</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93,18</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Вятскополянский</w:t>
            </w:r>
            <w:r>
              <w:t xml:space="preserve"> </w:t>
            </w:r>
            <w:r w:rsidRPr="0044342E">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г. Сосновка Вятскополянского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92,63</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Верхнекамский</w:t>
            </w:r>
            <w:r>
              <w:t xml:space="preserve"> </w:t>
            </w:r>
            <w:r w:rsidRPr="0044342E">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Светлополянск Верхнекамского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96,75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92,05</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ВТПТ</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91,69</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Советский</w:t>
            </w:r>
            <w:r>
              <w:t xml:space="preserve"> </w:t>
            </w:r>
            <w:r w:rsidRPr="0044342E">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«Суводский лесхоз-техникум»</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91,63</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r>
      <w:tr w:rsidR="0044342E" w:rsidRPr="007613A3" w:rsidTr="001C7367">
        <w:trPr>
          <w:trHeight w:val="315"/>
        </w:trPr>
        <w:tc>
          <w:tcPr>
            <w:tcW w:w="709" w:type="dxa"/>
          </w:tcPr>
          <w:p w:rsidR="0044342E" w:rsidRPr="007613A3" w:rsidRDefault="0044342E"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19012C" w:rsidRDefault="0044342E"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Нолинский</w:t>
            </w:r>
            <w:r>
              <w:t xml:space="preserve"> </w:t>
            </w:r>
            <w:r w:rsidRPr="0044342E">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НПТ</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91,59</w:t>
            </w:r>
          </w:p>
        </w:tc>
        <w:tc>
          <w:tcPr>
            <w:tcW w:w="891" w:type="dxa"/>
          </w:tcPr>
          <w:p w:rsidR="0044342E" w:rsidRPr="00BD3861" w:rsidRDefault="0044342E"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r>
      <w:tr w:rsidR="0019012C" w:rsidRPr="007613A3" w:rsidTr="001C7367">
        <w:trPr>
          <w:trHeight w:val="315"/>
        </w:trPr>
        <w:tc>
          <w:tcPr>
            <w:tcW w:w="709" w:type="dxa"/>
          </w:tcPr>
          <w:p w:rsidR="0019012C" w:rsidRPr="007613A3" w:rsidRDefault="0019012C"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19012C" w:rsidRPr="0019012C" w:rsidRDefault="0019012C"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Малмыжский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19012C" w:rsidRPr="007613A3" w:rsidRDefault="0019012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«Савальский политехникум»</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19012C" w:rsidRPr="007613A3" w:rsidRDefault="0019012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91,47</w:t>
            </w:r>
          </w:p>
        </w:tc>
        <w:tc>
          <w:tcPr>
            <w:tcW w:w="891" w:type="dxa"/>
          </w:tcPr>
          <w:p w:rsidR="0019012C" w:rsidRPr="00BD3861" w:rsidRDefault="0019012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r>
      <w:tr w:rsidR="0019012C" w:rsidRPr="007613A3" w:rsidTr="001C7367">
        <w:trPr>
          <w:trHeight w:val="315"/>
        </w:trPr>
        <w:tc>
          <w:tcPr>
            <w:tcW w:w="709" w:type="dxa"/>
          </w:tcPr>
          <w:p w:rsidR="0019012C" w:rsidRPr="007613A3" w:rsidRDefault="0019012C"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19012C" w:rsidRPr="0019012C" w:rsidRDefault="0019012C" w:rsidP="001C7367">
            <w:pPr>
              <w:spacing w:after="0"/>
              <w:ind w:right="-108"/>
              <w:rPr>
                <w:rFonts w:ascii="Times New Roman" w:hAnsi="Times New Roman" w:cs="Times New Roman"/>
                <w:color w:val="000000"/>
                <w:sz w:val="24"/>
                <w:szCs w:val="24"/>
              </w:rPr>
            </w:pPr>
            <w:r w:rsidRPr="0019012C">
              <w:rPr>
                <w:rFonts w:ascii="Times New Roman" w:hAnsi="Times New Roman" w:cs="Times New Roman"/>
                <w:color w:val="000000"/>
                <w:sz w:val="24"/>
                <w:szCs w:val="24"/>
              </w:rPr>
              <w:t>г. Киров</w:t>
            </w:r>
          </w:p>
        </w:tc>
        <w:tc>
          <w:tcPr>
            <w:tcW w:w="4818" w:type="dxa"/>
            <w:noWrap/>
            <w:hideMark/>
          </w:tcPr>
          <w:p w:rsidR="0019012C" w:rsidRPr="007613A3" w:rsidRDefault="0019012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технологический колледж»</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57,9</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19012C" w:rsidRPr="007613A3" w:rsidRDefault="0019012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91,40</w:t>
            </w:r>
          </w:p>
        </w:tc>
        <w:tc>
          <w:tcPr>
            <w:tcW w:w="891" w:type="dxa"/>
          </w:tcPr>
          <w:p w:rsidR="0019012C" w:rsidRPr="00BD3861" w:rsidRDefault="0019012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r>
      <w:tr w:rsidR="0019012C" w:rsidRPr="007613A3" w:rsidTr="001C7367">
        <w:trPr>
          <w:trHeight w:val="315"/>
        </w:trPr>
        <w:tc>
          <w:tcPr>
            <w:tcW w:w="709" w:type="dxa"/>
          </w:tcPr>
          <w:p w:rsidR="0019012C" w:rsidRPr="007613A3" w:rsidRDefault="0019012C"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19012C" w:rsidRPr="005110B7" w:rsidRDefault="0019012C"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Лузский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19012C" w:rsidRPr="007613A3" w:rsidRDefault="0019012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 2 г. Лузы</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57,3</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19012C" w:rsidRPr="007613A3" w:rsidRDefault="0019012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91,36</w:t>
            </w:r>
          </w:p>
        </w:tc>
        <w:tc>
          <w:tcPr>
            <w:tcW w:w="891" w:type="dxa"/>
          </w:tcPr>
          <w:p w:rsidR="0019012C" w:rsidRPr="00BD3861" w:rsidRDefault="0019012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r>
      <w:tr w:rsidR="0019012C" w:rsidRPr="007613A3" w:rsidTr="001C7367">
        <w:trPr>
          <w:trHeight w:val="315"/>
        </w:trPr>
        <w:tc>
          <w:tcPr>
            <w:tcW w:w="709" w:type="dxa"/>
          </w:tcPr>
          <w:p w:rsidR="0019012C" w:rsidRPr="007613A3" w:rsidRDefault="0019012C"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19012C" w:rsidRPr="005110B7" w:rsidRDefault="0019012C"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19012C" w:rsidRPr="007613A3" w:rsidRDefault="0019012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94,95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19012C" w:rsidRPr="007613A3" w:rsidRDefault="0019012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91,29</w:t>
            </w:r>
          </w:p>
        </w:tc>
        <w:tc>
          <w:tcPr>
            <w:tcW w:w="891" w:type="dxa"/>
          </w:tcPr>
          <w:p w:rsidR="0019012C" w:rsidRPr="00BD3861" w:rsidRDefault="0019012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r>
      <w:tr w:rsidR="0019012C" w:rsidRPr="007613A3" w:rsidTr="001C7367">
        <w:trPr>
          <w:trHeight w:val="315"/>
        </w:trPr>
        <w:tc>
          <w:tcPr>
            <w:tcW w:w="709" w:type="dxa"/>
          </w:tcPr>
          <w:p w:rsidR="0019012C" w:rsidRPr="007613A3" w:rsidRDefault="0019012C"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19012C" w:rsidRPr="005110B7" w:rsidRDefault="0019012C"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Оричевский</w:t>
            </w:r>
            <w:r w:rsidR="0044342E">
              <w:t xml:space="preserve"> </w:t>
            </w:r>
            <w:r w:rsidR="000E4E75">
              <w:t>р</w:t>
            </w:r>
            <w:r w:rsidR="0044342E" w:rsidRPr="0044342E">
              <w:rPr>
                <w:rFonts w:ascii="Times New Roman" w:hAnsi="Times New Roman" w:cs="Times New Roman"/>
                <w:color w:val="000000"/>
                <w:sz w:val="24"/>
                <w:szCs w:val="24"/>
              </w:rPr>
              <w:t>айон</w:t>
            </w:r>
          </w:p>
        </w:tc>
        <w:tc>
          <w:tcPr>
            <w:tcW w:w="4818" w:type="dxa"/>
            <w:noWrap/>
            <w:hideMark/>
          </w:tcPr>
          <w:p w:rsidR="0019012C" w:rsidRPr="007613A3" w:rsidRDefault="0019012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Оричи</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19012C" w:rsidRPr="007613A3" w:rsidRDefault="0019012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90,97</w:t>
            </w:r>
          </w:p>
        </w:tc>
        <w:tc>
          <w:tcPr>
            <w:tcW w:w="891" w:type="dxa"/>
          </w:tcPr>
          <w:p w:rsidR="0019012C" w:rsidRPr="00BD3861" w:rsidRDefault="0019012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r>
      <w:tr w:rsidR="0019012C" w:rsidRPr="007613A3" w:rsidTr="001C7367">
        <w:trPr>
          <w:trHeight w:val="315"/>
        </w:trPr>
        <w:tc>
          <w:tcPr>
            <w:tcW w:w="709" w:type="dxa"/>
          </w:tcPr>
          <w:p w:rsidR="0019012C" w:rsidRPr="007613A3" w:rsidRDefault="0019012C" w:rsidP="0019012C">
            <w:pPr>
              <w:pStyle w:val="a5"/>
              <w:numPr>
                <w:ilvl w:val="0"/>
                <w:numId w:val="42"/>
              </w:numPr>
              <w:spacing w:after="0"/>
              <w:rPr>
                <w:rFonts w:ascii="Times New Roman" w:eastAsia="Times New Roman" w:hAnsi="Times New Roman" w:cs="Times New Roman"/>
                <w:sz w:val="24"/>
                <w:szCs w:val="24"/>
              </w:rPr>
            </w:pPr>
          </w:p>
        </w:tc>
        <w:tc>
          <w:tcPr>
            <w:tcW w:w="2127" w:type="dxa"/>
          </w:tcPr>
          <w:p w:rsidR="0019012C" w:rsidRPr="005110B7" w:rsidRDefault="0019012C"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19012C" w:rsidRPr="007613A3" w:rsidRDefault="0019012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«ВЖТ»</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19012C" w:rsidRPr="007613A3" w:rsidRDefault="0019012C"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19012C" w:rsidRPr="007613A3" w:rsidRDefault="0019012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90,73</w:t>
            </w:r>
          </w:p>
        </w:tc>
        <w:tc>
          <w:tcPr>
            <w:tcW w:w="891" w:type="dxa"/>
          </w:tcPr>
          <w:p w:rsidR="0019012C" w:rsidRPr="00BD3861" w:rsidRDefault="0019012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0E4E75" w:rsidRPr="000E4E75"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 xml:space="preserve">г. Вятские </w:t>
            </w:r>
            <w:r w:rsidR="000E4E75">
              <w:rPr>
                <w:rFonts w:ascii="Times New Roman" w:hAnsi="Times New Roman" w:cs="Times New Roman"/>
                <w:color w:val="000000"/>
                <w:sz w:val="24"/>
                <w:szCs w:val="24"/>
              </w:rPr>
              <w:t>П</w:t>
            </w:r>
            <w:r w:rsidRPr="005110B7">
              <w:rPr>
                <w:rFonts w:ascii="Times New Roman" w:hAnsi="Times New Roman" w:cs="Times New Roman"/>
                <w:color w:val="000000"/>
                <w:sz w:val="24"/>
                <w:szCs w:val="24"/>
              </w:rPr>
              <w:t>оляны</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ВПМТ</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90,49</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Зуевский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Мухино Зуевского района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Кирово-Чепецкий</w:t>
            </w:r>
            <w:r w:rsidR="001C7367">
              <w:rPr>
                <w:rFonts w:ascii="Times New Roman" w:hAnsi="Times New Roman" w:cs="Times New Roman"/>
                <w:color w:val="000000"/>
                <w:sz w:val="24"/>
                <w:szCs w:val="24"/>
              </w:rPr>
              <w:t xml:space="preserve"> 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Котельничский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Спицынская СОШ п. Ленинская Искра Котельничского района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Котельнич</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 г. Котельнича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Слободской</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5»</w:t>
            </w:r>
            <w:r w:rsidR="001C7367">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г. Слободского</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11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14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60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62</w:t>
            </w:r>
            <w:r w:rsidR="001C7367">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им. А. Я. Опарина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19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ЦДОД</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99,8</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90,36</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Арбажский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пгтАрбаж</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Уржумский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г. Уржума»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«ВятКТУиС»</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90,25</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Котельнич</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2 г. Котельнича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Котельнич</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СШ № 3 г. Котельнича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9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10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56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59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Нолинский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2 г. Нолинска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Фаленский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пгтФаленки</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Кирово-Чепецк</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Кирово-Чепецка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Котельнич</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 1 г. Котельнича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сельскохозяйственный техникум»</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60,4</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90,17</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Кирово-Чепецкий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Бурмакино Кирово-Чепецкого района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Уржумский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Уржума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90,08</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Оричевский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Адышевская средняя школа Оричевского района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Кирово-Чепецк</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2 г. Кирово-Чепецка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Слободской</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7 г. Слободского</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71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73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Орловский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Орлова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5110B7" w:rsidRPr="007613A3" w:rsidTr="001C7367">
        <w:trPr>
          <w:trHeight w:val="168"/>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Советский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Советска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Тужинский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Тужа </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Мурашинский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Октябрьский Мурашинского района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74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89,96</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3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99,8</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89,92</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Вятскополянский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КулыгиВятскополянского района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BD3861" w:rsidRDefault="005110B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Зуевский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1C7367"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«Образовательный центр» </w:t>
            </w:r>
          </w:p>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г. Зуевка</w:t>
            </w:r>
          </w:p>
        </w:tc>
        <w:tc>
          <w:tcPr>
            <w:tcW w:w="1215" w:type="dxa"/>
          </w:tcPr>
          <w:p w:rsidR="005110B7" w:rsidRPr="007613A3" w:rsidRDefault="005110B7" w:rsidP="000E4E75">
            <w:pPr>
              <w:tabs>
                <w:tab w:val="center" w:pos="499"/>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Кирово-Чепецк</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Кирово-Чепецка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Слободской</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Слободского</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«Лицей № 21»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22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27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«ЛИнТех № 28»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48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51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eastAsia="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52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Кирово-Чепецк</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 1» г. Кирово-Чепецка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eastAsia="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КОГОБУШ ОВЗ № 50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20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42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16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31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5110B7" w:rsidRPr="007613A3" w:rsidTr="001C7367">
        <w:trPr>
          <w:trHeight w:val="315"/>
        </w:trPr>
        <w:tc>
          <w:tcPr>
            <w:tcW w:w="709" w:type="dxa"/>
          </w:tcPr>
          <w:p w:rsidR="005110B7" w:rsidRPr="007613A3" w:rsidRDefault="005110B7" w:rsidP="005110B7">
            <w:pPr>
              <w:pStyle w:val="a5"/>
              <w:numPr>
                <w:ilvl w:val="0"/>
                <w:numId w:val="42"/>
              </w:numPr>
              <w:spacing w:after="0"/>
              <w:rPr>
                <w:rFonts w:ascii="Times New Roman" w:eastAsia="Times New Roman" w:hAnsi="Times New Roman" w:cs="Times New Roman"/>
                <w:sz w:val="24"/>
                <w:szCs w:val="24"/>
              </w:rPr>
            </w:pPr>
          </w:p>
        </w:tc>
        <w:tc>
          <w:tcPr>
            <w:tcW w:w="2127" w:type="dxa"/>
          </w:tcPr>
          <w:p w:rsidR="005110B7" w:rsidRPr="005110B7" w:rsidRDefault="005110B7" w:rsidP="001C7367">
            <w:pPr>
              <w:spacing w:after="0"/>
              <w:ind w:right="-108"/>
              <w:rPr>
                <w:rFonts w:ascii="Times New Roman" w:hAnsi="Times New Roman" w:cs="Times New Roman"/>
                <w:color w:val="000000"/>
                <w:sz w:val="24"/>
                <w:szCs w:val="24"/>
              </w:rPr>
            </w:pPr>
            <w:r w:rsidRPr="005110B7">
              <w:rPr>
                <w:rFonts w:ascii="Times New Roman" w:hAnsi="Times New Roman" w:cs="Times New Roman"/>
                <w:color w:val="000000"/>
                <w:sz w:val="24"/>
                <w:szCs w:val="24"/>
              </w:rPr>
              <w:t>г. Киров</w:t>
            </w:r>
          </w:p>
        </w:tc>
        <w:tc>
          <w:tcPr>
            <w:tcW w:w="4818" w:type="dxa"/>
            <w:noWrap/>
            <w:hideMark/>
          </w:tcPr>
          <w:p w:rsidR="005110B7" w:rsidRPr="007613A3" w:rsidRDefault="005110B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7 г. Кирова</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5110B7" w:rsidRPr="007613A3"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1464" w:type="dxa"/>
            <w:noWrap/>
            <w:hideMark/>
          </w:tcPr>
          <w:p w:rsidR="005110B7" w:rsidRPr="007613A3" w:rsidRDefault="005110B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89,78</w:t>
            </w:r>
          </w:p>
        </w:tc>
        <w:tc>
          <w:tcPr>
            <w:tcW w:w="891" w:type="dxa"/>
          </w:tcPr>
          <w:p w:rsidR="005110B7" w:rsidRPr="00865D0E" w:rsidRDefault="005110B7"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eastAsia="Times New Roman" w:hAnsi="Times New Roman" w:cs="Times New Roman"/>
                <w:color w:val="000000"/>
                <w:sz w:val="24"/>
                <w:szCs w:val="24"/>
              </w:rPr>
            </w:pPr>
            <w:r w:rsidRPr="005D5124">
              <w:rPr>
                <w:rFonts w:ascii="Times New Roman" w:hAnsi="Times New Roman" w:cs="Times New Roman"/>
                <w:color w:val="000000"/>
                <w:sz w:val="24"/>
                <w:szCs w:val="24"/>
              </w:rPr>
              <w:t>Нагорский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Нагорск</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891" w:type="dxa"/>
          </w:tcPr>
          <w:p w:rsidR="005D5124" w:rsidRPr="00865D0E"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Слободской</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 9 г. Слободского</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5</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Омутнинский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ОПТ</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89,73</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6</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Вятские Поляны</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Вятские Поляны</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89,68</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7</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Верхнекамский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Созимский Верхнекамского района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8</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30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8</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Вятскополянский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СШИ г. Сосновки Вятскополянского района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8</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13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8</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ВШ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98,7</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89,64</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ВГГ</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89,61</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0</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89,60</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1</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Кирово-Чепецкий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«Кирово-Чепецкая санаторная школа-интернат»</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89,55</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2</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Кирово-Чепецк</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ПОФ «ТНХ»</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89,53</w:t>
            </w:r>
          </w:p>
        </w:tc>
        <w:tc>
          <w:tcPr>
            <w:tcW w:w="891" w:type="dxa"/>
          </w:tcPr>
          <w:p w:rsidR="005D5124" w:rsidRPr="00BE43B8"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3</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33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89,52</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Вятскополянский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Усть-ЛюгаВятскополянского района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Кирово-Чепецк</w:t>
            </w:r>
          </w:p>
        </w:tc>
        <w:tc>
          <w:tcPr>
            <w:tcW w:w="4818" w:type="dxa"/>
            <w:noWrap/>
            <w:hideMark/>
          </w:tcPr>
          <w:p w:rsidR="001C7367"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«Центр образования им. </w:t>
            </w:r>
          </w:p>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А. Некрасова» г. Кирово-Чепецка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44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54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Даровской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«Гимназия им. А. Грина»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КФМЛ</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Мурашинский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им. С. С. Ракитиной г. Мураши </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Советский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ТПиНП</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60,4</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Кирово-Чепецк</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10 г. Кирово-Чепецка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53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Куменский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пгтНижнеивкиноКуменского района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г. Киров</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46 г. Кирова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Вятскополянский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Сосновка Вятскополянского района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5D5124" w:rsidP="001C7367">
            <w:pPr>
              <w:spacing w:after="0"/>
              <w:ind w:right="-108"/>
              <w:rPr>
                <w:rFonts w:ascii="Times New Roman" w:hAnsi="Times New Roman" w:cs="Times New Roman"/>
                <w:color w:val="000000"/>
                <w:sz w:val="24"/>
                <w:szCs w:val="24"/>
              </w:rPr>
            </w:pPr>
            <w:r w:rsidRPr="005D5124">
              <w:rPr>
                <w:rFonts w:ascii="Times New Roman" w:hAnsi="Times New Roman" w:cs="Times New Roman"/>
                <w:color w:val="000000"/>
                <w:sz w:val="24"/>
                <w:szCs w:val="24"/>
              </w:rPr>
              <w:t>Зуевский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Зуевка</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89,38</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5D5124" w:rsidRPr="007613A3" w:rsidTr="001C7367">
        <w:trPr>
          <w:trHeight w:val="315"/>
        </w:trPr>
        <w:tc>
          <w:tcPr>
            <w:tcW w:w="709" w:type="dxa"/>
          </w:tcPr>
          <w:p w:rsidR="005D5124" w:rsidRPr="007613A3" w:rsidRDefault="005D5124"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5D5124" w:rsidRPr="005D5124" w:rsidRDefault="0064352E" w:rsidP="001C7367">
            <w:pPr>
              <w:spacing w:after="0"/>
              <w:ind w:right="-108"/>
              <w:rPr>
                <w:rFonts w:ascii="Times New Roman" w:hAnsi="Times New Roman" w:cs="Times New Roman"/>
                <w:color w:val="000000"/>
                <w:sz w:val="24"/>
                <w:szCs w:val="24"/>
              </w:rPr>
            </w:pPr>
            <w:r>
              <w:rPr>
                <w:rFonts w:ascii="Times New Roman" w:hAnsi="Times New Roman" w:cs="Times New Roman"/>
                <w:color w:val="000000"/>
                <w:sz w:val="24"/>
                <w:szCs w:val="24"/>
              </w:rPr>
              <w:t>Советский</w:t>
            </w:r>
            <w:r w:rsidR="0044342E">
              <w:t xml:space="preserve"> </w:t>
            </w:r>
            <w:r w:rsidR="0044342E" w:rsidRPr="0044342E">
              <w:rPr>
                <w:rFonts w:ascii="Times New Roman" w:hAnsi="Times New Roman" w:cs="Times New Roman"/>
                <w:color w:val="000000"/>
                <w:sz w:val="24"/>
                <w:szCs w:val="24"/>
              </w:rPr>
              <w:t>район</w:t>
            </w:r>
          </w:p>
        </w:tc>
        <w:tc>
          <w:tcPr>
            <w:tcW w:w="4818" w:type="dxa"/>
            <w:noWrap/>
            <w:hideMark/>
          </w:tcPr>
          <w:p w:rsidR="005D5124" w:rsidRPr="007613A3" w:rsidRDefault="005D5124"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 4 г. Советска </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5D5124" w:rsidRPr="007613A3" w:rsidRDefault="005D5124"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89,36</w:t>
            </w:r>
          </w:p>
        </w:tc>
        <w:tc>
          <w:tcPr>
            <w:tcW w:w="891" w:type="dxa"/>
          </w:tcPr>
          <w:p w:rsidR="005D5124" w:rsidRPr="007613A3" w:rsidRDefault="005D5124"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44342E" w:rsidRPr="007613A3" w:rsidTr="001C7367">
        <w:trPr>
          <w:trHeight w:val="315"/>
        </w:trPr>
        <w:tc>
          <w:tcPr>
            <w:tcW w:w="709" w:type="dxa"/>
          </w:tcPr>
          <w:p w:rsidR="0044342E" w:rsidRPr="007613A3" w:rsidRDefault="0044342E"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Орлов</w:t>
            </w:r>
            <w:r>
              <w:rPr>
                <w:rFonts w:ascii="Times New Roman" w:hAnsi="Times New Roman" w:cs="Times New Roman"/>
                <w:sz w:val="24"/>
                <w:szCs w:val="24"/>
              </w:rPr>
              <w:t>ский 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1 им. Н.Ф. Зонова г. Орлова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89,34</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44342E" w:rsidRPr="007613A3" w:rsidTr="001C7367">
        <w:trPr>
          <w:trHeight w:val="315"/>
        </w:trPr>
        <w:tc>
          <w:tcPr>
            <w:tcW w:w="709" w:type="dxa"/>
          </w:tcPr>
          <w:p w:rsidR="0044342E" w:rsidRPr="007613A3" w:rsidRDefault="0044342E" w:rsidP="005D5124">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Уржумский</w:t>
            </w:r>
            <w:r>
              <w:t xml:space="preserve"> </w:t>
            </w:r>
            <w:r w:rsidRPr="00891D16">
              <w:rPr>
                <w:rFonts w:ascii="Times New Roman" w:hAnsi="Times New Roman" w:cs="Times New Roman"/>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3 г. Уржума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Подосиновский</w:t>
            </w:r>
            <w:r>
              <w:t xml:space="preserve"> </w:t>
            </w:r>
            <w:r w:rsidRPr="00891D16">
              <w:rPr>
                <w:rFonts w:ascii="Times New Roman" w:hAnsi="Times New Roman" w:cs="Times New Roman"/>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Подосиновец </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95,5</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Подосиновский</w:t>
            </w:r>
            <w:r>
              <w:t xml:space="preserve"> </w:t>
            </w:r>
            <w:r w:rsidRPr="00891D16">
              <w:rPr>
                <w:rFonts w:ascii="Times New Roman" w:hAnsi="Times New Roman" w:cs="Times New Roman"/>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Демьяново Подосиновского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89,30</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г. Кирово-Чепецк</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многопрофильный лицей г. Кирово-</w:t>
            </w:r>
            <w:r w:rsidRPr="007613A3">
              <w:rPr>
                <w:rFonts w:ascii="Times New Roman" w:eastAsia="Times New Roman" w:hAnsi="Times New Roman" w:cs="Times New Roman"/>
                <w:sz w:val="24"/>
                <w:szCs w:val="24"/>
              </w:rPr>
              <w:lastRenderedPageBreak/>
              <w:t>Чепецка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96,75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47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96,75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Оричевский</w:t>
            </w:r>
            <w:r>
              <w:t xml:space="preserve"> </w:t>
            </w:r>
            <w:r w:rsidRPr="00891D16">
              <w:rPr>
                <w:rFonts w:ascii="Times New Roman" w:hAnsi="Times New Roman" w:cs="Times New Roman"/>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«Начальная школа пгт Оричи»</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Белохолуницкий</w:t>
            </w:r>
            <w:r>
              <w:t xml:space="preserve"> </w:t>
            </w:r>
            <w:r w:rsidRPr="00891D16">
              <w:rPr>
                <w:rFonts w:ascii="Times New Roman" w:hAnsi="Times New Roman" w:cs="Times New Roman"/>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Дубровка Белохолуницкого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66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tcPr>
          <w:p w:rsidR="0044342E" w:rsidRPr="00891D16" w:rsidRDefault="0044342E" w:rsidP="001C7367">
            <w:pPr>
              <w:spacing w:after="0"/>
              <w:ind w:right="-108"/>
              <w:rPr>
                <w:rFonts w:ascii="Times New Roman" w:hAnsi="Times New Roman" w:cs="Times New Roman"/>
                <w:sz w:val="24"/>
                <w:szCs w:val="24"/>
              </w:rPr>
            </w:pPr>
            <w:r w:rsidRPr="00891D16">
              <w:rPr>
                <w:rFonts w:ascii="Times New Roman" w:hAnsi="Times New Roman" w:cs="Times New Roman"/>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ССТ</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94,25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89,15</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Яранский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3 г. Яранска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Слободской</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«Лицей» г. Кирово-Чепецка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Лузский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Лальск Лузского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89,11</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40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89,10</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Слободской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ВА-ПТ</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57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Вятскополянский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Сосновки Вятскополянского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89,07</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 8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98,3</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89,06</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6B7F8A"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Кирово-Чепецк</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7 г. Кирово-Чепецка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89,03</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Советский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МОУ СОШ с УИОП № 1 г. Советска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89,02</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Яранский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Яранск</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89,00</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Верхнекамский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Рудничный Верхнекамского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Малмыжский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Малмыжа»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Даровской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пгтДаровской</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88,97</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Санчурский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ССЭТ</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88,96</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65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88,88</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Вятскополянский</w:t>
            </w:r>
            <w:r>
              <w:t xml:space="preserve"> </w:t>
            </w:r>
            <w:r w:rsidRPr="00035088">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Слудка Вятскополянского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88,87</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Слободской</w:t>
            </w:r>
            <w:r>
              <w:t xml:space="preserve"> </w:t>
            </w:r>
            <w:r w:rsidRPr="00035088">
              <w:rPr>
                <w:rFonts w:ascii="Times New Roman" w:hAnsi="Times New Roman" w:cs="Times New Roman"/>
                <w:color w:val="000000"/>
                <w:sz w:val="24"/>
                <w:szCs w:val="24"/>
              </w:rPr>
              <w:t>район</w:t>
            </w:r>
          </w:p>
          <w:p w:rsidR="006B7F8A" w:rsidRPr="00035088" w:rsidRDefault="006B7F8A" w:rsidP="001C7367">
            <w:pPr>
              <w:spacing w:after="0"/>
              <w:ind w:right="-108"/>
              <w:rPr>
                <w:rFonts w:ascii="Times New Roman" w:hAnsi="Times New Roman" w:cs="Times New Roman"/>
                <w:color w:val="000000"/>
                <w:sz w:val="24"/>
                <w:szCs w:val="24"/>
              </w:rPr>
            </w:pP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д. Стулово Слободского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Вятские Поляны</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Вятские Поляны</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035088" w:rsidRDefault="0044342E" w:rsidP="001C7367">
            <w:pPr>
              <w:spacing w:after="0"/>
              <w:ind w:right="-108"/>
              <w:rPr>
                <w:rFonts w:ascii="Times New Roman" w:hAnsi="Times New Roman" w:cs="Times New Roman"/>
                <w:color w:val="000000"/>
                <w:sz w:val="24"/>
                <w:szCs w:val="24"/>
              </w:rPr>
            </w:pPr>
            <w:r w:rsidRPr="00035088">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ХТЛ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Оричевский</w:t>
            </w:r>
            <w:r>
              <w:t xml:space="preserve"> </w:t>
            </w:r>
            <w:r w:rsidRPr="00193F96">
              <w:rPr>
                <w:rFonts w:ascii="Times New Roman" w:hAnsi="Times New Roman" w:cs="Times New Roman"/>
                <w:color w:val="000000"/>
                <w:sz w:val="24"/>
                <w:szCs w:val="24"/>
              </w:rPr>
              <w:t>район</w:t>
            </w:r>
          </w:p>
          <w:p w:rsidR="006B7F8A" w:rsidRPr="00193F96" w:rsidRDefault="006B7F8A" w:rsidP="001C7367">
            <w:pPr>
              <w:spacing w:after="0"/>
              <w:ind w:right="-108"/>
              <w:rPr>
                <w:rFonts w:ascii="Times New Roman" w:hAnsi="Times New Roman" w:cs="Times New Roman"/>
                <w:color w:val="000000"/>
                <w:sz w:val="24"/>
                <w:szCs w:val="24"/>
              </w:rPr>
            </w:pP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Мирный Оричевского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88,79</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Омутнинский</w:t>
            </w:r>
            <w:r>
              <w:t xml:space="preserve"> </w:t>
            </w:r>
            <w:r w:rsidRPr="00193F9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7 г. Омутнинска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88,75</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Омутнинский</w:t>
            </w:r>
            <w:r>
              <w:t xml:space="preserve"> </w:t>
            </w:r>
            <w:r w:rsidRPr="00193F9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Омутнинска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88,74</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ВТЛ</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88,73</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Мурашинский</w:t>
            </w:r>
            <w:r>
              <w:t xml:space="preserve"> </w:t>
            </w:r>
            <w:r w:rsidRPr="00193F9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Мураши</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88,72</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Вятскополянский</w:t>
            </w:r>
            <w:r>
              <w:t xml:space="preserve"> </w:t>
            </w:r>
            <w:r w:rsidRPr="00193F9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Старый ПинигерьВятскополянского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94,05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88,71</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Нолинский</w:t>
            </w:r>
            <w:r>
              <w:t xml:space="preserve"> </w:t>
            </w:r>
            <w:r w:rsidRPr="00193F9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Нолинска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88,70</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Омутнинский</w:t>
            </w:r>
            <w:r>
              <w:t xml:space="preserve"> </w:t>
            </w:r>
            <w:r w:rsidRPr="00193F9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Омутнинска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96,35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193F96"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основная школа № 24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96,35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Default="0044342E" w:rsidP="001C7367">
            <w:pPr>
              <w:spacing w:after="0"/>
              <w:ind w:right="-108"/>
              <w:rPr>
                <w:rFonts w:ascii="Times New Roman" w:hAnsi="Times New Roman" w:cs="Times New Roman"/>
                <w:color w:val="000000"/>
                <w:sz w:val="24"/>
                <w:szCs w:val="24"/>
              </w:rPr>
            </w:pPr>
            <w:r w:rsidRPr="00193F96">
              <w:rPr>
                <w:rFonts w:ascii="Times New Roman" w:hAnsi="Times New Roman" w:cs="Times New Roman"/>
                <w:color w:val="000000"/>
                <w:sz w:val="24"/>
                <w:szCs w:val="24"/>
              </w:rPr>
              <w:t>Куменский</w:t>
            </w:r>
            <w:r>
              <w:t xml:space="preserve"> </w:t>
            </w:r>
            <w:r w:rsidRPr="00193F96">
              <w:rPr>
                <w:rFonts w:ascii="Times New Roman" w:hAnsi="Times New Roman" w:cs="Times New Roman"/>
                <w:color w:val="000000"/>
                <w:sz w:val="24"/>
                <w:szCs w:val="24"/>
              </w:rPr>
              <w:t>район</w:t>
            </w:r>
          </w:p>
          <w:p w:rsidR="006B7F8A" w:rsidRPr="00193F96" w:rsidRDefault="006B7F8A" w:rsidP="001C7367">
            <w:pPr>
              <w:spacing w:after="0"/>
              <w:ind w:right="-108"/>
              <w:rPr>
                <w:rFonts w:ascii="Times New Roman" w:hAnsi="Times New Roman" w:cs="Times New Roman"/>
                <w:color w:val="000000"/>
                <w:sz w:val="24"/>
                <w:szCs w:val="24"/>
              </w:rPr>
            </w:pP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ВичёвщинаКуменского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Пижанский</w:t>
            </w:r>
            <w:r>
              <w:t xml:space="preserve"> </w:t>
            </w:r>
            <w:r w:rsidRPr="0056577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Пижанка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Мурашинский</w:t>
            </w:r>
            <w:r>
              <w:t xml:space="preserve"> </w:t>
            </w:r>
            <w:r w:rsidRPr="0056577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Безбожник Мурашинского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88,54</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Омутнинский</w:t>
            </w:r>
            <w:r>
              <w:t xml:space="preserve"> </w:t>
            </w:r>
            <w:r w:rsidRPr="0056577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Омутнинска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КПиАС</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Верхошижемский</w:t>
            </w:r>
            <w:r>
              <w:t xml:space="preserve"> </w:t>
            </w:r>
            <w:r w:rsidRPr="0056577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СреднеивкиноВерхошижемского района </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88,45</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Лебяжский</w:t>
            </w:r>
            <w:r>
              <w:t xml:space="preserve"> </w:t>
            </w:r>
            <w:r w:rsidRPr="0056577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Лебяжье </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88,43</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 г. Кирова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97,15</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88,41</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44342E" w:rsidRPr="007613A3" w:rsidTr="001C7367">
        <w:trPr>
          <w:trHeight w:val="315"/>
        </w:trPr>
        <w:tc>
          <w:tcPr>
            <w:tcW w:w="709" w:type="dxa"/>
          </w:tcPr>
          <w:p w:rsidR="0044342E" w:rsidRPr="007613A3" w:rsidRDefault="0044342E"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44342E" w:rsidRPr="00565776" w:rsidRDefault="0044342E"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Кирово-Чепецкий</w:t>
            </w:r>
            <w:r>
              <w:t xml:space="preserve"> </w:t>
            </w:r>
            <w:r w:rsidRPr="00565776">
              <w:rPr>
                <w:rFonts w:ascii="Times New Roman" w:hAnsi="Times New Roman" w:cs="Times New Roman"/>
                <w:color w:val="000000"/>
                <w:sz w:val="24"/>
                <w:szCs w:val="24"/>
              </w:rPr>
              <w:t>район</w:t>
            </w:r>
          </w:p>
        </w:tc>
        <w:tc>
          <w:tcPr>
            <w:tcW w:w="4818" w:type="dxa"/>
            <w:noWrap/>
            <w:hideMark/>
          </w:tcPr>
          <w:p w:rsidR="0044342E" w:rsidRPr="007613A3" w:rsidRDefault="0044342E"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ж.д. ст.Просница Кирово-Чепецкого района</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64" w:type="dxa"/>
            <w:noWrap/>
            <w:hideMark/>
          </w:tcPr>
          <w:p w:rsidR="0044342E" w:rsidRPr="007613A3" w:rsidRDefault="0044342E"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88,40</w:t>
            </w:r>
          </w:p>
        </w:tc>
        <w:tc>
          <w:tcPr>
            <w:tcW w:w="891" w:type="dxa"/>
          </w:tcPr>
          <w:p w:rsidR="0044342E" w:rsidRPr="007613A3" w:rsidRDefault="0044342E"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Орловский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«ОВСХК»</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92,95</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ЛГ г. Кирова</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88,38</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Свечинский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Свеча</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5"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88,36</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32 г. Кирова</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99,8</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90,8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p w:rsidR="006B7F8A" w:rsidRPr="00565776" w:rsidRDefault="006B7F8A"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45 им. А. П. Гайдара г. Кирова</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44,8</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98,8</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88,30</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ЛЕН</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97,2</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95,1</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Куменский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КАТТ</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96,25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64</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81</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Афанасьевский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Гордино</w:t>
            </w:r>
            <w:r w:rsidRPr="00717E2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Афанасьевского района</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44,5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КМПТ</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88,20</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Зуевский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ЗМТТ</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96,25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47,2</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97,2</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Вятские Поляны</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Вятский многопрофильный лицей г. Вятские Поляны</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41,5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88,12</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Слободской</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14 г. Слободского </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93,5</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717E2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88,10</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Омутнинский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4 пгт Песковка </w:t>
            </w:r>
            <w:r w:rsidR="001C7367">
              <w:rPr>
                <w:rFonts w:ascii="Times New Roman" w:eastAsia="Times New Roman" w:hAnsi="Times New Roman" w:cs="Times New Roman"/>
                <w:sz w:val="24"/>
                <w:szCs w:val="24"/>
              </w:rPr>
              <w:t>О</w:t>
            </w:r>
            <w:r w:rsidRPr="007613A3">
              <w:rPr>
                <w:rFonts w:ascii="Times New Roman" w:eastAsia="Times New Roman" w:hAnsi="Times New Roman" w:cs="Times New Roman"/>
                <w:sz w:val="24"/>
                <w:szCs w:val="24"/>
              </w:rPr>
              <w:t>мутнинского района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43,3</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55 г. Кирова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Зуевский</w:t>
            </w:r>
            <w:r>
              <w:t xml:space="preserve"> </w:t>
            </w:r>
            <w:r w:rsidRPr="00565776">
              <w:rPr>
                <w:rFonts w:ascii="Times New Roman" w:hAnsi="Times New Roman" w:cs="Times New Roman"/>
                <w:color w:val="000000"/>
                <w:sz w:val="24"/>
                <w:szCs w:val="24"/>
              </w:rPr>
              <w:t>район</w:t>
            </w:r>
          </w:p>
          <w:p w:rsidR="006B7F8A" w:rsidRPr="00565776" w:rsidRDefault="006B7F8A"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Соколовка Зуевского района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98,4</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88,08</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Малмыжский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Калинино Малмыжского района </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99,2</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88,04</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26 г.Кирова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49,6</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97,6</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Немский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Нема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44,5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Афанасьевский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w:t>
            </w:r>
            <w:r w:rsidRPr="005E1DED">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Афанасьево</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41,2</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99,4</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87,94</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Белохолуницкий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Белая Холуница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99,6</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87,92</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Верхнекамский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Лесной Верхнекамского района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95,85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45,9</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Фаленский</w:t>
            </w:r>
            <w:r>
              <w:t xml:space="preserve"> </w:t>
            </w:r>
            <w:r w:rsidRPr="00565776">
              <w:rPr>
                <w:rFonts w:ascii="Times New Roman" w:hAnsi="Times New Roman" w:cs="Times New Roman"/>
                <w:color w:val="000000"/>
                <w:sz w:val="24"/>
                <w:szCs w:val="24"/>
              </w:rPr>
              <w:t>район</w:t>
            </w:r>
          </w:p>
          <w:p w:rsidR="001C7367" w:rsidRPr="00565776"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Октябрьский Фаленского района </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Яранский</w:t>
            </w:r>
            <w:r>
              <w:t xml:space="preserve"> </w:t>
            </w:r>
            <w:r w:rsidRPr="00565776">
              <w:rPr>
                <w:rFonts w:ascii="Times New Roman" w:hAnsi="Times New Roman" w:cs="Times New Roman"/>
                <w:color w:val="000000"/>
                <w:sz w:val="24"/>
                <w:szCs w:val="24"/>
              </w:rPr>
              <w:t>район</w:t>
            </w:r>
          </w:p>
          <w:p w:rsidR="001C7367" w:rsidRPr="00565776"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2 им А. Жаркова г. Яранска</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42,1</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5E1DED"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Афанасьевский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Аверины</w:t>
            </w:r>
            <w:r w:rsidRPr="005E1DED">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Афанасьевского района</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94,15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C16E43" w:rsidRPr="007613A3" w:rsidTr="001C7367">
        <w:trPr>
          <w:trHeight w:val="300"/>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«КЛПК»</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95,45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47,8</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Лузский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СШ г. Лузы</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97,4</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45,7</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87,62</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КОГОАУ «КЭПЛ» </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96,4</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93,7</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Куменский</w:t>
            </w:r>
            <w:r>
              <w:t xml:space="preserve"> </w:t>
            </w:r>
            <w:r w:rsidRPr="00565776">
              <w:rPr>
                <w:rFonts w:ascii="Times New Roman" w:hAnsi="Times New Roman" w:cs="Times New Roman"/>
                <w:color w:val="000000"/>
                <w:sz w:val="24"/>
                <w:szCs w:val="24"/>
              </w:rPr>
              <w:t>район</w:t>
            </w:r>
          </w:p>
          <w:p w:rsidR="001C7367" w:rsidRPr="00565776"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Краснооктябрьский Куменского района</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42,1</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39 г. Кирова</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46,6</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96,8</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94,4</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87,56</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Уржумский</w:t>
            </w:r>
            <w:r>
              <w:t xml:space="preserve"> </w:t>
            </w:r>
            <w:r w:rsidRPr="00565776">
              <w:rPr>
                <w:rFonts w:ascii="Times New Roman" w:hAnsi="Times New Roman" w:cs="Times New Roman"/>
                <w:color w:val="000000"/>
                <w:sz w:val="24"/>
                <w:szCs w:val="24"/>
              </w:rPr>
              <w:t>район</w:t>
            </w:r>
          </w:p>
          <w:p w:rsidR="001C7367" w:rsidRPr="00565776"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«Уржумский аграрно-технический техникум»</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94,75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p w:rsidR="001C7367" w:rsidRPr="00565776"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педагогический колледж»</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95,45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46,9</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87,47</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Санчурский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Санчурск </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47,8</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87,46</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Кильмезский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пгтКильмезь</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99,6</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3927B1"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87,42</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58 г. Кирова</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37,9</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87,40</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Слободской</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СКПиСО</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93,85</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93,8</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87,33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Советский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УИОП № 2 г. Советска </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38,8</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Слободской</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CТТ</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92,95</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p w:rsidR="001C7367" w:rsidRPr="00565776"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авиационный техникум»</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94,65</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51,1</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Верхнекамский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Кирс Верхнекамского района</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39,1</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99,6</w:t>
            </w:r>
          </w:p>
        </w:tc>
        <w:tc>
          <w:tcPr>
            <w:tcW w:w="1215" w:type="dxa"/>
          </w:tcPr>
          <w:p w:rsidR="00C16E43" w:rsidRPr="007A5E9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87,14</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Богородский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w:t>
            </w:r>
            <w:r w:rsidRPr="00274BB6">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Богородское</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99,6</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39,1</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Опаринский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Опарино </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98,3</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42,1</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70 г. Кирова</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98,8</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43,3</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86,92</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Вятскополянский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пгт Красная Поляна Вятскополянского района</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95,45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44,5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86,83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68 г. Кирова</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96,7</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86,74</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Верхнекамский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 Светлополянска Верхнекамского района</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94,15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46,9</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86,71</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Орловский</w:t>
            </w:r>
            <w:r>
              <w:t xml:space="preserve"> </w:t>
            </w:r>
            <w:r w:rsidRPr="00565776">
              <w:rPr>
                <w:rFonts w:ascii="Times New Roman" w:hAnsi="Times New Roman" w:cs="Times New Roman"/>
                <w:color w:val="000000"/>
                <w:sz w:val="24"/>
                <w:szCs w:val="24"/>
              </w:rPr>
              <w:t>район</w:t>
            </w:r>
          </w:p>
          <w:p w:rsidR="001C7367" w:rsidRPr="00565776"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КОГПОАУ «Орловский колледж педагогики и профессиональных </w:t>
            </w:r>
            <w:r w:rsidR="001C7367">
              <w:rPr>
                <w:rFonts w:ascii="Times New Roman" w:eastAsia="Times New Roman" w:hAnsi="Times New Roman" w:cs="Times New Roman"/>
                <w:sz w:val="24"/>
                <w:szCs w:val="24"/>
              </w:rPr>
              <w:t>т</w:t>
            </w:r>
            <w:r w:rsidRPr="007613A3">
              <w:rPr>
                <w:rFonts w:ascii="Times New Roman" w:eastAsia="Times New Roman" w:hAnsi="Times New Roman" w:cs="Times New Roman"/>
                <w:sz w:val="24"/>
                <w:szCs w:val="24"/>
              </w:rPr>
              <w:t>ехнологий»</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89,8</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64</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86,26</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ВЭМТ</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95,85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37,9</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274BB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86,25</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Кирово-Чепецкий</w:t>
            </w:r>
            <w:r>
              <w:t xml:space="preserve"> </w:t>
            </w:r>
            <w:r w:rsidRPr="00565776">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«Кировский кадетский корпус»</w:t>
            </w:r>
          </w:p>
        </w:tc>
        <w:tc>
          <w:tcPr>
            <w:tcW w:w="1215" w:type="dxa"/>
          </w:tcPr>
          <w:p w:rsidR="00C16E43" w:rsidRPr="0060280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60280C"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Слободской</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«Хрусталик» г. Кирова</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Вятские Поляны</w:t>
            </w:r>
          </w:p>
        </w:tc>
        <w:tc>
          <w:tcPr>
            <w:tcW w:w="4818" w:type="dxa"/>
            <w:noWrap/>
            <w:hideMark/>
          </w:tcPr>
          <w:p w:rsidR="001C7367"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"Лицей с кадетскими классами </w:t>
            </w:r>
          </w:p>
          <w:p w:rsidR="00C16E43" w:rsidRPr="007613A3" w:rsidRDefault="001C7367" w:rsidP="001C7367">
            <w:pPr>
              <w:spacing w:after="0"/>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им. Г.</w:t>
            </w:r>
            <w:r w:rsidR="00C16E43" w:rsidRPr="007613A3">
              <w:rPr>
                <w:rFonts w:ascii="Times New Roman" w:eastAsia="Times New Roman" w:hAnsi="Times New Roman" w:cs="Times New Roman"/>
                <w:sz w:val="24"/>
                <w:szCs w:val="24"/>
              </w:rPr>
              <w:t>С. Шпагина" г. Вятские Поляны</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92,2</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38,8</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86,20</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34 г. Кирова</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36,1</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98,4</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97,2</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565776" w:rsidRDefault="00C16E43" w:rsidP="001C7367">
            <w:pPr>
              <w:spacing w:after="0"/>
              <w:ind w:right="-108"/>
              <w:rPr>
                <w:rFonts w:ascii="Times New Roman" w:hAnsi="Times New Roman" w:cs="Times New Roman"/>
                <w:color w:val="000000"/>
                <w:sz w:val="24"/>
                <w:szCs w:val="24"/>
              </w:rPr>
            </w:pPr>
            <w:r w:rsidRPr="00565776">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37 г. Кирова</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36,1</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98,4</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97,2</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Кикнурский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пгтКикнур</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96,35</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39,1</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86,09</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г. Кирово-Чепецк</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4 г. Кирово-Чепецка</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98,8</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38,8</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88452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г. Котельнич</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ПОУ ККТ</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95,05</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37,9</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98,8</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97,6</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85,87</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6</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Яранский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ЯТТ</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93,45</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96,5</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52,9</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85,77</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Белохолуницкий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Белой Холуницы</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39,1</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85,51</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8</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Советский</w:t>
            </w:r>
            <w:r>
              <w:t xml:space="preserve"> </w:t>
            </w:r>
            <w:r w:rsidRPr="00BB5BDB">
              <w:rPr>
                <w:rFonts w:ascii="Times New Roman" w:hAnsi="Times New Roman" w:cs="Times New Roman"/>
                <w:color w:val="000000"/>
                <w:sz w:val="24"/>
                <w:szCs w:val="24"/>
              </w:rPr>
              <w:t>район</w:t>
            </w:r>
          </w:p>
        </w:tc>
        <w:tc>
          <w:tcPr>
            <w:tcW w:w="4818" w:type="dxa"/>
            <w:noWrap/>
            <w:hideMark/>
          </w:tcPr>
          <w:p w:rsidR="001C7367"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Колянур Советского района</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85,43</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39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Орловский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им. М.С. Кырчанова с. Тохтино Орловского района</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85,00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Вятская православная гимназия  г. Кирова</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98,8</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47,8</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91,6</w:t>
            </w:r>
          </w:p>
        </w:tc>
        <w:tc>
          <w:tcPr>
            <w:tcW w:w="1215" w:type="dxa"/>
          </w:tcPr>
          <w:p w:rsidR="00C16E43" w:rsidRPr="002068CA"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85,3</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84,70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КТКПП</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93,15</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55</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81</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84,63</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2</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Афанасьевский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Верхняя Тимофеевская</w:t>
            </w:r>
            <w:r w:rsidRPr="002068C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Белохолуницкий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Быданово</w:t>
            </w:r>
            <w:r w:rsidRPr="002068C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Белохолуницкого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Белохолуницкий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Всехсвятское</w:t>
            </w:r>
            <w:r w:rsidRPr="002068C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Белохолуницкого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Белохолуницкий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ОШИ ООО д. Гурёнки</w:t>
            </w:r>
            <w:r w:rsidRPr="002068C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Белохолуницкого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Вятскополянский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Чекашево</w:t>
            </w:r>
            <w:r w:rsidRPr="002068C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Вятскополянского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Зуевский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Семушино Зуевского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Кильмезский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Зимник Кильмезского района Кировской области</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Кирово-Чепецкий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Ключи Кирово-Чепецкого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Кирово-Чепецкий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Кстинино Кирово-Чепецкого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Кирово-Чепецкий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Селезениха Кирово-Чепецкого района </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Котельничский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Юбилейный Котельничского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Лузский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д. Папулово</w:t>
            </w:r>
            <w:r w:rsidRPr="00155E6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Лузского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Малмыжский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Каксинвай</w:t>
            </w:r>
            <w:r w:rsidRPr="00155E6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Малмыжский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Кинерь</w:t>
            </w:r>
            <w:r w:rsidRPr="00155E6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Малмыжский</w:t>
            </w:r>
            <w:r>
              <w:t xml:space="preserve"> </w:t>
            </w:r>
            <w:r w:rsidRPr="00BB5BDB">
              <w:rPr>
                <w:rFonts w:ascii="Times New Roman" w:hAnsi="Times New Roman" w:cs="Times New Roman"/>
                <w:color w:val="000000"/>
                <w:sz w:val="24"/>
                <w:szCs w:val="24"/>
              </w:rPr>
              <w:lastRenderedPageBreak/>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МКОУ ООШ с. Мари-Малмыж</w:t>
            </w:r>
            <w:r w:rsidRPr="00155E6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lastRenderedPageBreak/>
              <w:t>Малмыжского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Мурашинский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НОШ д. Даниловка Мурашинского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Нагорский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Заево Нагорского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Нагорский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Кобра Нагорского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Нолинский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Татаурово Нолинского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Омутнинский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Ежово Омутнинского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Default="00C16E43" w:rsidP="000E4E75">
            <w:pPr>
              <w:spacing w:after="0"/>
              <w:jc w:val="center"/>
            </w:pPr>
            <w:r w:rsidRPr="00750E53">
              <w:rPr>
                <w:rFonts w:ascii="Times New Roman" w:eastAsia="Times New Roman" w:hAnsi="Times New Roman" w:cs="Times New Roman"/>
                <w:sz w:val="24"/>
                <w:szCs w:val="24"/>
              </w:rPr>
              <w:t>14</w:t>
            </w:r>
            <w:r w:rsidRPr="00750E53">
              <w:rPr>
                <w:rFonts w:ascii="Times New Roman" w:eastAsia="Times New Roman" w:hAnsi="Times New Roman" w:cs="Times New Roman"/>
                <w:sz w:val="24"/>
                <w:szCs w:val="24"/>
                <w:lang w:val="en-US"/>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Омутнинский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Залазна</w:t>
            </w:r>
            <w:r w:rsidRPr="00155E6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Омутнинского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Омутнинский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Котчиха</w:t>
            </w:r>
            <w:r w:rsidRPr="00155E6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Омутнинского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Опаринский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Речной Опаринского района </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Опаринский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Стрельская</w:t>
            </w:r>
            <w:r w:rsidRPr="00155E6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Опаринского района </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Орловский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Кузнецы Орловского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Орловский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Русаново Орловского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Подосиновский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п. Лунданка</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Подосиновского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Слободской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Сухоборка Слободского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Слободской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Шестаково Слободского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Советский</w:t>
            </w:r>
            <w:r>
              <w:t xml:space="preserve"> </w:t>
            </w:r>
            <w:r w:rsidRPr="00BB5BDB">
              <w:rPr>
                <w:rFonts w:ascii="Times New Roman" w:hAnsi="Times New Roman" w:cs="Times New Roman"/>
                <w:color w:val="000000"/>
                <w:sz w:val="24"/>
                <w:szCs w:val="24"/>
              </w:rPr>
              <w:t>район</w:t>
            </w:r>
          </w:p>
          <w:p w:rsidR="001C7367" w:rsidRPr="00BB5BDB"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 xml:space="preserve">МКОУ ООШ д. Лесниково Советского </w:t>
            </w:r>
            <w:r w:rsidRPr="007613A3">
              <w:rPr>
                <w:rFonts w:ascii="Times New Roman" w:eastAsia="Times New Roman" w:hAnsi="Times New Roman" w:cs="Times New Roman"/>
                <w:sz w:val="24"/>
                <w:szCs w:val="24"/>
              </w:rPr>
              <w:lastRenderedPageBreak/>
              <w:t>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BB5BDB" w:rsidRDefault="00C16E43" w:rsidP="001C7367">
            <w:pPr>
              <w:spacing w:after="0"/>
              <w:ind w:right="-108"/>
              <w:rPr>
                <w:rFonts w:ascii="Times New Roman" w:hAnsi="Times New Roman" w:cs="Times New Roman"/>
                <w:color w:val="000000"/>
                <w:sz w:val="24"/>
                <w:szCs w:val="24"/>
              </w:rPr>
            </w:pPr>
            <w:r w:rsidRPr="00BB5BDB">
              <w:rPr>
                <w:rFonts w:ascii="Times New Roman" w:hAnsi="Times New Roman" w:cs="Times New Roman"/>
                <w:color w:val="000000"/>
                <w:sz w:val="24"/>
                <w:szCs w:val="24"/>
              </w:rPr>
              <w:t>Сунский</w:t>
            </w:r>
            <w:r>
              <w:t xml:space="preserve"> </w:t>
            </w:r>
            <w:r w:rsidRPr="00BB5BDB">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Курчум Сунского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Фаленский</w:t>
            </w:r>
            <w:r>
              <w:t xml:space="preserve"> </w:t>
            </w:r>
            <w:r w:rsidRPr="00A60B3D">
              <w:rPr>
                <w:rFonts w:ascii="Times New Roman" w:hAnsi="Times New Roman" w:cs="Times New Roman"/>
                <w:color w:val="000000"/>
                <w:sz w:val="24"/>
                <w:szCs w:val="24"/>
              </w:rPr>
              <w:t>район</w:t>
            </w:r>
          </w:p>
          <w:p w:rsidR="001C7367" w:rsidRPr="00A60B3D"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Николаево Фаленского района </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A60B3D"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Фаленский</w:t>
            </w:r>
            <w:r>
              <w:t xml:space="preserve"> </w:t>
            </w:r>
            <w:r w:rsidRPr="00A60B3D">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Святица</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Фалёнского района </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Юрьянский</w:t>
            </w:r>
            <w:r>
              <w:t xml:space="preserve"> </w:t>
            </w:r>
            <w:r w:rsidRPr="00A60B3D">
              <w:rPr>
                <w:rFonts w:ascii="Times New Roman" w:hAnsi="Times New Roman" w:cs="Times New Roman"/>
                <w:color w:val="000000"/>
                <w:sz w:val="24"/>
                <w:szCs w:val="24"/>
              </w:rPr>
              <w:t>район</w:t>
            </w:r>
          </w:p>
          <w:p w:rsidR="001C7367" w:rsidRPr="00A60B3D"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Верховино</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Юрьянского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г. Кирово-Чепецк</w:t>
            </w:r>
          </w:p>
          <w:p w:rsidR="001C7367" w:rsidRPr="00A60B3D"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мкр. Каринторф г. Кирово-Чепецка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Богородский</w:t>
            </w:r>
            <w:r>
              <w:t xml:space="preserve"> </w:t>
            </w:r>
            <w:r w:rsidRPr="00A60B3D">
              <w:rPr>
                <w:rFonts w:ascii="Times New Roman" w:hAnsi="Times New Roman" w:cs="Times New Roman"/>
                <w:color w:val="000000"/>
                <w:sz w:val="24"/>
                <w:szCs w:val="24"/>
              </w:rPr>
              <w:t>район</w:t>
            </w:r>
          </w:p>
          <w:p w:rsidR="001C7367" w:rsidRPr="00A60B3D"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Ошлань Богородского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A60B3D"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Опаринский</w:t>
            </w:r>
            <w:r>
              <w:t xml:space="preserve"> </w:t>
            </w:r>
            <w:r w:rsidRPr="00A60B3D">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Опарино</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A60B3D"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Сунский</w:t>
            </w:r>
            <w:r>
              <w:t xml:space="preserve"> </w:t>
            </w:r>
            <w:r w:rsidRPr="00A60B3D">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Суна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A60B3D"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Тужинский</w:t>
            </w:r>
            <w:r>
              <w:t xml:space="preserve"> </w:t>
            </w:r>
            <w:r w:rsidRPr="00A60B3D">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НырТужинского района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A60B3D"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Юрьянский</w:t>
            </w:r>
            <w:r>
              <w:t xml:space="preserve"> </w:t>
            </w:r>
            <w:r w:rsidRPr="00A60B3D">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Юрья</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A60B3D" w:rsidRDefault="00C16E43" w:rsidP="001C7367">
            <w:pPr>
              <w:spacing w:after="0"/>
              <w:ind w:right="-108"/>
              <w:rPr>
                <w:rFonts w:ascii="Times New Roman" w:hAnsi="Times New Roman" w:cs="Times New Roman"/>
                <w:color w:val="000000"/>
                <w:sz w:val="24"/>
                <w:szCs w:val="24"/>
              </w:rPr>
            </w:pPr>
            <w:r w:rsidRPr="00A60B3D">
              <w:rPr>
                <w:rFonts w:ascii="Times New Roman" w:hAnsi="Times New Roman" w:cs="Times New Roman"/>
                <w:color w:val="000000"/>
                <w:sz w:val="24"/>
                <w:szCs w:val="24"/>
              </w:rPr>
              <w:t>г. Вятские Поляны</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Вятские Поляны</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г. Котельнич</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Котельнича</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155E6B"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Белохолуницкий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им. В. И. Десяткова г. Белая Холуница</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92,2</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37,9</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95,6</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Белохолуницкий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Ракалово</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Белохолуницкого района</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D56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Белохолуницкий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Сырьяны</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Белохолуницкого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Белохолуницкий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Троица Белохолуницкого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Зуевский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Октябрьский Зуевского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Кикнурский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Тырышкино</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Кикнурского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Кильмезский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Малая Кильмезь</w:t>
            </w:r>
            <w:r w:rsidRPr="00337BC7">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Кильмезского района Кировской области</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Кильмезский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Четай</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Кильмезского района Кировской области</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Котельничский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п.Комсомольский</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Котельничского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Котельничский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Макарье</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Котельничского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Котельничский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Зайцевы Котельничского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Лузский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Савинская начальная школа - детский сад д. Каравайково</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Лузского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Малмыжский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Аджим</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Малмыжского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Малмыжский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Плотбище</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Малмыжский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Савали</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Мурашинский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Паломохин</w:t>
            </w:r>
            <w:r w:rsidRPr="00D56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оМурашинского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Default="00C16E43" w:rsidP="000E4E75">
            <w:pPr>
              <w:spacing w:after="0"/>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Мурашинский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п. Староверческий Мурашинского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Default="00C16E43" w:rsidP="000E4E75">
            <w:pPr>
              <w:spacing w:after="0"/>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Нагорский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Орлецы Нагорского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Нолинский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Кырчаны Нолинского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Нолинский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Медведок Нолинского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Омутнинский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с УИОП пгт Восточный Омутнинского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Опаринский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Заря Опаринского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Опаринский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МаромицаОпаринского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Оричевский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Зенгинская средняя школа Оричевского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Оричевский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Пустоши Оричевского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Орловский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Колково Орловского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Свечинский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д. ШмелевоСвечинского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Слободской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Светозарево Слободского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Слободской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Совье Слободского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Советский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Воробьева Гора Советского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Советский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Челка Советского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Советский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Зашижемье Советского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Унинский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СОШ с. ЕлганьУнинского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Унинский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НОШ д. Чуваши Унинского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Уржумский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Большой Рой Уржумского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Уржумский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ПиляндышУржумского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Фаленский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Полом Фалёнского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Фаленский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Талица Фаленского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Фаленский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ШИ д. ФилейкаФаленского района </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Юрьянский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Ложкари Юрьянского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Юрьянский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МедяныЮрьянского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Кикнурский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пгтКикнур</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Нолинский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Нолинска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Слободской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Успенское Слободского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Унинский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Удмуртский СурвайУнинского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Юрьянский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Мурыгино Юрьянского района</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337BC7"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A7636E">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5</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Слободской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Шихово Слободского района</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6</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Котельничский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Родичи Котельничского района</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98,8</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Малмыжский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Старая Тушка Малмыжского района</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98,8</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7</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г. Киров</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СОШ «Наша школа»</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2E5F88"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8</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Афанасьевский</w:t>
            </w:r>
            <w:r>
              <w:t xml:space="preserve"> </w:t>
            </w:r>
            <w:r w:rsidRPr="00075F48">
              <w:rPr>
                <w:rFonts w:ascii="Times New Roman" w:hAnsi="Times New Roman" w:cs="Times New Roman"/>
                <w:color w:val="000000"/>
                <w:sz w:val="24"/>
                <w:szCs w:val="24"/>
              </w:rPr>
              <w:lastRenderedPageBreak/>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МБОУ ООШ д. Кувакуш</w:t>
            </w:r>
            <w:r w:rsidRPr="002E5F88">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Афанасьевского </w:t>
            </w:r>
            <w:r w:rsidRPr="007613A3">
              <w:rPr>
                <w:rFonts w:ascii="Times New Roman" w:eastAsia="Times New Roman" w:hAnsi="Times New Roman" w:cs="Times New Roman"/>
                <w:sz w:val="24"/>
                <w:szCs w:val="24"/>
              </w:rPr>
              <w:lastRenderedPageBreak/>
              <w:t>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Белохолуницкий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Климковка</w:t>
            </w:r>
            <w:r w:rsidRPr="002E5F88">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Белохолуницкого района</w:t>
            </w:r>
          </w:p>
          <w:p w:rsidR="001C7367" w:rsidRPr="007613A3" w:rsidRDefault="001C7367" w:rsidP="001C7367">
            <w:pPr>
              <w:spacing w:after="0"/>
              <w:ind w:right="-108"/>
              <w:rPr>
                <w:rFonts w:ascii="Times New Roman" w:eastAsia="Times New Roman" w:hAnsi="Times New Roman" w:cs="Times New Roman"/>
                <w:sz w:val="24"/>
                <w:szCs w:val="24"/>
              </w:rPr>
            </w:pP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Верхнекамский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Лойно Верхнекамского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Вятскополянский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ЕршовкаВятскополянского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Вятскополянский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Дым-Дым Омга</w:t>
            </w:r>
            <w:r w:rsidRPr="002E5F88">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Вятскополянского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Кильмезский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Кильмезский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Кирово-Чепецкий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Малый Конып Кирово-Чепецкого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Кирово-Чепецкий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Шутовщина Кирово-Чепецкого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Котельничский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Боровка Котельничского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Котельничский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Юрьево Котельничскогорайона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Малмыжский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РальникиМалмыжского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Малмыжский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Старый БуртекМалмыжского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Нолинский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Перевоз Нолинского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Нолинский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ШварихаНолинского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Омутнинский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Лесные Поляны Омутнинского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Омутнинский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ШахровкаОмутнинского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Пижанский</w:t>
            </w:r>
            <w:r>
              <w:t xml:space="preserve"> </w:t>
            </w:r>
            <w:r w:rsidRPr="00075F48">
              <w:rPr>
                <w:rFonts w:ascii="Times New Roman" w:hAnsi="Times New Roman" w:cs="Times New Roman"/>
                <w:color w:val="000000"/>
                <w:sz w:val="24"/>
                <w:szCs w:val="24"/>
              </w:rPr>
              <w:t>район</w:t>
            </w:r>
          </w:p>
          <w:p w:rsidR="001C7367" w:rsidRPr="00075F48"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АхмановоПижанского района </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075F48" w:rsidRDefault="00C16E43" w:rsidP="001C7367">
            <w:pPr>
              <w:spacing w:after="0"/>
              <w:ind w:right="-108"/>
              <w:rPr>
                <w:rFonts w:ascii="Times New Roman" w:hAnsi="Times New Roman" w:cs="Times New Roman"/>
                <w:color w:val="000000"/>
                <w:sz w:val="24"/>
                <w:szCs w:val="24"/>
              </w:rPr>
            </w:pPr>
            <w:r w:rsidRPr="00075F48">
              <w:rPr>
                <w:rFonts w:ascii="Times New Roman" w:hAnsi="Times New Roman" w:cs="Times New Roman"/>
                <w:color w:val="000000"/>
                <w:sz w:val="24"/>
                <w:szCs w:val="24"/>
              </w:rPr>
              <w:t>Подосиновский</w:t>
            </w:r>
            <w:r>
              <w:t xml:space="preserve"> </w:t>
            </w:r>
            <w:r w:rsidRPr="00075F48">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пгт Пинюг Подосиновского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Свечинский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с. Юма Свечинского района </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Слободской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Озерницкая ООШ п. Центральный Слободского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Слободской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Волково Слободского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Сунский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Плелое Сунского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Унинский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Сосновка Унинского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Уржумский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ЛопьялУржумского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Фаленский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ВШ п. ФаленкиФаленского района </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Шабалинский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ШМОКУ СОШ с. </w:t>
            </w:r>
            <w:r w:rsidR="001C7367">
              <w:rPr>
                <w:rFonts w:ascii="Times New Roman" w:eastAsia="Times New Roman" w:hAnsi="Times New Roman" w:cs="Times New Roman"/>
                <w:sz w:val="24"/>
                <w:szCs w:val="24"/>
              </w:rPr>
              <w:t>В</w:t>
            </w:r>
            <w:r w:rsidRPr="007613A3">
              <w:rPr>
                <w:rFonts w:ascii="Times New Roman" w:eastAsia="Times New Roman" w:hAnsi="Times New Roman" w:cs="Times New Roman"/>
                <w:sz w:val="24"/>
                <w:szCs w:val="24"/>
              </w:rPr>
              <w:t>ысокораменское</w:t>
            </w:r>
            <w:r w:rsidR="001C7367">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Шабалинского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Юрьянский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ГирсовоЮрьянского района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Пижанский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Пижанка</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г. Киров</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ОФ «Классическая гимназия «Престиж»</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9874B0"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891" w:type="dxa"/>
          </w:tcPr>
          <w:p w:rsidR="00C16E43" w:rsidRPr="007613A3" w:rsidRDefault="00C16E43" w:rsidP="000E4E75">
            <w:pPr>
              <w:spacing w:after="0"/>
              <w:jc w:val="center"/>
              <w:rPr>
                <w:rFonts w:ascii="Times New Roman" w:eastAsia="Times New Roman" w:hAnsi="Times New Roman" w:cs="Times New Roman"/>
                <w:sz w:val="24"/>
                <w:szCs w:val="24"/>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Малмыжский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Малмыжа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84,00</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Котельничский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Отворская ООШ п. Светлый Котельничского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891" w:type="dxa"/>
          </w:tcPr>
          <w:p w:rsidR="00C16E43" w:rsidRPr="00AE2296"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Котельничский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Покровское Котельничского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Орловский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Цепели Орловского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Слободской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Салтыки Слободского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Юрьянский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Подгорцы</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Юрьянского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Верхошижемский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Косино Верхошижемского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97,6</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83,92</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2</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Зуевский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Суна Зуевского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83,84</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3</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Афанасьевский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Илюши Афанасьевского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Афанасьевский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Ромаши</w:t>
            </w:r>
            <w:r w:rsidRPr="007F4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Афанасьевский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ЖарковыАфанасьевского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Верхошижемский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Мякиши Верхошижемского района </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Верхошижемский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Угор</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Верхошижемского района </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Кикнурский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Потняк</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Кикнурского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Кильмезский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Паска</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Кильмезского района Кировской области</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Кильмезский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Селино Кильмезского района </w:t>
            </w:r>
            <w:r w:rsidRPr="007613A3">
              <w:rPr>
                <w:rFonts w:ascii="Times New Roman" w:eastAsia="Times New Roman" w:hAnsi="Times New Roman" w:cs="Times New Roman"/>
                <w:sz w:val="24"/>
                <w:szCs w:val="24"/>
              </w:rPr>
              <w:lastRenderedPageBreak/>
              <w:t>Кировской области</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295AB2" w:rsidRDefault="00C16E43" w:rsidP="000E4E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Кирово-Чепецкий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Фатеево Кирово-Чепецкого района</w:t>
            </w:r>
          </w:p>
          <w:p w:rsidR="001C7367" w:rsidRPr="007613A3" w:rsidRDefault="001C7367" w:rsidP="001C7367">
            <w:pPr>
              <w:spacing w:after="0"/>
              <w:ind w:right="-108"/>
              <w:rPr>
                <w:rFonts w:ascii="Times New Roman" w:eastAsia="Times New Roman" w:hAnsi="Times New Roman" w:cs="Times New Roman"/>
                <w:sz w:val="24"/>
                <w:szCs w:val="24"/>
              </w:rPr>
            </w:pP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Кирово-Чепецкий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Полом Кирово-Чепецкого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Котельничский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Карпушино</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Котельничского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Котельничский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ст. Ежиха Котельничского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Куменский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Березник Куменского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Лузский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ФООШ пгт Лальск Лузского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Малмыжский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Тат-Верх-Гоньба Малмыжского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Нагорский</w:t>
            </w:r>
            <w:r>
              <w:t xml:space="preserve"> </w:t>
            </w:r>
            <w:r w:rsidRPr="00C16E43">
              <w:rPr>
                <w:rFonts w:ascii="Times New Roman" w:hAnsi="Times New Roman" w:cs="Times New Roman"/>
                <w:color w:val="000000"/>
                <w:sz w:val="24"/>
                <w:szCs w:val="24"/>
              </w:rPr>
              <w:t>район</w:t>
            </w:r>
          </w:p>
          <w:p w:rsidR="00FD44B6" w:rsidRPr="00C16E43" w:rsidRDefault="00FD44B6"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Синегорье</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Нагорского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Нагорский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Мулино</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Нагорского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Нолинский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Зыково</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Нолинского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Омутнинский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пос.Черная Холуница Омутнинского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Оричевский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с. Коршик Оричевского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Оричевский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Шалеговская ООШ с. Шалегово</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Оричевского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Оричевский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Быстрицкая</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 ООШ с. Быстрица Оричевского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Оричевский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Усовская ООШ д. Усовы Оричевского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Орловский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Чудиново Орловского района</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Пижанский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Безводное Пижанского района </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P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Пижанский</w:t>
            </w:r>
            <w:r>
              <w:t xml:space="preserve"> </w:t>
            </w:r>
            <w:r w:rsidRPr="00C16E43">
              <w:rPr>
                <w:rFonts w:ascii="Times New Roman" w:hAnsi="Times New Roman" w:cs="Times New Roman"/>
                <w:color w:val="000000"/>
                <w:sz w:val="24"/>
                <w:szCs w:val="24"/>
              </w:rPr>
              <w:t>район</w:t>
            </w: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Воя Пижанского района </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16E43" w:rsidRPr="007613A3" w:rsidTr="001C7367">
        <w:trPr>
          <w:trHeight w:val="315"/>
        </w:trPr>
        <w:tc>
          <w:tcPr>
            <w:tcW w:w="709" w:type="dxa"/>
          </w:tcPr>
          <w:p w:rsidR="00C16E43" w:rsidRPr="007613A3" w:rsidRDefault="00C16E43"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16E43" w:rsidRDefault="00C16E43" w:rsidP="001C7367">
            <w:pPr>
              <w:spacing w:after="0"/>
              <w:ind w:right="-108"/>
              <w:rPr>
                <w:rFonts w:ascii="Times New Roman" w:hAnsi="Times New Roman" w:cs="Times New Roman"/>
                <w:color w:val="000000"/>
                <w:sz w:val="24"/>
                <w:szCs w:val="24"/>
              </w:rPr>
            </w:pPr>
            <w:r w:rsidRPr="00C16E43">
              <w:rPr>
                <w:rFonts w:ascii="Times New Roman" w:hAnsi="Times New Roman" w:cs="Times New Roman"/>
                <w:color w:val="000000"/>
                <w:sz w:val="24"/>
                <w:szCs w:val="24"/>
              </w:rPr>
              <w:t>Пижанский</w:t>
            </w:r>
            <w:r>
              <w:t xml:space="preserve"> </w:t>
            </w:r>
            <w:r w:rsidRPr="00C16E43">
              <w:rPr>
                <w:rFonts w:ascii="Times New Roman" w:hAnsi="Times New Roman" w:cs="Times New Roman"/>
                <w:color w:val="000000"/>
                <w:sz w:val="24"/>
                <w:szCs w:val="24"/>
              </w:rPr>
              <w:t>район</w:t>
            </w:r>
          </w:p>
          <w:p w:rsidR="001C7367" w:rsidRPr="00C16E43" w:rsidRDefault="001C7367" w:rsidP="001C7367">
            <w:pPr>
              <w:spacing w:after="0"/>
              <w:ind w:right="-108"/>
              <w:rPr>
                <w:rFonts w:ascii="Times New Roman" w:hAnsi="Times New Roman" w:cs="Times New Roman"/>
                <w:color w:val="000000"/>
                <w:sz w:val="24"/>
                <w:szCs w:val="24"/>
              </w:rPr>
            </w:pPr>
          </w:p>
        </w:tc>
        <w:tc>
          <w:tcPr>
            <w:tcW w:w="4818" w:type="dxa"/>
            <w:noWrap/>
            <w:hideMark/>
          </w:tcPr>
          <w:p w:rsidR="00C16E43" w:rsidRPr="007613A3" w:rsidRDefault="00C16E43"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Второй Ластик Пижанского района </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16E43" w:rsidRPr="007F47D4" w:rsidRDefault="00C16E43"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16E43" w:rsidRPr="007613A3" w:rsidRDefault="00C16E43"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16E43" w:rsidRPr="006A7053" w:rsidRDefault="00C16E43"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Пижанский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Мари-Ошаево</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Пижанского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Подосиновский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УтмановоПодосиновского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Подосиновский</w:t>
            </w:r>
            <w:r>
              <w:t xml:space="preserve"> </w:t>
            </w:r>
            <w:r w:rsidRPr="00C826F7">
              <w:rPr>
                <w:rFonts w:ascii="Times New Roman" w:hAnsi="Times New Roman" w:cs="Times New Roman"/>
                <w:color w:val="000000"/>
                <w:sz w:val="24"/>
                <w:szCs w:val="24"/>
              </w:rPr>
              <w:t>район</w:t>
            </w:r>
          </w:p>
        </w:tc>
        <w:tc>
          <w:tcPr>
            <w:tcW w:w="4818" w:type="dxa"/>
            <w:noWrap/>
            <w:hideMark/>
          </w:tcPr>
          <w:p w:rsidR="001C736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ЯхреньгаПодосиновского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Подосиновский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Октябрь Подосиновского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Подосиновский</w:t>
            </w:r>
            <w:r>
              <w:t xml:space="preserve"> </w:t>
            </w:r>
            <w:r w:rsidRPr="00C826F7">
              <w:t xml:space="preserve">район </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ПушмаПодосиновского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Санчурский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МатвинурСанчурского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Санчурский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ИхтиалСанчурского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Санчурский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КувшинскоеСанчурского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Слободской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Бобино Слободского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Слободской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 xml:space="preserve">МКОУ ООШ с. Закаринье Слободского </w:t>
            </w:r>
            <w:r w:rsidRPr="007613A3">
              <w:rPr>
                <w:rFonts w:ascii="Times New Roman" w:eastAsia="Times New Roman" w:hAnsi="Times New Roman" w:cs="Times New Roman"/>
                <w:sz w:val="24"/>
                <w:szCs w:val="24"/>
              </w:rPr>
              <w:lastRenderedPageBreak/>
              <w:t>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Слободской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Ильинское Слободского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Слободской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Октябрьский Слободского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Советский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Васильково Советского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Советский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 Советского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Советский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Грехово Советского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Унинский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Комарово Унинского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Унинский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д. Малый Полом Унинского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Унинский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Порез Унинского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Унинский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Сардык</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Унинского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Унинский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Канахинцы</w:t>
            </w:r>
            <w:r>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Унинского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Фаленский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Белая Фаленского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Шабалинский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Новотроицкое Шабалинского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Шабалинский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Черновское Шабалинского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Шабалинский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КолосовоШабалинского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Шабалинский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Семеновское Шабалинского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Юрьянский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ЗагарьеЮрьянского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Яранский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м. Знаменка Яранского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Яранский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КаракшаЯранского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Яранский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НикулятаЯранского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Яранский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м. Опытное Поле Яранского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г. Киров</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Основная школа № 1 г. Кирова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Даровской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Красное Даровского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Немский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Архангельское Немского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Слободской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Вахруши Слободского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Унинский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w:t>
            </w:r>
            <w:r w:rsidRPr="007F4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Уни</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Уржумский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ЦепочкиноУржумского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Шабалинский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Ленинское Шабалинского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Юрьянский</w:t>
            </w:r>
            <w:r>
              <w:t xml:space="preserve"> </w:t>
            </w:r>
            <w:r w:rsidRPr="00C826F7">
              <w:rPr>
                <w:rFonts w:ascii="Times New Roman" w:hAnsi="Times New Roman" w:cs="Times New Roman"/>
                <w:color w:val="000000"/>
                <w:sz w:val="24"/>
                <w:szCs w:val="24"/>
              </w:rPr>
              <w:t>район</w:t>
            </w:r>
          </w:p>
          <w:p w:rsidR="001C7367" w:rsidRPr="00C826F7" w:rsidRDefault="001C736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«Детский дом-школа с. Великорецкое Юрьянского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г. Киров</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АНОО «Петербургский лицей»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г. Киров</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«Гимназия «Успех»</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г. Киров</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Кирова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Уржумский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Петровское Уржумского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5</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Фаленский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Леваны Фалёнского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5</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г. Киров</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ЧОУ НЭПШ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99,6</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6</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Зуевский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Косино Зуевского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96,7</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83,74</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7</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Афанасьевский</w:t>
            </w:r>
            <w:r>
              <w:t xml:space="preserve"> </w:t>
            </w:r>
            <w:r w:rsidRPr="00C826F7">
              <w:rPr>
                <w:rFonts w:ascii="Times New Roman" w:hAnsi="Times New Roman" w:cs="Times New Roman"/>
                <w:color w:val="000000"/>
                <w:sz w:val="24"/>
                <w:szCs w:val="24"/>
              </w:rPr>
              <w:t>район</w:t>
            </w:r>
          </w:p>
          <w:p w:rsidR="005B3DE7" w:rsidRPr="00C826F7" w:rsidRDefault="005B3DE7"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п. Бор Афанасьевского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Афанасьевский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п. ЛыткаАфанасьевского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Афанасьевский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Слобода Афанасьевского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Афанасьевский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Шердынята</w:t>
            </w:r>
            <w:r w:rsidRPr="007F4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Верхнекамский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Камский Верхнекамского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Верхошижемский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Пунгино</w:t>
            </w:r>
            <w:r w:rsidRPr="007F47D4">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Верхошижемского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Верхошижемский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КалачигиВерхошижемского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Зуевский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Зуи Зуевского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Кильмезский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Куменский</w:t>
            </w:r>
            <w:r>
              <w:t xml:space="preserve"> </w:t>
            </w:r>
            <w:r w:rsidRPr="00C826F7">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РябиновоКуменского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0E4E75"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Нолинский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Аркуль Нолинского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Омутнинский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10 п. Белореченск Омутнинского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Пижанский</w:t>
            </w:r>
            <w:r>
              <w:t xml:space="preserve"> </w:t>
            </w:r>
            <w:r w:rsidRPr="00C826F7">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 xml:space="preserve">МКОУ ООШ с. Обухово Пижанского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Пижанский</w:t>
            </w:r>
            <w:r>
              <w:t xml:space="preserve"> </w:t>
            </w:r>
            <w:r w:rsidRPr="00C826F7">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Павлово Пижанского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Санчурский</w:t>
            </w:r>
            <w:r>
              <w:t xml:space="preserve"> </w:t>
            </w:r>
            <w:r w:rsidRPr="00C826F7">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Корляки Санчурского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Санчурский</w:t>
            </w:r>
            <w:r>
              <w:t xml:space="preserve"> </w:t>
            </w:r>
            <w:r w:rsidRPr="00C826F7">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Большая Шишовка</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Санчурского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Свечинский</w:t>
            </w:r>
            <w:r>
              <w:t xml:space="preserve"> </w:t>
            </w:r>
            <w:r w:rsidRPr="00C826F7">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им. Ю. Я. Долгих с. КруглыжиСвечинского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Слободской</w:t>
            </w:r>
            <w:r>
              <w:t xml:space="preserve"> </w:t>
            </w:r>
            <w:r w:rsidRPr="00C826F7">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Карино Слободского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Советский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Мокино Советского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0E4E75"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Сунский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Верхосунье Сунского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Унинский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Сибирь Унинского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Фаленский</w:t>
            </w:r>
            <w:r w:rsidR="009E54AA">
              <w:t xml:space="preserve"> </w:t>
            </w:r>
            <w:r w:rsidR="009E54AA" w:rsidRPr="009E54AA">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Верхосунье</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Фаленского района </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Шабалинский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Соловецкое</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Шабалинского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Яранский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Салобеляк</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Яранского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Даровской</w:t>
            </w:r>
            <w:r w:rsidR="009E54AA">
              <w:t xml:space="preserve"> </w:t>
            </w:r>
            <w:r w:rsidR="009E54AA" w:rsidRPr="009E54AA">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ОШ д. Первые Бобровы Даровского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Лебяжский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Лаж</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Лебяжского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95,25</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7613A3" w:rsidRDefault="00C826F7" w:rsidP="000E4E75">
            <w:pPr>
              <w:spacing w:after="0"/>
              <w:jc w:val="center"/>
              <w:rPr>
                <w:rFonts w:ascii="Times New Roman" w:eastAsia="Times New Roman" w:hAnsi="Times New Roman" w:cs="Times New Roman"/>
                <w:sz w:val="24"/>
                <w:szCs w:val="24"/>
              </w:rPr>
            </w:pPr>
            <w:r w:rsidRPr="007F47D4">
              <w:rPr>
                <w:rFonts w:ascii="Times New Roman" w:eastAsia="Times New Roman" w:hAnsi="Times New Roman" w:cs="Times New Roman"/>
                <w:sz w:val="24"/>
                <w:szCs w:val="24"/>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Афанасьевский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Бисерово Афанасьевского района</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C826F7" w:rsidRPr="007F47D4"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83,64</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59</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Оричевский</w:t>
            </w:r>
            <w:r w:rsidR="009E54AA">
              <w:t xml:space="preserve"> </w:t>
            </w:r>
            <w:r w:rsidR="009E54AA" w:rsidRPr="009E54AA">
              <w:rPr>
                <w:rFonts w:ascii="Times New Roman" w:hAnsi="Times New Roman" w:cs="Times New Roman"/>
                <w:color w:val="000000"/>
                <w:sz w:val="24"/>
                <w:szCs w:val="24"/>
              </w:rPr>
              <w:t>район</w:t>
            </w:r>
          </w:p>
          <w:p w:rsidR="000E4E75" w:rsidRPr="00C826F7" w:rsidRDefault="000E4E75" w:rsidP="001C7367">
            <w:pPr>
              <w:spacing w:after="0"/>
              <w:ind w:right="-108"/>
              <w:rPr>
                <w:rFonts w:ascii="Times New Roman" w:hAnsi="Times New Roman" w:cs="Times New Roman"/>
                <w:color w:val="000000"/>
                <w:sz w:val="24"/>
                <w:szCs w:val="24"/>
              </w:rPr>
            </w:pP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Лёвинцы</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Оричевского района</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83,63</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0</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Кильмезский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Вихарево</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Кильмезского района Кировской области</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1</w:t>
            </w:r>
          </w:p>
        </w:tc>
      </w:tr>
      <w:tr w:rsidR="00C826F7" w:rsidRPr="007613A3" w:rsidTr="001C7367">
        <w:trPr>
          <w:trHeight w:val="315"/>
        </w:trPr>
        <w:tc>
          <w:tcPr>
            <w:tcW w:w="709" w:type="dxa"/>
          </w:tcPr>
          <w:p w:rsidR="00C826F7" w:rsidRPr="007613A3" w:rsidRDefault="00C826F7"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C826F7" w:rsidRPr="00C826F7" w:rsidRDefault="00C826F7" w:rsidP="001C7367">
            <w:pPr>
              <w:spacing w:after="0"/>
              <w:ind w:right="-108"/>
              <w:rPr>
                <w:rFonts w:ascii="Times New Roman" w:hAnsi="Times New Roman" w:cs="Times New Roman"/>
                <w:color w:val="000000"/>
                <w:sz w:val="24"/>
                <w:szCs w:val="24"/>
              </w:rPr>
            </w:pPr>
            <w:r w:rsidRPr="00C826F7">
              <w:rPr>
                <w:rFonts w:ascii="Times New Roman" w:hAnsi="Times New Roman" w:cs="Times New Roman"/>
                <w:color w:val="000000"/>
                <w:sz w:val="24"/>
                <w:szCs w:val="24"/>
              </w:rPr>
              <w:t>Опаринский</w:t>
            </w:r>
            <w:r w:rsidR="009E54AA">
              <w:t xml:space="preserve"> </w:t>
            </w:r>
            <w:r w:rsidR="009E54AA" w:rsidRPr="009E54AA">
              <w:rPr>
                <w:rFonts w:ascii="Times New Roman" w:hAnsi="Times New Roman" w:cs="Times New Roman"/>
                <w:color w:val="000000"/>
                <w:sz w:val="24"/>
                <w:szCs w:val="24"/>
              </w:rPr>
              <w:t>район</w:t>
            </w:r>
          </w:p>
        </w:tc>
        <w:tc>
          <w:tcPr>
            <w:tcW w:w="4818" w:type="dxa"/>
            <w:noWrap/>
            <w:hideMark/>
          </w:tcPr>
          <w:p w:rsidR="00C826F7" w:rsidRPr="007613A3" w:rsidRDefault="00C826F7"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Вазюк</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Опаринского района </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99,1</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C826F7" w:rsidRPr="00DC5F9B"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C826F7" w:rsidRPr="007613A3" w:rsidRDefault="00C826F7"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891" w:type="dxa"/>
          </w:tcPr>
          <w:p w:rsidR="00C826F7" w:rsidRPr="006A7053" w:rsidRDefault="00C826F7"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1</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Верхнекамский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Кай Верхнекамского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Нагорский</w:t>
            </w:r>
            <w:r>
              <w:t xml:space="preserve"> </w:t>
            </w:r>
            <w:r w:rsidRPr="009E54AA">
              <w:rPr>
                <w:rFonts w:ascii="Times New Roman" w:hAnsi="Times New Roman" w:cs="Times New Roman"/>
                <w:color w:val="000000"/>
                <w:sz w:val="24"/>
                <w:szCs w:val="24"/>
              </w:rPr>
              <w:t>район</w:t>
            </w:r>
          </w:p>
          <w:p w:rsidR="000E4E75" w:rsidRPr="009E54AA" w:rsidRDefault="000E4E75"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Крутой Лог Нагорского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Оричевский</w:t>
            </w:r>
            <w:r>
              <w:t xml:space="preserve"> </w:t>
            </w:r>
            <w:r w:rsidRPr="009E54AA">
              <w:rPr>
                <w:rFonts w:ascii="Times New Roman" w:hAnsi="Times New Roman" w:cs="Times New Roman"/>
                <w:color w:val="000000"/>
                <w:sz w:val="24"/>
                <w:szCs w:val="24"/>
              </w:rPr>
              <w:t>район</w:t>
            </w:r>
          </w:p>
          <w:p w:rsidR="000E4E75" w:rsidRPr="009E54AA" w:rsidRDefault="000E4E75"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Истобенская средняя школа Оричевского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Оричевский</w:t>
            </w:r>
            <w:r>
              <w:t xml:space="preserve"> </w:t>
            </w:r>
            <w:r w:rsidRPr="009E54AA">
              <w:rPr>
                <w:rFonts w:ascii="Times New Roman" w:hAnsi="Times New Roman" w:cs="Times New Roman"/>
                <w:color w:val="000000"/>
                <w:sz w:val="24"/>
                <w:szCs w:val="24"/>
              </w:rPr>
              <w:t>район</w:t>
            </w:r>
          </w:p>
          <w:p w:rsidR="000E4E75" w:rsidRPr="009E54AA" w:rsidRDefault="000E4E75"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Стрижевская средняя школа Оричевского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98,4</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83,58</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3</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Верхошижемский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Верхошижемье</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91,25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38,8</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83,51</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4</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Афанасьевский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Пура</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95,35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Верхошижемский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Зониха</w:t>
            </w:r>
            <w:r w:rsidRPr="00DC5F9B">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Верхошижемского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95,35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Малмыжский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Старый Ирюк</w:t>
            </w:r>
            <w:r w:rsidRPr="00E64E8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95,35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Куменский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ШИОВЗ пгт</w:t>
            </w:r>
            <w:r>
              <w:rPr>
                <w:rFonts w:ascii="Times New Roman" w:eastAsia="Times New Roman" w:hAnsi="Times New Roman" w:cs="Times New Roman"/>
                <w:sz w:val="24"/>
                <w:szCs w:val="24"/>
                <w:lang w:val="en-US"/>
              </w:rPr>
              <w:t xml:space="preserve"> </w:t>
            </w:r>
            <w:r w:rsidRPr="007613A3">
              <w:rPr>
                <w:rFonts w:ascii="Times New Roman" w:eastAsia="Times New Roman" w:hAnsi="Times New Roman" w:cs="Times New Roman"/>
                <w:sz w:val="24"/>
                <w:szCs w:val="24"/>
              </w:rPr>
              <w:t>Кумены</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95,35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Оричевский</w:t>
            </w:r>
            <w:r>
              <w:t xml:space="preserve"> </w:t>
            </w:r>
            <w:r w:rsidRPr="009E54AA">
              <w:rPr>
                <w:rFonts w:ascii="Times New Roman" w:hAnsi="Times New Roman" w:cs="Times New Roman"/>
                <w:color w:val="000000"/>
                <w:sz w:val="24"/>
                <w:szCs w:val="24"/>
              </w:rPr>
              <w:t>район</w:t>
            </w:r>
          </w:p>
          <w:p w:rsidR="001C7367" w:rsidRPr="009E54AA" w:rsidRDefault="001C736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п. Торфяной Оричевского района</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95,35</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DC5F9B"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Малмыжский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Малмыжа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97,8</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83,46</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6</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Оричевский</w:t>
            </w:r>
            <w:r>
              <w:t xml:space="preserve"> </w:t>
            </w:r>
            <w:r w:rsidRPr="009E54AA">
              <w:rPr>
                <w:rFonts w:ascii="Times New Roman" w:hAnsi="Times New Roman" w:cs="Times New Roman"/>
                <w:color w:val="000000"/>
                <w:sz w:val="24"/>
                <w:szCs w:val="24"/>
              </w:rPr>
              <w:t>район</w:t>
            </w:r>
          </w:p>
          <w:p w:rsidR="000E4E75" w:rsidRPr="009E54AA" w:rsidRDefault="000E4E75"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Торфяной Оричевского</w:t>
            </w:r>
            <w:r w:rsidRPr="00E64E8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83,44</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7</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Арбажский</w:t>
            </w:r>
            <w:r>
              <w:t xml:space="preserve"> </w:t>
            </w:r>
            <w:r w:rsidRPr="009E54AA">
              <w:rPr>
                <w:rFonts w:ascii="Times New Roman" w:hAnsi="Times New Roman" w:cs="Times New Roman"/>
                <w:color w:val="000000"/>
                <w:sz w:val="24"/>
                <w:szCs w:val="24"/>
              </w:rPr>
              <w:t>район</w:t>
            </w:r>
          </w:p>
          <w:p w:rsidR="000E4E75" w:rsidRPr="009E54AA" w:rsidRDefault="000E4E75"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Сорвижи Арбажского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83,43</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8</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Вятскополянский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Средняя Тойма Вятскополянского района</w:t>
            </w:r>
          </w:p>
          <w:p w:rsidR="005B3DE7" w:rsidRPr="007613A3" w:rsidRDefault="005B3DE7" w:rsidP="001C7367">
            <w:pPr>
              <w:spacing w:after="0"/>
              <w:ind w:right="-108"/>
              <w:rPr>
                <w:rFonts w:ascii="Times New Roman" w:eastAsia="Times New Roman" w:hAnsi="Times New Roman" w:cs="Times New Roman"/>
                <w:sz w:val="24"/>
                <w:szCs w:val="24"/>
              </w:rPr>
            </w:pP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95,05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69</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Кирово-Чепецкий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Пасегово Кирово-Чепецкого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95,05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69</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г. Киров</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МУК № 4 г. Кирова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95,05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69</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г. Слободской</w:t>
            </w:r>
          </w:p>
          <w:p w:rsidR="001C7367" w:rsidRPr="009E54AA" w:rsidRDefault="001C7367" w:rsidP="001C7367">
            <w:pPr>
              <w:spacing w:after="0"/>
              <w:ind w:right="-108"/>
              <w:rPr>
                <w:rFonts w:ascii="Times New Roman" w:hAnsi="Times New Roman" w:cs="Times New Roman"/>
                <w:color w:val="000000"/>
                <w:sz w:val="24"/>
                <w:szCs w:val="24"/>
              </w:rPr>
            </w:pPr>
          </w:p>
        </w:tc>
        <w:tc>
          <w:tcPr>
            <w:tcW w:w="4818" w:type="dxa"/>
            <w:noWrap/>
            <w:hideMark/>
          </w:tcPr>
          <w:p w:rsidR="001C7367"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ШИ ОВЗ </w:t>
            </w:r>
          </w:p>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г. Слободского</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92,75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88,2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89,3</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83,35</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Малмыжский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Старый Бурец</w:t>
            </w:r>
            <w:r w:rsidRPr="00E64E8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94,3</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83,26</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1</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Уржумский</w:t>
            </w:r>
            <w:r>
              <w:t xml:space="preserve"> </w:t>
            </w:r>
            <w:r w:rsidRPr="009E54AA">
              <w:rPr>
                <w:rFonts w:ascii="Times New Roman" w:hAnsi="Times New Roman" w:cs="Times New Roman"/>
                <w:color w:val="000000"/>
                <w:sz w:val="24"/>
                <w:szCs w:val="24"/>
              </w:rPr>
              <w:t>район</w:t>
            </w:r>
          </w:p>
          <w:p w:rsidR="005B3DE7" w:rsidRPr="009E54AA" w:rsidRDefault="005B3DE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Русский Турек</w:t>
            </w:r>
            <w:r w:rsidRPr="00E64E8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Уржумского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96,75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Уржумский</w:t>
            </w:r>
            <w:r>
              <w:t xml:space="preserve"> </w:t>
            </w:r>
            <w:r w:rsidRPr="009E54AA">
              <w:rPr>
                <w:rFonts w:ascii="Times New Roman" w:hAnsi="Times New Roman" w:cs="Times New Roman"/>
                <w:color w:val="000000"/>
                <w:sz w:val="24"/>
                <w:szCs w:val="24"/>
              </w:rPr>
              <w:t>район</w:t>
            </w:r>
          </w:p>
          <w:p w:rsidR="005B3DE7" w:rsidRPr="009E54AA" w:rsidRDefault="005B3DE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с. Шурма Уржумского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96,75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г. Кирово-Чепецк</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Кирово-Чепецка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96,75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Кирово-Чепецкий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Филиппово Кирово-Чепецкого района </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3</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Малмыжский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Большой Китяк</w:t>
            </w:r>
            <w:r w:rsidRPr="00E64E8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Малмыжского района </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3</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Вятскополянский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Средние Шуни</w:t>
            </w:r>
            <w:r w:rsidRPr="00E64E8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Вятскополянского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94,15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4</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Подосиновский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Ленинская ООШ с. Заречье Подосиновского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4</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Подосиновский</w:t>
            </w:r>
            <w:r>
              <w:t xml:space="preserve"> </w:t>
            </w:r>
            <w:r w:rsidRPr="009E54AA">
              <w:rPr>
                <w:rFonts w:ascii="Times New Roman" w:hAnsi="Times New Roman" w:cs="Times New Roman"/>
                <w:color w:val="000000"/>
                <w:sz w:val="24"/>
                <w:szCs w:val="24"/>
              </w:rPr>
              <w:lastRenderedPageBreak/>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 xml:space="preserve">КОГОБУ ШИ ОВЗ пгт Демьяново </w:t>
            </w:r>
            <w:r w:rsidRPr="007613A3">
              <w:rPr>
                <w:rFonts w:ascii="Times New Roman" w:eastAsia="Times New Roman" w:hAnsi="Times New Roman" w:cs="Times New Roman"/>
                <w:sz w:val="24"/>
                <w:szCs w:val="24"/>
              </w:rPr>
              <w:lastRenderedPageBreak/>
              <w:t>Подосиновского района</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95,05</w:t>
            </w:r>
          </w:p>
        </w:tc>
        <w:tc>
          <w:tcPr>
            <w:tcW w:w="1215" w:type="dxa"/>
          </w:tcPr>
          <w:p w:rsidR="009E54AA" w:rsidRPr="00E64E8C"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83,21</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Кикнурский</w:t>
            </w:r>
            <w:r>
              <w:t xml:space="preserve"> </w:t>
            </w:r>
            <w:r w:rsidRPr="009E54AA">
              <w:rPr>
                <w:rFonts w:ascii="Times New Roman" w:hAnsi="Times New Roman" w:cs="Times New Roman"/>
                <w:color w:val="000000"/>
                <w:sz w:val="24"/>
                <w:szCs w:val="24"/>
              </w:rPr>
              <w:t>район</w:t>
            </w:r>
          </w:p>
          <w:p w:rsidR="001C7367" w:rsidRPr="009E54AA" w:rsidRDefault="001C736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Русские Краи</w:t>
            </w:r>
            <w:r w:rsidRPr="00E64E8C">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Кикнурского района</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83,20</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6</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Уржумский</w:t>
            </w:r>
            <w:r>
              <w:t xml:space="preserve"> </w:t>
            </w:r>
            <w:r w:rsidRPr="009E54AA">
              <w:rPr>
                <w:rFonts w:ascii="Times New Roman" w:hAnsi="Times New Roman" w:cs="Times New Roman"/>
                <w:color w:val="000000"/>
                <w:sz w:val="24"/>
                <w:szCs w:val="24"/>
              </w:rPr>
              <w:t>район</w:t>
            </w:r>
          </w:p>
          <w:p w:rsidR="001C7367" w:rsidRPr="009E54AA" w:rsidRDefault="001C736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Буйского Уржумского района</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98,3</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97,6</w:t>
            </w:r>
          </w:p>
        </w:tc>
        <w:tc>
          <w:tcPr>
            <w:tcW w:w="1215" w:type="dxa"/>
          </w:tcPr>
          <w:p w:rsidR="009E54AA" w:rsidRPr="00773978"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83,18</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7</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Оричевский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Оричевская ВШ пгт Оричи</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96,25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83,05</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78</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Шабалинский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Архангельское Шабалинского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93,1</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83,02</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Уржумский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ЛазаревоУржумского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83,00</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Советский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Советска»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82,93</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1</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Советский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Дуброва Советского района </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92,35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82,87</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Шабалинский</w:t>
            </w:r>
            <w:r>
              <w:t xml:space="preserve"> </w:t>
            </w:r>
            <w:r w:rsidRPr="009E54AA">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п. Гостовский Шабалинского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82,84</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3</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Кирово-Чепецкий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Каринка Кирово-Чепецкого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82,82</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4</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Верхошижемский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Сырда</w:t>
            </w:r>
            <w:r w:rsidRPr="0061231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 xml:space="preserve">Верхошижемского района </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91,75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82,75</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Малмыжский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Арык Малмыжского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91,45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82,69</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6</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Белохолуницкий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Подрезчиха</w:t>
            </w:r>
            <w:r w:rsidRPr="0061231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Белохолуницкого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96,35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82,67</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7</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Белохолуницкий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Полом Белохолуницкого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88</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Зуевский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Кордяга Зуевского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97,9</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891" w:type="dxa"/>
          </w:tcPr>
          <w:p w:rsidR="009E54AA" w:rsidRPr="006A705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88</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Куменский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w:t>
            </w:r>
            <w:r>
              <w:rPr>
                <w:rFonts w:ascii="Times New Roman" w:eastAsia="Times New Roman" w:hAnsi="Times New Roman" w:cs="Times New Roman"/>
                <w:sz w:val="24"/>
                <w:szCs w:val="24"/>
                <w:lang w:val="en-US"/>
              </w:rPr>
              <w:t xml:space="preserve"> </w:t>
            </w:r>
            <w:r w:rsidRPr="007613A3">
              <w:rPr>
                <w:rFonts w:ascii="Times New Roman" w:eastAsia="Times New Roman" w:hAnsi="Times New Roman" w:cs="Times New Roman"/>
                <w:sz w:val="24"/>
                <w:szCs w:val="24"/>
              </w:rPr>
              <w:t>Кумёны</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95,15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82,43</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89</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Малмыжский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Новая Смаиль</w:t>
            </w:r>
            <w:r w:rsidRPr="0061231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61231A"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0</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1C7367"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Советский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Лошкари Советского района</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0</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Слободской</w:t>
            </w:r>
            <w:r w:rsidR="002741AC">
              <w:t xml:space="preserve"> </w:t>
            </w:r>
            <w:r w:rsidR="002741AC" w:rsidRPr="002741AC">
              <w:rPr>
                <w:rFonts w:ascii="Times New Roman" w:hAnsi="Times New Roman" w:cs="Times New Roman"/>
                <w:color w:val="000000"/>
                <w:sz w:val="24"/>
                <w:szCs w:val="24"/>
              </w:rPr>
              <w:t>район</w:t>
            </w:r>
          </w:p>
          <w:p w:rsidR="001C7367" w:rsidRPr="009E54AA" w:rsidRDefault="001C736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Денисовы Слободского района</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95,5</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82,23</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1</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Куменский</w:t>
            </w:r>
            <w:r w:rsidR="002741AC">
              <w:t xml:space="preserve"> </w:t>
            </w:r>
            <w:r w:rsidR="002741AC" w:rsidRPr="002741AC">
              <w:rPr>
                <w:rFonts w:ascii="Times New Roman" w:hAnsi="Times New Roman" w:cs="Times New Roman"/>
                <w:color w:val="000000"/>
                <w:sz w:val="24"/>
                <w:szCs w:val="24"/>
              </w:rPr>
              <w:t>район</w:t>
            </w:r>
          </w:p>
          <w:p w:rsidR="001C7367" w:rsidRPr="009E54AA" w:rsidRDefault="001C736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Перелаз Куменского района</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89,05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82,21</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2</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г. Киров</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Частная школа «Аэлита»</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93,4</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95,6</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82,20</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3</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Советский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«ИПК г. Советска»</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89,9</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58,3</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83</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82,18</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4</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Арбажский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w:t>
            </w:r>
            <w:r w:rsidRPr="0061231A">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Арбаж</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97,15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92,4</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99,2</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82,15</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5</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P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Афанасьевский</w:t>
            </w:r>
            <w:r w:rsidR="002741AC">
              <w:t xml:space="preserve"> </w:t>
            </w:r>
            <w:r w:rsidR="002741AC" w:rsidRPr="002741AC">
              <w:rPr>
                <w:rFonts w:ascii="Times New Roman" w:hAnsi="Times New Roman" w:cs="Times New Roman"/>
                <w:color w:val="000000"/>
                <w:sz w:val="24"/>
                <w:szCs w:val="24"/>
              </w:rPr>
              <w:t>район</w:t>
            </w: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Пашино Афанасьевского района</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9E54AA" w:rsidRPr="007613A3" w:rsidTr="001C7367">
        <w:trPr>
          <w:trHeight w:val="315"/>
        </w:trPr>
        <w:tc>
          <w:tcPr>
            <w:tcW w:w="709" w:type="dxa"/>
          </w:tcPr>
          <w:p w:rsidR="009E54AA" w:rsidRPr="007613A3" w:rsidRDefault="009E54AA"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9E54AA" w:rsidRDefault="009E54AA" w:rsidP="001C7367">
            <w:pPr>
              <w:spacing w:after="0"/>
              <w:ind w:right="-108"/>
              <w:rPr>
                <w:rFonts w:ascii="Times New Roman" w:hAnsi="Times New Roman" w:cs="Times New Roman"/>
                <w:color w:val="000000"/>
                <w:sz w:val="24"/>
                <w:szCs w:val="24"/>
              </w:rPr>
            </w:pPr>
            <w:r w:rsidRPr="009E54AA">
              <w:rPr>
                <w:rFonts w:ascii="Times New Roman" w:hAnsi="Times New Roman" w:cs="Times New Roman"/>
                <w:color w:val="000000"/>
                <w:sz w:val="24"/>
                <w:szCs w:val="24"/>
              </w:rPr>
              <w:t>Оричевский</w:t>
            </w:r>
            <w:r w:rsidR="002741AC">
              <w:t xml:space="preserve"> </w:t>
            </w:r>
            <w:r w:rsidR="002741AC" w:rsidRPr="002741AC">
              <w:rPr>
                <w:rFonts w:ascii="Times New Roman" w:hAnsi="Times New Roman" w:cs="Times New Roman"/>
                <w:color w:val="000000"/>
                <w:sz w:val="24"/>
                <w:szCs w:val="24"/>
              </w:rPr>
              <w:t>район</w:t>
            </w:r>
          </w:p>
          <w:p w:rsidR="001C7367" w:rsidRPr="009E54AA" w:rsidRDefault="001C7367" w:rsidP="001C7367">
            <w:pPr>
              <w:spacing w:after="0"/>
              <w:ind w:right="-108"/>
              <w:rPr>
                <w:rFonts w:ascii="Times New Roman" w:hAnsi="Times New Roman" w:cs="Times New Roman"/>
                <w:color w:val="000000"/>
                <w:sz w:val="24"/>
                <w:szCs w:val="24"/>
              </w:rPr>
            </w:pPr>
          </w:p>
        </w:tc>
        <w:tc>
          <w:tcPr>
            <w:tcW w:w="4818" w:type="dxa"/>
            <w:noWrap/>
            <w:hideMark/>
          </w:tcPr>
          <w:p w:rsidR="009E54AA" w:rsidRPr="007613A3" w:rsidRDefault="009E54AA"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Лугоболотная средняя школа Оричевского района</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95,95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98,5</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215" w:type="dxa"/>
          </w:tcPr>
          <w:p w:rsidR="009E54AA" w:rsidRPr="00EC3BFF"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464" w:type="dxa"/>
            <w:noWrap/>
            <w:hideMark/>
          </w:tcPr>
          <w:p w:rsidR="009E54AA" w:rsidRPr="007613A3" w:rsidRDefault="009E54AA"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891" w:type="dxa"/>
          </w:tcPr>
          <w:p w:rsidR="009E54AA" w:rsidRPr="00453AB3" w:rsidRDefault="009E54AA"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Куменский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Речной Куменского района</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93,35</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82,07</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197</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Куменский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Быково Куменского района</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87,7</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81,94</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198</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г. Киров</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ДПО «ИРО Кировской области»</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93,55</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95,5</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39,4</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90,2</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81,93</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Кильмезский</w:t>
            </w:r>
            <w:r>
              <w:t xml:space="preserve"> </w:t>
            </w:r>
            <w:r w:rsidRPr="002741AC">
              <w:rPr>
                <w:rFonts w:ascii="Times New Roman" w:hAnsi="Times New Roman" w:cs="Times New Roman"/>
                <w:color w:val="000000"/>
                <w:sz w:val="24"/>
                <w:szCs w:val="24"/>
              </w:rPr>
              <w:t>район</w:t>
            </w:r>
          </w:p>
          <w:p w:rsidR="00207C20" w:rsidRPr="002741AC" w:rsidRDefault="00207C20" w:rsidP="001C7367">
            <w:pPr>
              <w:spacing w:after="0"/>
              <w:ind w:right="-108"/>
              <w:rPr>
                <w:rFonts w:ascii="Times New Roman" w:hAnsi="Times New Roman" w:cs="Times New Roman"/>
                <w:color w:val="000000"/>
                <w:sz w:val="24"/>
                <w:szCs w:val="24"/>
              </w:rPr>
            </w:pP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Порек</w:t>
            </w:r>
            <w:r w:rsidRPr="00EC3BFF">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Кильмезского района Кировской области</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97,5</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81,90</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0</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г. Кирово-Чепецк</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«ВАПК»</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88,95</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59,8</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84</w:t>
            </w:r>
          </w:p>
        </w:tc>
        <w:tc>
          <w:tcPr>
            <w:tcW w:w="1215" w:type="dxa"/>
          </w:tcPr>
          <w:p w:rsidR="002741AC" w:rsidRPr="00EC3BFF"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84</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81,75</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1</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Малмыжский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Рожки Малмыжского 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96,6</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81,72</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2</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Афанасьевский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Московская Афанасьевского 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92,85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80,97</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3</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Верхнекамский</w:t>
            </w:r>
            <w:r>
              <w:t xml:space="preserve"> </w:t>
            </w:r>
            <w:r w:rsidRPr="002741AC">
              <w:rPr>
                <w:rFonts w:ascii="Times New Roman" w:hAnsi="Times New Roman" w:cs="Times New Roman"/>
                <w:color w:val="000000"/>
                <w:sz w:val="24"/>
                <w:szCs w:val="24"/>
              </w:rPr>
              <w:lastRenderedPageBreak/>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 xml:space="preserve">МКОУ ООШ д. Кочкино Верхнекамского </w:t>
            </w:r>
            <w:r w:rsidRPr="007613A3">
              <w:rPr>
                <w:rFonts w:ascii="Times New Roman" w:eastAsia="Times New Roman" w:hAnsi="Times New Roman" w:cs="Times New Roman"/>
                <w:sz w:val="24"/>
                <w:szCs w:val="24"/>
              </w:rPr>
              <w:lastRenderedPageBreak/>
              <w:t>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95,15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4</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Омутнинский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Залазна</w:t>
            </w:r>
            <w:r w:rsidRPr="00EC3BFF">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Омутнинского</w:t>
            </w:r>
            <w:r w:rsidRPr="00AD6876">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95,15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4</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Малмыжский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Константиновка Малмыжского 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92,25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80,85</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5</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Омутнинский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базовая НОШ г. Омутнинска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94,25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80,75</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06</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Кикнурский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Шапта</w:t>
            </w:r>
            <w:r w:rsidRPr="00AD6876">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Кикнурского 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07</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Кильмезский</w:t>
            </w:r>
            <w:r>
              <w:t xml:space="preserve"> </w:t>
            </w:r>
            <w:r w:rsidRPr="002741AC">
              <w:rPr>
                <w:rFonts w:ascii="Times New Roman" w:hAnsi="Times New Roman" w:cs="Times New Roman"/>
                <w:color w:val="000000"/>
                <w:sz w:val="24"/>
                <w:szCs w:val="24"/>
              </w:rPr>
              <w:t>район</w:t>
            </w:r>
          </w:p>
          <w:p w:rsidR="00207C20" w:rsidRPr="002741AC" w:rsidRDefault="00207C20" w:rsidP="001C7367">
            <w:pPr>
              <w:spacing w:after="0"/>
              <w:ind w:right="-108"/>
              <w:rPr>
                <w:rFonts w:ascii="Times New Roman" w:hAnsi="Times New Roman" w:cs="Times New Roman"/>
                <w:color w:val="000000"/>
                <w:sz w:val="24"/>
                <w:szCs w:val="24"/>
              </w:rPr>
            </w:pP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Карманкино</w:t>
            </w:r>
            <w:r w:rsidRPr="00AD6876">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Кильмезского района Кировской области</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07</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Кирово-Чепецкий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07</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Афанасьевский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Ванино Афанасьевского района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92,55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79,41</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08</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г. Киров</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69 г. Кирова</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92,4</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90,5</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81</w:t>
            </w:r>
          </w:p>
        </w:tc>
        <w:tc>
          <w:tcPr>
            <w:tcW w:w="1215" w:type="dxa"/>
          </w:tcPr>
          <w:p w:rsidR="002741AC" w:rsidRPr="00AD6876"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81</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79,38</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09</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Малмыжский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Сатнур</w:t>
            </w:r>
            <w:r w:rsidRPr="00AD6876">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Малмыжского района</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93,8</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94,5</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77,66</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Яранский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«Яранский аграрный техникум»</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94,25</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85</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70</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70</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73,45</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1</w:t>
            </w:r>
          </w:p>
        </w:tc>
      </w:tr>
      <w:tr w:rsidR="002741AC" w:rsidRPr="007613A3" w:rsidTr="001C7367">
        <w:trPr>
          <w:trHeight w:val="315"/>
        </w:trPr>
        <w:tc>
          <w:tcPr>
            <w:tcW w:w="709" w:type="dxa"/>
          </w:tcPr>
          <w:p w:rsidR="002741AC" w:rsidRPr="007613A3" w:rsidRDefault="002741AC" w:rsidP="000641AA">
            <w:pPr>
              <w:pStyle w:val="a5"/>
              <w:numPr>
                <w:ilvl w:val="0"/>
                <w:numId w:val="42"/>
              </w:numPr>
              <w:spacing w:after="0"/>
              <w:rPr>
                <w:rFonts w:ascii="Times New Roman" w:eastAsia="Times New Roman" w:hAnsi="Times New Roman" w:cs="Times New Roman"/>
                <w:sz w:val="24"/>
                <w:szCs w:val="24"/>
              </w:rPr>
            </w:pPr>
          </w:p>
        </w:tc>
        <w:tc>
          <w:tcPr>
            <w:tcW w:w="2127" w:type="dxa"/>
            <w:vAlign w:val="bottom"/>
          </w:tcPr>
          <w:p w:rsidR="002741AC" w:rsidRPr="002741AC" w:rsidRDefault="002741AC" w:rsidP="001C7367">
            <w:pPr>
              <w:spacing w:after="0"/>
              <w:ind w:right="-108"/>
              <w:rPr>
                <w:rFonts w:ascii="Times New Roman" w:hAnsi="Times New Roman" w:cs="Times New Roman"/>
                <w:color w:val="000000"/>
                <w:sz w:val="24"/>
                <w:szCs w:val="24"/>
              </w:rPr>
            </w:pPr>
            <w:r w:rsidRPr="002741AC">
              <w:rPr>
                <w:rFonts w:ascii="Times New Roman" w:hAnsi="Times New Roman" w:cs="Times New Roman"/>
                <w:color w:val="000000"/>
                <w:sz w:val="24"/>
                <w:szCs w:val="24"/>
              </w:rPr>
              <w:t>Афанасьевский</w:t>
            </w:r>
            <w:r>
              <w:t xml:space="preserve"> </w:t>
            </w:r>
            <w:r w:rsidRPr="002741AC">
              <w:rPr>
                <w:rFonts w:ascii="Times New Roman" w:hAnsi="Times New Roman" w:cs="Times New Roman"/>
                <w:color w:val="000000"/>
                <w:sz w:val="24"/>
                <w:szCs w:val="24"/>
              </w:rPr>
              <w:t>район</w:t>
            </w:r>
          </w:p>
        </w:tc>
        <w:tc>
          <w:tcPr>
            <w:tcW w:w="4818" w:type="dxa"/>
            <w:noWrap/>
            <w:hideMark/>
          </w:tcPr>
          <w:p w:rsidR="002741AC" w:rsidRPr="007613A3" w:rsidRDefault="002741AC" w:rsidP="001C7367">
            <w:pPr>
              <w:spacing w:after="0"/>
              <w:ind w:right="-108"/>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Ожегино</w:t>
            </w:r>
            <w:r w:rsidRPr="00AD6876">
              <w:rPr>
                <w:rFonts w:ascii="Times New Roman" w:eastAsia="Times New Roman" w:hAnsi="Times New Roman" w:cs="Times New Roman"/>
                <w:sz w:val="24"/>
                <w:szCs w:val="24"/>
              </w:rPr>
              <w:t xml:space="preserve"> </w:t>
            </w:r>
            <w:r w:rsidRPr="007613A3">
              <w:rPr>
                <w:rFonts w:ascii="Times New Roman" w:eastAsia="Times New Roman" w:hAnsi="Times New Roman" w:cs="Times New Roman"/>
                <w:sz w:val="24"/>
                <w:szCs w:val="24"/>
              </w:rPr>
              <w:t>Афанасьевского района</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84,65</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85,5</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71</w:t>
            </w:r>
          </w:p>
        </w:tc>
        <w:tc>
          <w:tcPr>
            <w:tcW w:w="1215" w:type="dxa"/>
          </w:tcPr>
          <w:p w:rsidR="002741AC" w:rsidRPr="008C00E8"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71</w:t>
            </w:r>
          </w:p>
        </w:tc>
        <w:tc>
          <w:tcPr>
            <w:tcW w:w="1464" w:type="dxa"/>
            <w:noWrap/>
            <w:hideMark/>
          </w:tcPr>
          <w:p w:rsidR="002741AC" w:rsidRPr="007613A3" w:rsidRDefault="002741AC" w:rsidP="000E4E75">
            <w:pPr>
              <w:spacing w:after="0"/>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66,83</w:t>
            </w:r>
          </w:p>
        </w:tc>
        <w:tc>
          <w:tcPr>
            <w:tcW w:w="891" w:type="dxa"/>
          </w:tcPr>
          <w:p w:rsidR="002741AC" w:rsidRPr="00453AB3" w:rsidRDefault="002741AC" w:rsidP="000E4E75">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2</w:t>
            </w:r>
          </w:p>
        </w:tc>
      </w:tr>
    </w:tbl>
    <w:p w:rsidR="007D0EB4" w:rsidRDefault="007D0EB4" w:rsidP="003440F1">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sz w:val="28"/>
          <w:szCs w:val="28"/>
        </w:rPr>
        <w:sectPr w:rsidR="007D0EB4" w:rsidSect="00C740F5">
          <w:pgSz w:w="16838" w:h="11906" w:orient="landscape"/>
          <w:pgMar w:top="851" w:right="1134" w:bottom="1701" w:left="1134" w:header="709" w:footer="709" w:gutter="0"/>
          <w:cols w:space="708"/>
          <w:docGrid w:linePitch="360"/>
        </w:sectPr>
      </w:pPr>
    </w:p>
    <w:p w:rsidR="000641AA" w:rsidRDefault="000641AA" w:rsidP="00207C20">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000000"/>
          <w:sz w:val="28"/>
          <w:szCs w:val="28"/>
        </w:rPr>
      </w:pPr>
    </w:p>
    <w:sectPr w:rsidR="000641AA" w:rsidSect="009061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89" w:rsidRDefault="00455F89" w:rsidP="00115BCA">
      <w:pPr>
        <w:spacing w:after="0" w:line="240" w:lineRule="auto"/>
      </w:pPr>
      <w:r>
        <w:separator/>
      </w:r>
    </w:p>
  </w:endnote>
  <w:endnote w:type="continuationSeparator" w:id="1">
    <w:p w:rsidR="00455F89" w:rsidRDefault="00455F89"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89" w:rsidRDefault="00455F89" w:rsidP="00115BCA">
      <w:pPr>
        <w:spacing w:after="0" w:line="240" w:lineRule="auto"/>
      </w:pPr>
      <w:r>
        <w:separator/>
      </w:r>
    </w:p>
  </w:footnote>
  <w:footnote w:type="continuationSeparator" w:id="1">
    <w:p w:rsidR="00455F89" w:rsidRDefault="00455F89"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00376"/>
    </w:sdtPr>
    <w:sdtEndPr>
      <w:rPr>
        <w:rFonts w:ascii="Times New Roman" w:hAnsi="Times New Roman"/>
      </w:rPr>
    </w:sdtEndPr>
    <w:sdtContent>
      <w:p w:rsidR="00E75689" w:rsidRPr="009175D6" w:rsidRDefault="00326C62">
        <w:pPr>
          <w:pStyle w:val="af7"/>
          <w:rPr>
            <w:rFonts w:ascii="Times New Roman" w:hAnsi="Times New Roman"/>
          </w:rPr>
        </w:pPr>
        <w:r w:rsidRPr="009175D6">
          <w:rPr>
            <w:rFonts w:ascii="Times New Roman" w:hAnsi="Times New Roman"/>
          </w:rPr>
          <w:fldChar w:fldCharType="begin"/>
        </w:r>
        <w:r w:rsidR="00E75689" w:rsidRPr="009175D6">
          <w:rPr>
            <w:rFonts w:ascii="Times New Roman" w:hAnsi="Times New Roman"/>
          </w:rPr>
          <w:instrText xml:space="preserve"> PAGE   \* MERGEFORMAT </w:instrText>
        </w:r>
        <w:r w:rsidRPr="009175D6">
          <w:rPr>
            <w:rFonts w:ascii="Times New Roman" w:hAnsi="Times New Roman"/>
          </w:rPr>
          <w:fldChar w:fldCharType="separate"/>
        </w:r>
        <w:r w:rsidR="00201B54">
          <w:rPr>
            <w:rFonts w:ascii="Times New Roman" w:hAnsi="Times New Roman"/>
            <w:noProof/>
          </w:rPr>
          <w:t>2</w:t>
        </w:r>
        <w:r w:rsidRPr="009175D6">
          <w:rPr>
            <w:rFonts w:ascii="Times New Roman" w:hAnsi="Times New Roman"/>
            <w:noProof/>
          </w:rPr>
          <w:fldChar w:fldCharType="end"/>
        </w:r>
      </w:p>
    </w:sdtContent>
  </w:sdt>
  <w:p w:rsidR="00E75689" w:rsidRDefault="00E7568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160110"/>
    </w:sdtPr>
    <w:sdtEndPr>
      <w:rPr>
        <w:rFonts w:ascii="Times New Roman" w:hAnsi="Times New Roman"/>
      </w:rPr>
    </w:sdtEndPr>
    <w:sdtContent>
      <w:p w:rsidR="00E75689" w:rsidRPr="009175D6" w:rsidRDefault="00326C62">
        <w:pPr>
          <w:pStyle w:val="af7"/>
          <w:rPr>
            <w:rFonts w:ascii="Times New Roman" w:hAnsi="Times New Roman"/>
          </w:rPr>
        </w:pPr>
        <w:r w:rsidRPr="009175D6">
          <w:rPr>
            <w:rFonts w:ascii="Times New Roman" w:hAnsi="Times New Roman"/>
          </w:rPr>
          <w:fldChar w:fldCharType="begin"/>
        </w:r>
        <w:r w:rsidR="00E75689" w:rsidRPr="009175D6">
          <w:rPr>
            <w:rFonts w:ascii="Times New Roman" w:hAnsi="Times New Roman"/>
          </w:rPr>
          <w:instrText xml:space="preserve"> PAGE   \* MERGEFORMAT </w:instrText>
        </w:r>
        <w:r w:rsidRPr="009175D6">
          <w:rPr>
            <w:rFonts w:ascii="Times New Roman" w:hAnsi="Times New Roman"/>
          </w:rPr>
          <w:fldChar w:fldCharType="separate"/>
        </w:r>
        <w:r w:rsidR="00201B54">
          <w:rPr>
            <w:rFonts w:ascii="Times New Roman" w:hAnsi="Times New Roman"/>
            <w:noProof/>
          </w:rPr>
          <w:t>47</w:t>
        </w:r>
        <w:r w:rsidRPr="009175D6">
          <w:rPr>
            <w:rFonts w:ascii="Times New Roman" w:hAnsi="Times New Roman"/>
            <w:noProof/>
          </w:rPr>
          <w:fldChar w:fldCharType="end"/>
        </w:r>
      </w:p>
    </w:sdtContent>
  </w:sdt>
  <w:p w:rsidR="00E75689" w:rsidRDefault="00E7568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18pt" o:bullet="t">
        <v:imagedata r:id="rId1" o:title=""/>
      </v:shape>
    </w:pict>
  </w:numPicBullet>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2"/>
    <w:multiLevelType w:val="multilevel"/>
    <w:tmpl w:val="00000002"/>
    <w:name w:val="WW8Num2"/>
    <w:lvl w:ilvl="0">
      <w:start w:val="1"/>
      <w:numFmt w:val="bullet"/>
      <w:lvlText w:val="-"/>
      <w:lvlJc w:val="left"/>
      <w:pPr>
        <w:tabs>
          <w:tab w:val="num" w:pos="0"/>
        </w:tabs>
        <w:ind w:left="1287" w:hanging="360"/>
      </w:pPr>
      <w:rPr>
        <w:rFonts w:ascii="Times New Roman" w:hAnsi="Times New Roman" w:cs="Times New Roman"/>
        <w:sz w:val="28"/>
        <w:szCs w:val="28"/>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D385D71"/>
    <w:multiLevelType w:val="hybridMultilevel"/>
    <w:tmpl w:val="6A90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755AA"/>
    <w:multiLevelType w:val="hybridMultilevel"/>
    <w:tmpl w:val="60981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26C8C"/>
    <w:multiLevelType w:val="hybridMultilevel"/>
    <w:tmpl w:val="6710549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C295C"/>
    <w:multiLevelType w:val="hybridMultilevel"/>
    <w:tmpl w:val="BEC663A0"/>
    <w:lvl w:ilvl="0" w:tplc="EB74823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3723F6E"/>
    <w:multiLevelType w:val="hybridMultilevel"/>
    <w:tmpl w:val="3190C32A"/>
    <w:lvl w:ilvl="0" w:tplc="C696FB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C22808"/>
    <w:multiLevelType w:val="hybridMultilevel"/>
    <w:tmpl w:val="E40C1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695CEE"/>
    <w:multiLevelType w:val="multilevel"/>
    <w:tmpl w:val="CAA6E342"/>
    <w:lvl w:ilvl="0">
      <w:start w:val="4"/>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7C752ED"/>
    <w:multiLevelType w:val="hybridMultilevel"/>
    <w:tmpl w:val="099E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5">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29D07CB"/>
    <w:multiLevelType w:val="hybridMultilevel"/>
    <w:tmpl w:val="EC94AABE"/>
    <w:lvl w:ilvl="0" w:tplc="C6ECD950">
      <w:start w:val="1"/>
      <w:numFmt w:val="decimal"/>
      <w:lvlText w:val="%1)"/>
      <w:lvlJc w:val="left"/>
      <w:pPr>
        <w:ind w:left="786" w:hanging="360"/>
      </w:pPr>
      <w:rPr>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35F3B58"/>
    <w:multiLevelType w:val="multilevel"/>
    <w:tmpl w:val="DA209414"/>
    <w:lvl w:ilvl="0">
      <w:start w:val="5"/>
      <w:numFmt w:val="decimal"/>
      <w:lvlText w:val="%1."/>
      <w:lvlJc w:val="left"/>
      <w:pPr>
        <w:ind w:left="435" w:hanging="43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24CC5EDC"/>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1B24A8"/>
    <w:multiLevelType w:val="hybridMultilevel"/>
    <w:tmpl w:val="13F052A2"/>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1">
    <w:nsid w:val="270D4C91"/>
    <w:multiLevelType w:val="multilevel"/>
    <w:tmpl w:val="22CAE7FC"/>
    <w:lvl w:ilvl="0">
      <w:start w:val="1"/>
      <w:numFmt w:val="decimal"/>
      <w:lvlText w:val="%1."/>
      <w:lvlJc w:val="left"/>
      <w:pPr>
        <w:ind w:left="1924" w:hanging="1215"/>
      </w:pPr>
      <w:rPr>
        <w:rFonts w:hint="default"/>
      </w:rPr>
    </w:lvl>
    <w:lvl w:ilvl="1">
      <w:start w:val="1"/>
      <w:numFmt w:val="decimal"/>
      <w:isLgl/>
      <w:lvlText w:val="%1.%2."/>
      <w:lvlJc w:val="left"/>
      <w:pPr>
        <w:ind w:left="2119" w:hanging="1410"/>
      </w:pPr>
      <w:rPr>
        <w:rFonts w:hint="default"/>
        <w:b w:val="0"/>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7CD2036"/>
    <w:multiLevelType w:val="hybridMultilevel"/>
    <w:tmpl w:val="05421922"/>
    <w:lvl w:ilvl="0" w:tplc="775C648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2C5366"/>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2DE5699C"/>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4715B6"/>
    <w:multiLevelType w:val="hybridMultilevel"/>
    <w:tmpl w:val="DFC40A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8FC66C4"/>
    <w:multiLevelType w:val="hybridMultilevel"/>
    <w:tmpl w:val="7CF67998"/>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2">
    <w:nsid w:val="4762456C"/>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33">
    <w:nsid w:val="56A71CB6"/>
    <w:multiLevelType w:val="hybridMultilevel"/>
    <w:tmpl w:val="7D84C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6C13A2"/>
    <w:multiLevelType w:val="hybridMultilevel"/>
    <w:tmpl w:val="814E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21071"/>
    <w:multiLevelType w:val="hybridMultilevel"/>
    <w:tmpl w:val="C5DABD3E"/>
    <w:lvl w:ilvl="0" w:tplc="662657F6">
      <w:start w:val="1"/>
      <w:numFmt w:val="decimal"/>
      <w:lvlText w:val="%1."/>
      <w:lvlJc w:val="left"/>
      <w:pPr>
        <w:ind w:left="927"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6">
    <w:nsid w:val="63DC41FF"/>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01AAE"/>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40">
    <w:nsid w:val="6F457532"/>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253156"/>
    <w:multiLevelType w:val="multilevel"/>
    <w:tmpl w:val="BE2667A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43">
    <w:nsid w:val="7A114257"/>
    <w:multiLevelType w:val="singleLevel"/>
    <w:tmpl w:val="64E86D9E"/>
    <w:lvl w:ilvl="0">
      <w:start w:val="1"/>
      <w:numFmt w:val="decimal"/>
      <w:lvlText w:val="%1."/>
      <w:lvlJc w:val="left"/>
      <w:pPr>
        <w:ind w:left="928" w:hanging="360"/>
      </w:pPr>
      <w:rPr>
        <w:rFonts w:ascii="Times New Roman" w:hAnsi="Times New Roman" w:cs="Times New Roman" w:hint="default"/>
        <w:b w:val="0"/>
        <w:strike w:val="0"/>
      </w:rPr>
    </w:lvl>
  </w:abstractNum>
  <w:abstractNum w:abstractNumId="44">
    <w:nsid w:val="7B5D5F09"/>
    <w:multiLevelType w:val="multilevel"/>
    <w:tmpl w:val="E57672CA"/>
    <w:lvl w:ilvl="0">
      <w:start w:val="1"/>
      <w:numFmt w:val="decimal"/>
      <w:lvlText w:val="%1."/>
      <w:lvlJc w:val="left"/>
      <w:pPr>
        <w:ind w:left="360" w:hanging="360"/>
      </w:pPr>
      <w:rPr>
        <w:rFonts w:ascii="Times New Roman" w:hAnsi="Times New Roman" w:cs="Times New Roman" w:hint="default"/>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16"/>
  </w:num>
  <w:num w:numId="2">
    <w:abstractNumId w:val="10"/>
  </w:num>
  <w:num w:numId="3">
    <w:abstractNumId w:val="24"/>
  </w:num>
  <w:num w:numId="4">
    <w:abstractNumId w:val="15"/>
  </w:num>
  <w:num w:numId="5">
    <w:abstractNumId w:val="29"/>
  </w:num>
  <w:num w:numId="6">
    <w:abstractNumId w:val="17"/>
  </w:num>
  <w:num w:numId="7">
    <w:abstractNumId w:val="22"/>
  </w:num>
  <w:num w:numId="8">
    <w:abstractNumId w:val="30"/>
  </w:num>
  <w:num w:numId="9">
    <w:abstractNumId w:val="37"/>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0"/>
  </w:num>
  <w:num w:numId="13">
    <w:abstractNumId w:val="31"/>
  </w:num>
  <w:num w:numId="14">
    <w:abstractNumId w:val="39"/>
  </w:num>
  <w:num w:numId="15">
    <w:abstractNumId w:val="42"/>
  </w:num>
  <w:num w:numId="16">
    <w:abstractNumId w:val="1"/>
  </w:num>
  <w:num w:numId="17">
    <w:abstractNumId w:val="3"/>
  </w:num>
  <w:num w:numId="18">
    <w:abstractNumId w:val="11"/>
  </w:num>
  <w:num w:numId="19">
    <w:abstractNumId w:val="35"/>
  </w:num>
  <w:num w:numId="20">
    <w:abstractNumId w:val="43"/>
  </w:num>
  <w:num w:numId="21">
    <w:abstractNumId w:val="41"/>
  </w:num>
  <w:num w:numId="22">
    <w:abstractNumId w:val="5"/>
  </w:num>
  <w:num w:numId="23">
    <w:abstractNumId w:val="8"/>
  </w:num>
  <w:num w:numId="24">
    <w:abstractNumId w:val="21"/>
  </w:num>
  <w:num w:numId="25">
    <w:abstractNumId w:val="12"/>
  </w:num>
  <w:num w:numId="26">
    <w:abstractNumId w:val="18"/>
  </w:num>
  <w:num w:numId="27">
    <w:abstractNumId w:val="27"/>
  </w:num>
  <w:num w:numId="28">
    <w:abstractNumId w:val="28"/>
  </w:num>
  <w:num w:numId="29">
    <w:abstractNumId w:val="9"/>
  </w:num>
  <w:num w:numId="30">
    <w:abstractNumId w:val="33"/>
  </w:num>
  <w:num w:numId="31">
    <w:abstractNumId w:val="13"/>
  </w:num>
  <w:num w:numId="32">
    <w:abstractNumId w:val="34"/>
  </w:num>
  <w:num w:numId="33">
    <w:abstractNumId w:val="36"/>
  </w:num>
  <w:num w:numId="34">
    <w:abstractNumId w:val="25"/>
  </w:num>
  <w:num w:numId="35">
    <w:abstractNumId w:val="26"/>
  </w:num>
  <w:num w:numId="36">
    <w:abstractNumId w:val="38"/>
  </w:num>
  <w:num w:numId="37">
    <w:abstractNumId w:val="23"/>
  </w:num>
  <w:num w:numId="38">
    <w:abstractNumId w:val="6"/>
  </w:num>
  <w:num w:numId="39">
    <w:abstractNumId w:val="32"/>
  </w:num>
  <w:num w:numId="40">
    <w:abstractNumId w:val="7"/>
  </w:num>
  <w:num w:numId="41">
    <w:abstractNumId w:val="40"/>
  </w:num>
  <w:num w:numId="42">
    <w:abstractNumId w:val="19"/>
  </w:num>
  <w:num w:numId="43">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A72439"/>
    <w:rsid w:val="00001DA7"/>
    <w:rsid w:val="00004497"/>
    <w:rsid w:val="00006246"/>
    <w:rsid w:val="00007DF6"/>
    <w:rsid w:val="00010282"/>
    <w:rsid w:val="0001228F"/>
    <w:rsid w:val="00012720"/>
    <w:rsid w:val="00013DDD"/>
    <w:rsid w:val="000143AE"/>
    <w:rsid w:val="0001461E"/>
    <w:rsid w:val="000146F5"/>
    <w:rsid w:val="0001621A"/>
    <w:rsid w:val="00021EF7"/>
    <w:rsid w:val="00026591"/>
    <w:rsid w:val="00026727"/>
    <w:rsid w:val="00030205"/>
    <w:rsid w:val="00031ACC"/>
    <w:rsid w:val="00031DB7"/>
    <w:rsid w:val="00034E46"/>
    <w:rsid w:val="00034E72"/>
    <w:rsid w:val="00036C1A"/>
    <w:rsid w:val="00040061"/>
    <w:rsid w:val="00040922"/>
    <w:rsid w:val="000428A6"/>
    <w:rsid w:val="000432E3"/>
    <w:rsid w:val="00043EDB"/>
    <w:rsid w:val="0004436D"/>
    <w:rsid w:val="00044938"/>
    <w:rsid w:val="00046EEB"/>
    <w:rsid w:val="00051C13"/>
    <w:rsid w:val="000524BF"/>
    <w:rsid w:val="00053EC5"/>
    <w:rsid w:val="00054E5C"/>
    <w:rsid w:val="00056554"/>
    <w:rsid w:val="000570D5"/>
    <w:rsid w:val="00062241"/>
    <w:rsid w:val="00062995"/>
    <w:rsid w:val="0006361C"/>
    <w:rsid w:val="00064142"/>
    <w:rsid w:val="000641AA"/>
    <w:rsid w:val="000656CB"/>
    <w:rsid w:val="0006612A"/>
    <w:rsid w:val="00066281"/>
    <w:rsid w:val="00067E57"/>
    <w:rsid w:val="000704B7"/>
    <w:rsid w:val="00071200"/>
    <w:rsid w:val="00071580"/>
    <w:rsid w:val="00071C6E"/>
    <w:rsid w:val="0007355B"/>
    <w:rsid w:val="0007382B"/>
    <w:rsid w:val="000739AC"/>
    <w:rsid w:val="00073B7A"/>
    <w:rsid w:val="000751FE"/>
    <w:rsid w:val="000768C1"/>
    <w:rsid w:val="0007780B"/>
    <w:rsid w:val="000820A1"/>
    <w:rsid w:val="00082DBC"/>
    <w:rsid w:val="000845CC"/>
    <w:rsid w:val="000902AD"/>
    <w:rsid w:val="00091CFB"/>
    <w:rsid w:val="00092F16"/>
    <w:rsid w:val="00093E7D"/>
    <w:rsid w:val="00095600"/>
    <w:rsid w:val="00096ABE"/>
    <w:rsid w:val="000A25E0"/>
    <w:rsid w:val="000A2CBD"/>
    <w:rsid w:val="000A2FF7"/>
    <w:rsid w:val="000A349D"/>
    <w:rsid w:val="000A3768"/>
    <w:rsid w:val="000A5336"/>
    <w:rsid w:val="000A6D86"/>
    <w:rsid w:val="000B1D8A"/>
    <w:rsid w:val="000B247C"/>
    <w:rsid w:val="000B2DA8"/>
    <w:rsid w:val="000B41F2"/>
    <w:rsid w:val="000B4337"/>
    <w:rsid w:val="000B5E47"/>
    <w:rsid w:val="000B6A61"/>
    <w:rsid w:val="000B7AAA"/>
    <w:rsid w:val="000C0833"/>
    <w:rsid w:val="000C29EF"/>
    <w:rsid w:val="000C2A36"/>
    <w:rsid w:val="000C33C7"/>
    <w:rsid w:val="000C4564"/>
    <w:rsid w:val="000C7C3F"/>
    <w:rsid w:val="000D1DBB"/>
    <w:rsid w:val="000D4A37"/>
    <w:rsid w:val="000D5B0B"/>
    <w:rsid w:val="000D7E4C"/>
    <w:rsid w:val="000E25F0"/>
    <w:rsid w:val="000E36B0"/>
    <w:rsid w:val="000E3A71"/>
    <w:rsid w:val="000E4E75"/>
    <w:rsid w:val="000E4F80"/>
    <w:rsid w:val="000E5241"/>
    <w:rsid w:val="000E6958"/>
    <w:rsid w:val="000E7B4A"/>
    <w:rsid w:val="000F099B"/>
    <w:rsid w:val="000F1AC6"/>
    <w:rsid w:val="000F462D"/>
    <w:rsid w:val="000F585C"/>
    <w:rsid w:val="000F5B2E"/>
    <w:rsid w:val="000F69B0"/>
    <w:rsid w:val="00100F30"/>
    <w:rsid w:val="00102BCB"/>
    <w:rsid w:val="001033B0"/>
    <w:rsid w:val="001051BB"/>
    <w:rsid w:val="00107E2D"/>
    <w:rsid w:val="00111023"/>
    <w:rsid w:val="001113CF"/>
    <w:rsid w:val="00112898"/>
    <w:rsid w:val="00114D8D"/>
    <w:rsid w:val="00114F76"/>
    <w:rsid w:val="0011526D"/>
    <w:rsid w:val="00115BCA"/>
    <w:rsid w:val="0011606F"/>
    <w:rsid w:val="0011693C"/>
    <w:rsid w:val="00117213"/>
    <w:rsid w:val="00120B04"/>
    <w:rsid w:val="00121A5F"/>
    <w:rsid w:val="00121E26"/>
    <w:rsid w:val="00123206"/>
    <w:rsid w:val="00126060"/>
    <w:rsid w:val="0012658C"/>
    <w:rsid w:val="00126E3E"/>
    <w:rsid w:val="00127744"/>
    <w:rsid w:val="0013091D"/>
    <w:rsid w:val="001315EB"/>
    <w:rsid w:val="001320F8"/>
    <w:rsid w:val="0013257E"/>
    <w:rsid w:val="00133169"/>
    <w:rsid w:val="00135156"/>
    <w:rsid w:val="0013539D"/>
    <w:rsid w:val="00135684"/>
    <w:rsid w:val="0013608D"/>
    <w:rsid w:val="0014065B"/>
    <w:rsid w:val="00140799"/>
    <w:rsid w:val="001407DA"/>
    <w:rsid w:val="00141AC2"/>
    <w:rsid w:val="00143A21"/>
    <w:rsid w:val="00152026"/>
    <w:rsid w:val="00152553"/>
    <w:rsid w:val="001525A3"/>
    <w:rsid w:val="001544E2"/>
    <w:rsid w:val="00155E6B"/>
    <w:rsid w:val="0015702D"/>
    <w:rsid w:val="001577F9"/>
    <w:rsid w:val="001614D3"/>
    <w:rsid w:val="00162196"/>
    <w:rsid w:val="00162402"/>
    <w:rsid w:val="00162C3F"/>
    <w:rsid w:val="00162DE2"/>
    <w:rsid w:val="00165504"/>
    <w:rsid w:val="00165BD5"/>
    <w:rsid w:val="00166232"/>
    <w:rsid w:val="001679FB"/>
    <w:rsid w:val="0017014C"/>
    <w:rsid w:val="001706FB"/>
    <w:rsid w:val="0017242C"/>
    <w:rsid w:val="00173458"/>
    <w:rsid w:val="00173973"/>
    <w:rsid w:val="00174704"/>
    <w:rsid w:val="00176150"/>
    <w:rsid w:val="00176439"/>
    <w:rsid w:val="0017655E"/>
    <w:rsid w:val="00176DC1"/>
    <w:rsid w:val="00180865"/>
    <w:rsid w:val="00180BFB"/>
    <w:rsid w:val="00182F5C"/>
    <w:rsid w:val="001870C2"/>
    <w:rsid w:val="0019012C"/>
    <w:rsid w:val="00190340"/>
    <w:rsid w:val="001903EB"/>
    <w:rsid w:val="00190E81"/>
    <w:rsid w:val="00191DC7"/>
    <w:rsid w:val="0019294E"/>
    <w:rsid w:val="00192EBD"/>
    <w:rsid w:val="00195ADC"/>
    <w:rsid w:val="00195F4A"/>
    <w:rsid w:val="00195FD5"/>
    <w:rsid w:val="001966DE"/>
    <w:rsid w:val="00196EA7"/>
    <w:rsid w:val="001973B2"/>
    <w:rsid w:val="00197BC2"/>
    <w:rsid w:val="00197C66"/>
    <w:rsid w:val="001A0948"/>
    <w:rsid w:val="001A0CEB"/>
    <w:rsid w:val="001A17AD"/>
    <w:rsid w:val="001A1F57"/>
    <w:rsid w:val="001A2D11"/>
    <w:rsid w:val="001A4848"/>
    <w:rsid w:val="001A4944"/>
    <w:rsid w:val="001A5649"/>
    <w:rsid w:val="001A6803"/>
    <w:rsid w:val="001A68C0"/>
    <w:rsid w:val="001B03E3"/>
    <w:rsid w:val="001B0F98"/>
    <w:rsid w:val="001B1D4B"/>
    <w:rsid w:val="001B1E2D"/>
    <w:rsid w:val="001B2766"/>
    <w:rsid w:val="001B45FB"/>
    <w:rsid w:val="001B5832"/>
    <w:rsid w:val="001B5C14"/>
    <w:rsid w:val="001B5CED"/>
    <w:rsid w:val="001B5E85"/>
    <w:rsid w:val="001B76D7"/>
    <w:rsid w:val="001C03E1"/>
    <w:rsid w:val="001C149E"/>
    <w:rsid w:val="001C1B80"/>
    <w:rsid w:val="001C4247"/>
    <w:rsid w:val="001C7367"/>
    <w:rsid w:val="001C73AD"/>
    <w:rsid w:val="001C7408"/>
    <w:rsid w:val="001C76D8"/>
    <w:rsid w:val="001D080E"/>
    <w:rsid w:val="001D0EA5"/>
    <w:rsid w:val="001D4712"/>
    <w:rsid w:val="001D5B61"/>
    <w:rsid w:val="001D5BFC"/>
    <w:rsid w:val="001E2F63"/>
    <w:rsid w:val="001E5526"/>
    <w:rsid w:val="001E603F"/>
    <w:rsid w:val="001E641C"/>
    <w:rsid w:val="001E726D"/>
    <w:rsid w:val="001F0745"/>
    <w:rsid w:val="001F2DF1"/>
    <w:rsid w:val="001F389C"/>
    <w:rsid w:val="001F43C9"/>
    <w:rsid w:val="001F5534"/>
    <w:rsid w:val="001F6D29"/>
    <w:rsid w:val="00201AAB"/>
    <w:rsid w:val="00201B54"/>
    <w:rsid w:val="00203CDE"/>
    <w:rsid w:val="002068CA"/>
    <w:rsid w:val="00207C20"/>
    <w:rsid w:val="002114F4"/>
    <w:rsid w:val="002130AD"/>
    <w:rsid w:val="00213D20"/>
    <w:rsid w:val="00215019"/>
    <w:rsid w:val="00215CCE"/>
    <w:rsid w:val="00216602"/>
    <w:rsid w:val="0021773D"/>
    <w:rsid w:val="00230C30"/>
    <w:rsid w:val="0023103B"/>
    <w:rsid w:val="002316DF"/>
    <w:rsid w:val="00233DE7"/>
    <w:rsid w:val="00234805"/>
    <w:rsid w:val="00234B79"/>
    <w:rsid w:val="002355B3"/>
    <w:rsid w:val="002409A1"/>
    <w:rsid w:val="00244AF6"/>
    <w:rsid w:val="00246EB4"/>
    <w:rsid w:val="00247DF8"/>
    <w:rsid w:val="002527A8"/>
    <w:rsid w:val="00253580"/>
    <w:rsid w:val="00253C2B"/>
    <w:rsid w:val="00255B78"/>
    <w:rsid w:val="00256315"/>
    <w:rsid w:val="002569ED"/>
    <w:rsid w:val="00262A7B"/>
    <w:rsid w:val="00262BEC"/>
    <w:rsid w:val="00264556"/>
    <w:rsid w:val="00265750"/>
    <w:rsid w:val="00265D9C"/>
    <w:rsid w:val="0026621D"/>
    <w:rsid w:val="0026667D"/>
    <w:rsid w:val="00266914"/>
    <w:rsid w:val="00266BDD"/>
    <w:rsid w:val="00266EB3"/>
    <w:rsid w:val="00267692"/>
    <w:rsid w:val="002677A1"/>
    <w:rsid w:val="00270A1F"/>
    <w:rsid w:val="002714FF"/>
    <w:rsid w:val="002739DE"/>
    <w:rsid w:val="002741AC"/>
    <w:rsid w:val="00274BB6"/>
    <w:rsid w:val="002774BC"/>
    <w:rsid w:val="002806F3"/>
    <w:rsid w:val="00291C40"/>
    <w:rsid w:val="002921B5"/>
    <w:rsid w:val="00292F5D"/>
    <w:rsid w:val="00295AB2"/>
    <w:rsid w:val="00295EBD"/>
    <w:rsid w:val="002A0BBA"/>
    <w:rsid w:val="002A0FCF"/>
    <w:rsid w:val="002A25F4"/>
    <w:rsid w:val="002A29B5"/>
    <w:rsid w:val="002A4F0B"/>
    <w:rsid w:val="002B095D"/>
    <w:rsid w:val="002B19CF"/>
    <w:rsid w:val="002B7901"/>
    <w:rsid w:val="002C22AE"/>
    <w:rsid w:val="002C2CB9"/>
    <w:rsid w:val="002C2F6E"/>
    <w:rsid w:val="002C67D2"/>
    <w:rsid w:val="002C7438"/>
    <w:rsid w:val="002C7F7A"/>
    <w:rsid w:val="002C7FE0"/>
    <w:rsid w:val="002D00FE"/>
    <w:rsid w:val="002D1EA1"/>
    <w:rsid w:val="002D1FA4"/>
    <w:rsid w:val="002D3701"/>
    <w:rsid w:val="002D5177"/>
    <w:rsid w:val="002D596A"/>
    <w:rsid w:val="002D7DDA"/>
    <w:rsid w:val="002E1506"/>
    <w:rsid w:val="002E4D24"/>
    <w:rsid w:val="002E558F"/>
    <w:rsid w:val="002E5F88"/>
    <w:rsid w:val="002F1B3E"/>
    <w:rsid w:val="002F2023"/>
    <w:rsid w:val="002F301D"/>
    <w:rsid w:val="002F63A7"/>
    <w:rsid w:val="002F698C"/>
    <w:rsid w:val="002F6A47"/>
    <w:rsid w:val="002F714F"/>
    <w:rsid w:val="002F7FC1"/>
    <w:rsid w:val="0030164D"/>
    <w:rsid w:val="00301B6B"/>
    <w:rsid w:val="00301F58"/>
    <w:rsid w:val="00303532"/>
    <w:rsid w:val="00303972"/>
    <w:rsid w:val="003039FD"/>
    <w:rsid w:val="00305F68"/>
    <w:rsid w:val="0030616F"/>
    <w:rsid w:val="003108E6"/>
    <w:rsid w:val="00311163"/>
    <w:rsid w:val="00311E35"/>
    <w:rsid w:val="00313518"/>
    <w:rsid w:val="0031375F"/>
    <w:rsid w:val="0031385F"/>
    <w:rsid w:val="00315336"/>
    <w:rsid w:val="003153D4"/>
    <w:rsid w:val="0031652B"/>
    <w:rsid w:val="00316674"/>
    <w:rsid w:val="003167B0"/>
    <w:rsid w:val="00316A0B"/>
    <w:rsid w:val="00317839"/>
    <w:rsid w:val="0031795C"/>
    <w:rsid w:val="00321213"/>
    <w:rsid w:val="003243E3"/>
    <w:rsid w:val="00326C62"/>
    <w:rsid w:val="003276D7"/>
    <w:rsid w:val="00330DBD"/>
    <w:rsid w:val="003325B8"/>
    <w:rsid w:val="003346B7"/>
    <w:rsid w:val="00335166"/>
    <w:rsid w:val="0033667A"/>
    <w:rsid w:val="003369EB"/>
    <w:rsid w:val="003373B7"/>
    <w:rsid w:val="00337BC7"/>
    <w:rsid w:val="00337E9F"/>
    <w:rsid w:val="00340BDC"/>
    <w:rsid w:val="00340DC4"/>
    <w:rsid w:val="0034101F"/>
    <w:rsid w:val="00341818"/>
    <w:rsid w:val="00341E65"/>
    <w:rsid w:val="0034392D"/>
    <w:rsid w:val="003440F1"/>
    <w:rsid w:val="00344324"/>
    <w:rsid w:val="00344750"/>
    <w:rsid w:val="00344A88"/>
    <w:rsid w:val="003454C4"/>
    <w:rsid w:val="0034577C"/>
    <w:rsid w:val="00350FC6"/>
    <w:rsid w:val="003529B1"/>
    <w:rsid w:val="003540CA"/>
    <w:rsid w:val="00354B6C"/>
    <w:rsid w:val="00356863"/>
    <w:rsid w:val="00356996"/>
    <w:rsid w:val="00360F81"/>
    <w:rsid w:val="00361054"/>
    <w:rsid w:val="00362D0B"/>
    <w:rsid w:val="00363E86"/>
    <w:rsid w:val="003642F7"/>
    <w:rsid w:val="003657FE"/>
    <w:rsid w:val="00365AB0"/>
    <w:rsid w:val="00366DB8"/>
    <w:rsid w:val="00367156"/>
    <w:rsid w:val="00367B26"/>
    <w:rsid w:val="0037090B"/>
    <w:rsid w:val="00371DC0"/>
    <w:rsid w:val="0037387E"/>
    <w:rsid w:val="00374902"/>
    <w:rsid w:val="0037508B"/>
    <w:rsid w:val="003807C6"/>
    <w:rsid w:val="003846F7"/>
    <w:rsid w:val="00385205"/>
    <w:rsid w:val="00385557"/>
    <w:rsid w:val="00386BC2"/>
    <w:rsid w:val="00386EBC"/>
    <w:rsid w:val="003927B1"/>
    <w:rsid w:val="003944F3"/>
    <w:rsid w:val="00395B39"/>
    <w:rsid w:val="00396361"/>
    <w:rsid w:val="00396A8B"/>
    <w:rsid w:val="00397229"/>
    <w:rsid w:val="00397D9F"/>
    <w:rsid w:val="003A0B22"/>
    <w:rsid w:val="003A11E0"/>
    <w:rsid w:val="003A26E7"/>
    <w:rsid w:val="003A2853"/>
    <w:rsid w:val="003A386D"/>
    <w:rsid w:val="003A3D6E"/>
    <w:rsid w:val="003A4178"/>
    <w:rsid w:val="003A5574"/>
    <w:rsid w:val="003A61CE"/>
    <w:rsid w:val="003A7452"/>
    <w:rsid w:val="003B0BFD"/>
    <w:rsid w:val="003B1A5D"/>
    <w:rsid w:val="003B3F68"/>
    <w:rsid w:val="003B6F1D"/>
    <w:rsid w:val="003B77CA"/>
    <w:rsid w:val="003B7C6E"/>
    <w:rsid w:val="003B7D82"/>
    <w:rsid w:val="003C0336"/>
    <w:rsid w:val="003C26B3"/>
    <w:rsid w:val="003C2B44"/>
    <w:rsid w:val="003C415A"/>
    <w:rsid w:val="003C533F"/>
    <w:rsid w:val="003C7586"/>
    <w:rsid w:val="003C7C80"/>
    <w:rsid w:val="003C7D5D"/>
    <w:rsid w:val="003D0337"/>
    <w:rsid w:val="003D3AD7"/>
    <w:rsid w:val="003D3B6F"/>
    <w:rsid w:val="003D6593"/>
    <w:rsid w:val="003E3EF9"/>
    <w:rsid w:val="003E581B"/>
    <w:rsid w:val="003E7F57"/>
    <w:rsid w:val="003F158E"/>
    <w:rsid w:val="003F1595"/>
    <w:rsid w:val="003F33AC"/>
    <w:rsid w:val="003F3CFC"/>
    <w:rsid w:val="003F4619"/>
    <w:rsid w:val="003F5794"/>
    <w:rsid w:val="003F5F33"/>
    <w:rsid w:val="003F68CD"/>
    <w:rsid w:val="00400520"/>
    <w:rsid w:val="004005FF"/>
    <w:rsid w:val="00400CD2"/>
    <w:rsid w:val="00402228"/>
    <w:rsid w:val="004032D3"/>
    <w:rsid w:val="004040B1"/>
    <w:rsid w:val="00404E29"/>
    <w:rsid w:val="00406C90"/>
    <w:rsid w:val="00406CA8"/>
    <w:rsid w:val="00412626"/>
    <w:rsid w:val="004135EC"/>
    <w:rsid w:val="00415E21"/>
    <w:rsid w:val="004209F7"/>
    <w:rsid w:val="0042177E"/>
    <w:rsid w:val="00424392"/>
    <w:rsid w:val="0042599F"/>
    <w:rsid w:val="00425CB0"/>
    <w:rsid w:val="00426441"/>
    <w:rsid w:val="0042730A"/>
    <w:rsid w:val="004277C9"/>
    <w:rsid w:val="00431191"/>
    <w:rsid w:val="0043137D"/>
    <w:rsid w:val="004320E6"/>
    <w:rsid w:val="00432B45"/>
    <w:rsid w:val="0043610A"/>
    <w:rsid w:val="00436A3A"/>
    <w:rsid w:val="0043701F"/>
    <w:rsid w:val="00437E7E"/>
    <w:rsid w:val="0044124E"/>
    <w:rsid w:val="00442073"/>
    <w:rsid w:val="0044342E"/>
    <w:rsid w:val="00444299"/>
    <w:rsid w:val="004442A8"/>
    <w:rsid w:val="00446257"/>
    <w:rsid w:val="004474F7"/>
    <w:rsid w:val="00447953"/>
    <w:rsid w:val="004479D4"/>
    <w:rsid w:val="00450FD3"/>
    <w:rsid w:val="0045180C"/>
    <w:rsid w:val="0045341C"/>
    <w:rsid w:val="00453AB3"/>
    <w:rsid w:val="0045419B"/>
    <w:rsid w:val="0045450B"/>
    <w:rsid w:val="00455199"/>
    <w:rsid w:val="00455F89"/>
    <w:rsid w:val="00460904"/>
    <w:rsid w:val="004615BD"/>
    <w:rsid w:val="0046259C"/>
    <w:rsid w:val="00462ED0"/>
    <w:rsid w:val="0046313A"/>
    <w:rsid w:val="0046321C"/>
    <w:rsid w:val="00464C7D"/>
    <w:rsid w:val="00464DAE"/>
    <w:rsid w:val="00464E3C"/>
    <w:rsid w:val="00465425"/>
    <w:rsid w:val="00466B5C"/>
    <w:rsid w:val="0046709E"/>
    <w:rsid w:val="00467539"/>
    <w:rsid w:val="00470273"/>
    <w:rsid w:val="00480D8F"/>
    <w:rsid w:val="004844CC"/>
    <w:rsid w:val="00484EA2"/>
    <w:rsid w:val="00484F5B"/>
    <w:rsid w:val="00485158"/>
    <w:rsid w:val="00487923"/>
    <w:rsid w:val="0049221B"/>
    <w:rsid w:val="00494B9D"/>
    <w:rsid w:val="0049665D"/>
    <w:rsid w:val="00497F2A"/>
    <w:rsid w:val="004A01FB"/>
    <w:rsid w:val="004A2C29"/>
    <w:rsid w:val="004A46E5"/>
    <w:rsid w:val="004A5986"/>
    <w:rsid w:val="004A5B0F"/>
    <w:rsid w:val="004B08FB"/>
    <w:rsid w:val="004B0EE5"/>
    <w:rsid w:val="004B2190"/>
    <w:rsid w:val="004B2770"/>
    <w:rsid w:val="004B53B3"/>
    <w:rsid w:val="004B778C"/>
    <w:rsid w:val="004C4B33"/>
    <w:rsid w:val="004C71D8"/>
    <w:rsid w:val="004D0139"/>
    <w:rsid w:val="004D016E"/>
    <w:rsid w:val="004D0636"/>
    <w:rsid w:val="004D1190"/>
    <w:rsid w:val="004D1C2C"/>
    <w:rsid w:val="004D33FD"/>
    <w:rsid w:val="004D35EE"/>
    <w:rsid w:val="004D39D8"/>
    <w:rsid w:val="004D4BCE"/>
    <w:rsid w:val="004D6A95"/>
    <w:rsid w:val="004D6DAF"/>
    <w:rsid w:val="004E0622"/>
    <w:rsid w:val="004E0911"/>
    <w:rsid w:val="004E2708"/>
    <w:rsid w:val="004E3A40"/>
    <w:rsid w:val="004E4269"/>
    <w:rsid w:val="004F13CE"/>
    <w:rsid w:val="004F1877"/>
    <w:rsid w:val="004F418D"/>
    <w:rsid w:val="004F5FBD"/>
    <w:rsid w:val="004F6C36"/>
    <w:rsid w:val="00500180"/>
    <w:rsid w:val="005005EB"/>
    <w:rsid w:val="00500B6C"/>
    <w:rsid w:val="0050302A"/>
    <w:rsid w:val="0050384A"/>
    <w:rsid w:val="005043DF"/>
    <w:rsid w:val="0050454D"/>
    <w:rsid w:val="00504D21"/>
    <w:rsid w:val="00505129"/>
    <w:rsid w:val="005057AB"/>
    <w:rsid w:val="005110B7"/>
    <w:rsid w:val="0051567D"/>
    <w:rsid w:val="00516701"/>
    <w:rsid w:val="00517798"/>
    <w:rsid w:val="00520558"/>
    <w:rsid w:val="005225FB"/>
    <w:rsid w:val="00522F3C"/>
    <w:rsid w:val="00523213"/>
    <w:rsid w:val="0052670B"/>
    <w:rsid w:val="00531DDE"/>
    <w:rsid w:val="00532B81"/>
    <w:rsid w:val="00533461"/>
    <w:rsid w:val="00533E51"/>
    <w:rsid w:val="00535186"/>
    <w:rsid w:val="00535355"/>
    <w:rsid w:val="00535A09"/>
    <w:rsid w:val="005365C2"/>
    <w:rsid w:val="00536B8D"/>
    <w:rsid w:val="0054210D"/>
    <w:rsid w:val="00542177"/>
    <w:rsid w:val="00542E6E"/>
    <w:rsid w:val="00543AE9"/>
    <w:rsid w:val="00543FA8"/>
    <w:rsid w:val="0054465A"/>
    <w:rsid w:val="00544901"/>
    <w:rsid w:val="00544FC7"/>
    <w:rsid w:val="0054554B"/>
    <w:rsid w:val="00545689"/>
    <w:rsid w:val="00546272"/>
    <w:rsid w:val="00547ABB"/>
    <w:rsid w:val="0055230F"/>
    <w:rsid w:val="00553B4F"/>
    <w:rsid w:val="00556374"/>
    <w:rsid w:val="00560728"/>
    <w:rsid w:val="00560F1E"/>
    <w:rsid w:val="00561775"/>
    <w:rsid w:val="00564B76"/>
    <w:rsid w:val="005702F9"/>
    <w:rsid w:val="00570912"/>
    <w:rsid w:val="00572553"/>
    <w:rsid w:val="00572794"/>
    <w:rsid w:val="005728C7"/>
    <w:rsid w:val="00573481"/>
    <w:rsid w:val="00573B50"/>
    <w:rsid w:val="00573FD0"/>
    <w:rsid w:val="00574806"/>
    <w:rsid w:val="00575F8D"/>
    <w:rsid w:val="00580B50"/>
    <w:rsid w:val="00581539"/>
    <w:rsid w:val="00583D6F"/>
    <w:rsid w:val="00583F28"/>
    <w:rsid w:val="005848C5"/>
    <w:rsid w:val="005852A9"/>
    <w:rsid w:val="0058543A"/>
    <w:rsid w:val="00586FAA"/>
    <w:rsid w:val="00587607"/>
    <w:rsid w:val="005914F3"/>
    <w:rsid w:val="00591ABF"/>
    <w:rsid w:val="005928A7"/>
    <w:rsid w:val="00593378"/>
    <w:rsid w:val="00595048"/>
    <w:rsid w:val="005966F8"/>
    <w:rsid w:val="005A02AA"/>
    <w:rsid w:val="005A0738"/>
    <w:rsid w:val="005A237A"/>
    <w:rsid w:val="005A4606"/>
    <w:rsid w:val="005A5B27"/>
    <w:rsid w:val="005A6100"/>
    <w:rsid w:val="005B2705"/>
    <w:rsid w:val="005B2960"/>
    <w:rsid w:val="005B2AE4"/>
    <w:rsid w:val="005B2D87"/>
    <w:rsid w:val="005B3DE7"/>
    <w:rsid w:val="005B48B8"/>
    <w:rsid w:val="005B4990"/>
    <w:rsid w:val="005B4F48"/>
    <w:rsid w:val="005C2615"/>
    <w:rsid w:val="005C3BC4"/>
    <w:rsid w:val="005C412A"/>
    <w:rsid w:val="005C45C8"/>
    <w:rsid w:val="005C58D1"/>
    <w:rsid w:val="005C6EE5"/>
    <w:rsid w:val="005D0E4B"/>
    <w:rsid w:val="005D18F5"/>
    <w:rsid w:val="005D4F38"/>
    <w:rsid w:val="005D5124"/>
    <w:rsid w:val="005D703D"/>
    <w:rsid w:val="005E000B"/>
    <w:rsid w:val="005E00C5"/>
    <w:rsid w:val="005E1C74"/>
    <w:rsid w:val="005E1DED"/>
    <w:rsid w:val="005E5A3D"/>
    <w:rsid w:val="005E5AD0"/>
    <w:rsid w:val="005F02B4"/>
    <w:rsid w:val="005F08A1"/>
    <w:rsid w:val="005F1525"/>
    <w:rsid w:val="005F1653"/>
    <w:rsid w:val="005F1BFF"/>
    <w:rsid w:val="005F409C"/>
    <w:rsid w:val="005F479B"/>
    <w:rsid w:val="00600E16"/>
    <w:rsid w:val="0060200A"/>
    <w:rsid w:val="0060280C"/>
    <w:rsid w:val="0060463E"/>
    <w:rsid w:val="006048E5"/>
    <w:rsid w:val="00605C9D"/>
    <w:rsid w:val="0060623E"/>
    <w:rsid w:val="00607DA6"/>
    <w:rsid w:val="00611688"/>
    <w:rsid w:val="006117FC"/>
    <w:rsid w:val="0061231A"/>
    <w:rsid w:val="00612F2A"/>
    <w:rsid w:val="006131E1"/>
    <w:rsid w:val="006135DC"/>
    <w:rsid w:val="00613D04"/>
    <w:rsid w:val="00614C2C"/>
    <w:rsid w:val="00621595"/>
    <w:rsid w:val="006224CA"/>
    <w:rsid w:val="00622C0B"/>
    <w:rsid w:val="006251DA"/>
    <w:rsid w:val="0062528B"/>
    <w:rsid w:val="00625A99"/>
    <w:rsid w:val="006273BB"/>
    <w:rsid w:val="00627B65"/>
    <w:rsid w:val="00630B7B"/>
    <w:rsid w:val="00631926"/>
    <w:rsid w:val="00631D8A"/>
    <w:rsid w:val="00632C25"/>
    <w:rsid w:val="006351C8"/>
    <w:rsid w:val="00635B26"/>
    <w:rsid w:val="00635C3D"/>
    <w:rsid w:val="00635F8E"/>
    <w:rsid w:val="00636FD3"/>
    <w:rsid w:val="0063748A"/>
    <w:rsid w:val="00637F95"/>
    <w:rsid w:val="00640A65"/>
    <w:rsid w:val="0064153C"/>
    <w:rsid w:val="0064187F"/>
    <w:rsid w:val="00642590"/>
    <w:rsid w:val="00642610"/>
    <w:rsid w:val="00642CFF"/>
    <w:rsid w:val="0064352E"/>
    <w:rsid w:val="006440BA"/>
    <w:rsid w:val="00644182"/>
    <w:rsid w:val="00645E80"/>
    <w:rsid w:val="00647F3B"/>
    <w:rsid w:val="00654160"/>
    <w:rsid w:val="0065709F"/>
    <w:rsid w:val="0065782F"/>
    <w:rsid w:val="006606EE"/>
    <w:rsid w:val="0066269E"/>
    <w:rsid w:val="00664EB8"/>
    <w:rsid w:val="00665381"/>
    <w:rsid w:val="00665BF0"/>
    <w:rsid w:val="00665F2D"/>
    <w:rsid w:val="00667416"/>
    <w:rsid w:val="00667D84"/>
    <w:rsid w:val="006702FD"/>
    <w:rsid w:val="00671809"/>
    <w:rsid w:val="00671D4A"/>
    <w:rsid w:val="00672BFC"/>
    <w:rsid w:val="0067370F"/>
    <w:rsid w:val="00673AD9"/>
    <w:rsid w:val="00675B62"/>
    <w:rsid w:val="00676CD6"/>
    <w:rsid w:val="00677D37"/>
    <w:rsid w:val="00677ED3"/>
    <w:rsid w:val="0068029F"/>
    <w:rsid w:val="0068096C"/>
    <w:rsid w:val="00680FA4"/>
    <w:rsid w:val="00681E07"/>
    <w:rsid w:val="006829E2"/>
    <w:rsid w:val="00684631"/>
    <w:rsid w:val="00686A88"/>
    <w:rsid w:val="00687B78"/>
    <w:rsid w:val="0069049F"/>
    <w:rsid w:val="00691E9D"/>
    <w:rsid w:val="00695BE5"/>
    <w:rsid w:val="006A0916"/>
    <w:rsid w:val="006A24DB"/>
    <w:rsid w:val="006A3002"/>
    <w:rsid w:val="006A3524"/>
    <w:rsid w:val="006A49B0"/>
    <w:rsid w:val="006A4D7B"/>
    <w:rsid w:val="006A506A"/>
    <w:rsid w:val="006A54B0"/>
    <w:rsid w:val="006A5D42"/>
    <w:rsid w:val="006A7053"/>
    <w:rsid w:val="006B3CEB"/>
    <w:rsid w:val="006B47EC"/>
    <w:rsid w:val="006B75C0"/>
    <w:rsid w:val="006B787F"/>
    <w:rsid w:val="006B7C0F"/>
    <w:rsid w:val="006B7F8A"/>
    <w:rsid w:val="006C0C89"/>
    <w:rsid w:val="006C1DDC"/>
    <w:rsid w:val="006C3BCE"/>
    <w:rsid w:val="006C4D67"/>
    <w:rsid w:val="006C4EB2"/>
    <w:rsid w:val="006C4F0C"/>
    <w:rsid w:val="006C7DAC"/>
    <w:rsid w:val="006D0EE1"/>
    <w:rsid w:val="006D2400"/>
    <w:rsid w:val="006D2573"/>
    <w:rsid w:val="006D3B36"/>
    <w:rsid w:val="006D5338"/>
    <w:rsid w:val="006D547A"/>
    <w:rsid w:val="006D5D57"/>
    <w:rsid w:val="006D6C6D"/>
    <w:rsid w:val="006E1C54"/>
    <w:rsid w:val="006E27D4"/>
    <w:rsid w:val="006E3A34"/>
    <w:rsid w:val="006E487C"/>
    <w:rsid w:val="006E5DBC"/>
    <w:rsid w:val="006E63D0"/>
    <w:rsid w:val="006E6D03"/>
    <w:rsid w:val="006F078A"/>
    <w:rsid w:val="006F0B53"/>
    <w:rsid w:val="006F23EE"/>
    <w:rsid w:val="006F26C4"/>
    <w:rsid w:val="006F31F7"/>
    <w:rsid w:val="007000A5"/>
    <w:rsid w:val="00700BEB"/>
    <w:rsid w:val="007022DD"/>
    <w:rsid w:val="0070293E"/>
    <w:rsid w:val="00704078"/>
    <w:rsid w:val="00704E33"/>
    <w:rsid w:val="007050D3"/>
    <w:rsid w:val="00707FAA"/>
    <w:rsid w:val="00710FF7"/>
    <w:rsid w:val="0071264A"/>
    <w:rsid w:val="0071516D"/>
    <w:rsid w:val="00715F29"/>
    <w:rsid w:val="007174BE"/>
    <w:rsid w:val="00717E2C"/>
    <w:rsid w:val="0072011A"/>
    <w:rsid w:val="00721BCB"/>
    <w:rsid w:val="007224AE"/>
    <w:rsid w:val="00723CBB"/>
    <w:rsid w:val="00724590"/>
    <w:rsid w:val="007246E5"/>
    <w:rsid w:val="007249BE"/>
    <w:rsid w:val="007249F8"/>
    <w:rsid w:val="0072785E"/>
    <w:rsid w:val="00727F7A"/>
    <w:rsid w:val="00731C70"/>
    <w:rsid w:val="00731CC3"/>
    <w:rsid w:val="0073209A"/>
    <w:rsid w:val="00732C51"/>
    <w:rsid w:val="00733083"/>
    <w:rsid w:val="00735C42"/>
    <w:rsid w:val="0073657C"/>
    <w:rsid w:val="007367F8"/>
    <w:rsid w:val="0073770C"/>
    <w:rsid w:val="00737994"/>
    <w:rsid w:val="00737F1F"/>
    <w:rsid w:val="007405AC"/>
    <w:rsid w:val="00742724"/>
    <w:rsid w:val="007432E7"/>
    <w:rsid w:val="00744C8A"/>
    <w:rsid w:val="00745DFF"/>
    <w:rsid w:val="0074650D"/>
    <w:rsid w:val="007466D0"/>
    <w:rsid w:val="00746CE1"/>
    <w:rsid w:val="00747DD6"/>
    <w:rsid w:val="00750008"/>
    <w:rsid w:val="00751E87"/>
    <w:rsid w:val="0075280A"/>
    <w:rsid w:val="007576D2"/>
    <w:rsid w:val="00760748"/>
    <w:rsid w:val="00760829"/>
    <w:rsid w:val="007613A3"/>
    <w:rsid w:val="007635B9"/>
    <w:rsid w:val="007669AC"/>
    <w:rsid w:val="0077120E"/>
    <w:rsid w:val="00771AD4"/>
    <w:rsid w:val="0077283E"/>
    <w:rsid w:val="00773978"/>
    <w:rsid w:val="007755FE"/>
    <w:rsid w:val="00776110"/>
    <w:rsid w:val="00777D9B"/>
    <w:rsid w:val="00781803"/>
    <w:rsid w:val="00781FC8"/>
    <w:rsid w:val="00782163"/>
    <w:rsid w:val="007830AA"/>
    <w:rsid w:val="00785B55"/>
    <w:rsid w:val="00786F83"/>
    <w:rsid w:val="00787F79"/>
    <w:rsid w:val="00790350"/>
    <w:rsid w:val="007911C0"/>
    <w:rsid w:val="00793F58"/>
    <w:rsid w:val="00793FD0"/>
    <w:rsid w:val="0079503E"/>
    <w:rsid w:val="00795287"/>
    <w:rsid w:val="00795965"/>
    <w:rsid w:val="00797F16"/>
    <w:rsid w:val="007A1414"/>
    <w:rsid w:val="007A5E05"/>
    <w:rsid w:val="007A5E90"/>
    <w:rsid w:val="007A6F6C"/>
    <w:rsid w:val="007A7867"/>
    <w:rsid w:val="007A79AE"/>
    <w:rsid w:val="007A7A05"/>
    <w:rsid w:val="007B1FCC"/>
    <w:rsid w:val="007B3B4C"/>
    <w:rsid w:val="007B4071"/>
    <w:rsid w:val="007B4700"/>
    <w:rsid w:val="007B5A76"/>
    <w:rsid w:val="007B7306"/>
    <w:rsid w:val="007C0B00"/>
    <w:rsid w:val="007C1892"/>
    <w:rsid w:val="007C1903"/>
    <w:rsid w:val="007C1DAF"/>
    <w:rsid w:val="007C3546"/>
    <w:rsid w:val="007D0EB4"/>
    <w:rsid w:val="007D15D9"/>
    <w:rsid w:val="007D2F21"/>
    <w:rsid w:val="007D461B"/>
    <w:rsid w:val="007D564F"/>
    <w:rsid w:val="007D5A7C"/>
    <w:rsid w:val="007D6E8F"/>
    <w:rsid w:val="007D71E1"/>
    <w:rsid w:val="007D78CB"/>
    <w:rsid w:val="007E1523"/>
    <w:rsid w:val="007F072F"/>
    <w:rsid w:val="007F0CE5"/>
    <w:rsid w:val="007F2A16"/>
    <w:rsid w:val="007F47D4"/>
    <w:rsid w:val="007F51A2"/>
    <w:rsid w:val="007F788D"/>
    <w:rsid w:val="008004DC"/>
    <w:rsid w:val="00803F32"/>
    <w:rsid w:val="008045DF"/>
    <w:rsid w:val="008053B1"/>
    <w:rsid w:val="00805EFF"/>
    <w:rsid w:val="008060AB"/>
    <w:rsid w:val="0080656E"/>
    <w:rsid w:val="00806F23"/>
    <w:rsid w:val="00807FD3"/>
    <w:rsid w:val="008102B4"/>
    <w:rsid w:val="00812B46"/>
    <w:rsid w:val="00813C35"/>
    <w:rsid w:val="0081580E"/>
    <w:rsid w:val="00815CDF"/>
    <w:rsid w:val="00817235"/>
    <w:rsid w:val="0082099D"/>
    <w:rsid w:val="00826449"/>
    <w:rsid w:val="00827156"/>
    <w:rsid w:val="008273F9"/>
    <w:rsid w:val="008402BC"/>
    <w:rsid w:val="00841953"/>
    <w:rsid w:val="00841CC3"/>
    <w:rsid w:val="00844C8D"/>
    <w:rsid w:val="00846002"/>
    <w:rsid w:val="00846EE9"/>
    <w:rsid w:val="00851A05"/>
    <w:rsid w:val="0085761D"/>
    <w:rsid w:val="00857F0E"/>
    <w:rsid w:val="00860007"/>
    <w:rsid w:val="0086127B"/>
    <w:rsid w:val="00862383"/>
    <w:rsid w:val="00863645"/>
    <w:rsid w:val="00864367"/>
    <w:rsid w:val="00865D0E"/>
    <w:rsid w:val="00867A68"/>
    <w:rsid w:val="00867EF9"/>
    <w:rsid w:val="00871CF7"/>
    <w:rsid w:val="008724CE"/>
    <w:rsid w:val="008726B5"/>
    <w:rsid w:val="008763FD"/>
    <w:rsid w:val="00876636"/>
    <w:rsid w:val="00881247"/>
    <w:rsid w:val="00884528"/>
    <w:rsid w:val="00885473"/>
    <w:rsid w:val="00885582"/>
    <w:rsid w:val="00891DFE"/>
    <w:rsid w:val="00894375"/>
    <w:rsid w:val="00895E69"/>
    <w:rsid w:val="00896625"/>
    <w:rsid w:val="008A1027"/>
    <w:rsid w:val="008A104E"/>
    <w:rsid w:val="008A23BC"/>
    <w:rsid w:val="008A3CDE"/>
    <w:rsid w:val="008A49E2"/>
    <w:rsid w:val="008A524F"/>
    <w:rsid w:val="008A67EC"/>
    <w:rsid w:val="008A7FB2"/>
    <w:rsid w:val="008B0794"/>
    <w:rsid w:val="008B0819"/>
    <w:rsid w:val="008B19FD"/>
    <w:rsid w:val="008B2A9D"/>
    <w:rsid w:val="008B50E6"/>
    <w:rsid w:val="008B5A68"/>
    <w:rsid w:val="008B5ECA"/>
    <w:rsid w:val="008B6662"/>
    <w:rsid w:val="008B7862"/>
    <w:rsid w:val="008C00E8"/>
    <w:rsid w:val="008C02C8"/>
    <w:rsid w:val="008C0536"/>
    <w:rsid w:val="008C0B85"/>
    <w:rsid w:val="008C1241"/>
    <w:rsid w:val="008C19A8"/>
    <w:rsid w:val="008C1D26"/>
    <w:rsid w:val="008C2746"/>
    <w:rsid w:val="008C3679"/>
    <w:rsid w:val="008C3BF0"/>
    <w:rsid w:val="008C48FD"/>
    <w:rsid w:val="008C5345"/>
    <w:rsid w:val="008C5962"/>
    <w:rsid w:val="008C6850"/>
    <w:rsid w:val="008C6F0F"/>
    <w:rsid w:val="008D053D"/>
    <w:rsid w:val="008D0909"/>
    <w:rsid w:val="008D1A55"/>
    <w:rsid w:val="008D20C8"/>
    <w:rsid w:val="008D499D"/>
    <w:rsid w:val="008D5D9D"/>
    <w:rsid w:val="008D6D47"/>
    <w:rsid w:val="008D768F"/>
    <w:rsid w:val="008E150E"/>
    <w:rsid w:val="008E23D8"/>
    <w:rsid w:val="008E27B7"/>
    <w:rsid w:val="008E291E"/>
    <w:rsid w:val="008E2F7C"/>
    <w:rsid w:val="008E3F73"/>
    <w:rsid w:val="008E7D3F"/>
    <w:rsid w:val="008F1191"/>
    <w:rsid w:val="00900932"/>
    <w:rsid w:val="00901B6B"/>
    <w:rsid w:val="009038A8"/>
    <w:rsid w:val="009040B7"/>
    <w:rsid w:val="009056F8"/>
    <w:rsid w:val="00906199"/>
    <w:rsid w:val="00907F3D"/>
    <w:rsid w:val="00911FF6"/>
    <w:rsid w:val="00913E4D"/>
    <w:rsid w:val="009173D0"/>
    <w:rsid w:val="009175D6"/>
    <w:rsid w:val="00917E21"/>
    <w:rsid w:val="00917F14"/>
    <w:rsid w:val="00920243"/>
    <w:rsid w:val="0092047C"/>
    <w:rsid w:val="0092265A"/>
    <w:rsid w:val="00922A9D"/>
    <w:rsid w:val="00922C3E"/>
    <w:rsid w:val="00924BAB"/>
    <w:rsid w:val="00925654"/>
    <w:rsid w:val="0092573F"/>
    <w:rsid w:val="0092715D"/>
    <w:rsid w:val="00930713"/>
    <w:rsid w:val="00930A04"/>
    <w:rsid w:val="00934CF3"/>
    <w:rsid w:val="009357CB"/>
    <w:rsid w:val="00937388"/>
    <w:rsid w:val="00937CA5"/>
    <w:rsid w:val="0094242C"/>
    <w:rsid w:val="00942741"/>
    <w:rsid w:val="00942B0C"/>
    <w:rsid w:val="00944582"/>
    <w:rsid w:val="0094684E"/>
    <w:rsid w:val="00946D91"/>
    <w:rsid w:val="00947365"/>
    <w:rsid w:val="0095224A"/>
    <w:rsid w:val="00952304"/>
    <w:rsid w:val="0095253C"/>
    <w:rsid w:val="009527B8"/>
    <w:rsid w:val="0095285E"/>
    <w:rsid w:val="00954F7F"/>
    <w:rsid w:val="00954FF6"/>
    <w:rsid w:val="00955A44"/>
    <w:rsid w:val="00955E1D"/>
    <w:rsid w:val="00957011"/>
    <w:rsid w:val="0095757A"/>
    <w:rsid w:val="00957DFE"/>
    <w:rsid w:val="0096012B"/>
    <w:rsid w:val="009604C3"/>
    <w:rsid w:val="00960DF5"/>
    <w:rsid w:val="00961354"/>
    <w:rsid w:val="0096227D"/>
    <w:rsid w:val="00964DC0"/>
    <w:rsid w:val="00966067"/>
    <w:rsid w:val="00967099"/>
    <w:rsid w:val="00967E0A"/>
    <w:rsid w:val="0097034A"/>
    <w:rsid w:val="00971EB9"/>
    <w:rsid w:val="009731D2"/>
    <w:rsid w:val="00976412"/>
    <w:rsid w:val="00976A52"/>
    <w:rsid w:val="009874B0"/>
    <w:rsid w:val="009879E8"/>
    <w:rsid w:val="00987D25"/>
    <w:rsid w:val="00991C4C"/>
    <w:rsid w:val="00995E8F"/>
    <w:rsid w:val="009960EF"/>
    <w:rsid w:val="009A0BE5"/>
    <w:rsid w:val="009A1519"/>
    <w:rsid w:val="009A3252"/>
    <w:rsid w:val="009A5288"/>
    <w:rsid w:val="009A68DC"/>
    <w:rsid w:val="009A6917"/>
    <w:rsid w:val="009A6E7F"/>
    <w:rsid w:val="009B0F90"/>
    <w:rsid w:val="009B1074"/>
    <w:rsid w:val="009B4DE4"/>
    <w:rsid w:val="009C0768"/>
    <w:rsid w:val="009C0C26"/>
    <w:rsid w:val="009C12FB"/>
    <w:rsid w:val="009C2D90"/>
    <w:rsid w:val="009C371F"/>
    <w:rsid w:val="009C3D0B"/>
    <w:rsid w:val="009C3EC7"/>
    <w:rsid w:val="009C4BD7"/>
    <w:rsid w:val="009C5412"/>
    <w:rsid w:val="009C7221"/>
    <w:rsid w:val="009D1209"/>
    <w:rsid w:val="009D3AFE"/>
    <w:rsid w:val="009D441B"/>
    <w:rsid w:val="009D4B40"/>
    <w:rsid w:val="009D5315"/>
    <w:rsid w:val="009D7C62"/>
    <w:rsid w:val="009E0F93"/>
    <w:rsid w:val="009E2D3C"/>
    <w:rsid w:val="009E2FA8"/>
    <w:rsid w:val="009E423B"/>
    <w:rsid w:val="009E46BD"/>
    <w:rsid w:val="009E54AA"/>
    <w:rsid w:val="009E596F"/>
    <w:rsid w:val="009E711D"/>
    <w:rsid w:val="009F0949"/>
    <w:rsid w:val="009F13A0"/>
    <w:rsid w:val="009F189E"/>
    <w:rsid w:val="009F22AF"/>
    <w:rsid w:val="009F30ED"/>
    <w:rsid w:val="009F3575"/>
    <w:rsid w:val="009F36E5"/>
    <w:rsid w:val="009F4EF5"/>
    <w:rsid w:val="009F5C4F"/>
    <w:rsid w:val="009F65B5"/>
    <w:rsid w:val="009F6C92"/>
    <w:rsid w:val="009F7F50"/>
    <w:rsid w:val="00A009E9"/>
    <w:rsid w:val="00A038F4"/>
    <w:rsid w:val="00A056F1"/>
    <w:rsid w:val="00A058F2"/>
    <w:rsid w:val="00A06DB8"/>
    <w:rsid w:val="00A07499"/>
    <w:rsid w:val="00A1094D"/>
    <w:rsid w:val="00A13339"/>
    <w:rsid w:val="00A133AE"/>
    <w:rsid w:val="00A148D9"/>
    <w:rsid w:val="00A16FB2"/>
    <w:rsid w:val="00A21906"/>
    <w:rsid w:val="00A21C38"/>
    <w:rsid w:val="00A227C0"/>
    <w:rsid w:val="00A249BA"/>
    <w:rsid w:val="00A260CF"/>
    <w:rsid w:val="00A26A3B"/>
    <w:rsid w:val="00A27208"/>
    <w:rsid w:val="00A27EEC"/>
    <w:rsid w:val="00A308E3"/>
    <w:rsid w:val="00A31B46"/>
    <w:rsid w:val="00A31F58"/>
    <w:rsid w:val="00A3390E"/>
    <w:rsid w:val="00A3417A"/>
    <w:rsid w:val="00A3579D"/>
    <w:rsid w:val="00A3703C"/>
    <w:rsid w:val="00A37FC4"/>
    <w:rsid w:val="00A43D06"/>
    <w:rsid w:val="00A44C13"/>
    <w:rsid w:val="00A45998"/>
    <w:rsid w:val="00A45CD9"/>
    <w:rsid w:val="00A46018"/>
    <w:rsid w:val="00A513A6"/>
    <w:rsid w:val="00A51811"/>
    <w:rsid w:val="00A55CF3"/>
    <w:rsid w:val="00A619AE"/>
    <w:rsid w:val="00A62291"/>
    <w:rsid w:val="00A6460E"/>
    <w:rsid w:val="00A66930"/>
    <w:rsid w:val="00A72109"/>
    <w:rsid w:val="00A72439"/>
    <w:rsid w:val="00A74D8D"/>
    <w:rsid w:val="00A755E5"/>
    <w:rsid w:val="00A80433"/>
    <w:rsid w:val="00A81E56"/>
    <w:rsid w:val="00A820FB"/>
    <w:rsid w:val="00A82E06"/>
    <w:rsid w:val="00A85B88"/>
    <w:rsid w:val="00A90373"/>
    <w:rsid w:val="00A92D7D"/>
    <w:rsid w:val="00A93C73"/>
    <w:rsid w:val="00A95DFA"/>
    <w:rsid w:val="00A96BD7"/>
    <w:rsid w:val="00A9782D"/>
    <w:rsid w:val="00AA0EC2"/>
    <w:rsid w:val="00AA0F7B"/>
    <w:rsid w:val="00AA12E4"/>
    <w:rsid w:val="00AA1386"/>
    <w:rsid w:val="00AA2582"/>
    <w:rsid w:val="00AA2838"/>
    <w:rsid w:val="00AA6506"/>
    <w:rsid w:val="00AA7ADD"/>
    <w:rsid w:val="00AB0861"/>
    <w:rsid w:val="00AB0A1A"/>
    <w:rsid w:val="00AB26CC"/>
    <w:rsid w:val="00AB4AA6"/>
    <w:rsid w:val="00AB6156"/>
    <w:rsid w:val="00AC048A"/>
    <w:rsid w:val="00AC0EC6"/>
    <w:rsid w:val="00AC1D83"/>
    <w:rsid w:val="00AC3744"/>
    <w:rsid w:val="00AC4AE2"/>
    <w:rsid w:val="00AC51BE"/>
    <w:rsid w:val="00AD0817"/>
    <w:rsid w:val="00AD218D"/>
    <w:rsid w:val="00AD43EB"/>
    <w:rsid w:val="00AD5E3E"/>
    <w:rsid w:val="00AD6876"/>
    <w:rsid w:val="00AD71F3"/>
    <w:rsid w:val="00AE2296"/>
    <w:rsid w:val="00AE2F84"/>
    <w:rsid w:val="00AE51F8"/>
    <w:rsid w:val="00AE7E92"/>
    <w:rsid w:val="00AF097B"/>
    <w:rsid w:val="00AF1076"/>
    <w:rsid w:val="00AF1F3C"/>
    <w:rsid w:val="00AF20DB"/>
    <w:rsid w:val="00AF316B"/>
    <w:rsid w:val="00AF57AD"/>
    <w:rsid w:val="00AF57E3"/>
    <w:rsid w:val="00AF5BF8"/>
    <w:rsid w:val="00AF62B0"/>
    <w:rsid w:val="00AF71E2"/>
    <w:rsid w:val="00AF79A3"/>
    <w:rsid w:val="00B005B4"/>
    <w:rsid w:val="00B01DA3"/>
    <w:rsid w:val="00B022E2"/>
    <w:rsid w:val="00B02CAC"/>
    <w:rsid w:val="00B06D78"/>
    <w:rsid w:val="00B10089"/>
    <w:rsid w:val="00B10E60"/>
    <w:rsid w:val="00B14329"/>
    <w:rsid w:val="00B1435E"/>
    <w:rsid w:val="00B14DE2"/>
    <w:rsid w:val="00B15E04"/>
    <w:rsid w:val="00B16773"/>
    <w:rsid w:val="00B171F1"/>
    <w:rsid w:val="00B172C4"/>
    <w:rsid w:val="00B17D85"/>
    <w:rsid w:val="00B22CF1"/>
    <w:rsid w:val="00B23102"/>
    <w:rsid w:val="00B23237"/>
    <w:rsid w:val="00B23325"/>
    <w:rsid w:val="00B24F43"/>
    <w:rsid w:val="00B27211"/>
    <w:rsid w:val="00B2733B"/>
    <w:rsid w:val="00B27F07"/>
    <w:rsid w:val="00B30531"/>
    <w:rsid w:val="00B305E9"/>
    <w:rsid w:val="00B30902"/>
    <w:rsid w:val="00B31F3A"/>
    <w:rsid w:val="00B32682"/>
    <w:rsid w:val="00B32F6E"/>
    <w:rsid w:val="00B34073"/>
    <w:rsid w:val="00B35031"/>
    <w:rsid w:val="00B37041"/>
    <w:rsid w:val="00B3720C"/>
    <w:rsid w:val="00B37C96"/>
    <w:rsid w:val="00B404C5"/>
    <w:rsid w:val="00B43771"/>
    <w:rsid w:val="00B450F4"/>
    <w:rsid w:val="00B509BB"/>
    <w:rsid w:val="00B523A9"/>
    <w:rsid w:val="00B52F71"/>
    <w:rsid w:val="00B544F1"/>
    <w:rsid w:val="00B547B9"/>
    <w:rsid w:val="00B551E4"/>
    <w:rsid w:val="00B56CA9"/>
    <w:rsid w:val="00B578DC"/>
    <w:rsid w:val="00B57DAF"/>
    <w:rsid w:val="00B611E7"/>
    <w:rsid w:val="00B619CD"/>
    <w:rsid w:val="00B63379"/>
    <w:rsid w:val="00B64363"/>
    <w:rsid w:val="00B6472A"/>
    <w:rsid w:val="00B652BB"/>
    <w:rsid w:val="00B663E0"/>
    <w:rsid w:val="00B671D1"/>
    <w:rsid w:val="00B70729"/>
    <w:rsid w:val="00B70C29"/>
    <w:rsid w:val="00B71B6B"/>
    <w:rsid w:val="00B71F3B"/>
    <w:rsid w:val="00B72F0B"/>
    <w:rsid w:val="00B76D3D"/>
    <w:rsid w:val="00B7792B"/>
    <w:rsid w:val="00B81794"/>
    <w:rsid w:val="00B83575"/>
    <w:rsid w:val="00B845E3"/>
    <w:rsid w:val="00B84FFE"/>
    <w:rsid w:val="00B90ED7"/>
    <w:rsid w:val="00B90FF8"/>
    <w:rsid w:val="00B92537"/>
    <w:rsid w:val="00B928EA"/>
    <w:rsid w:val="00B95AA0"/>
    <w:rsid w:val="00B97BA6"/>
    <w:rsid w:val="00BA11C4"/>
    <w:rsid w:val="00BA1972"/>
    <w:rsid w:val="00BA2305"/>
    <w:rsid w:val="00BA24FD"/>
    <w:rsid w:val="00BA2722"/>
    <w:rsid w:val="00BA3039"/>
    <w:rsid w:val="00BA3270"/>
    <w:rsid w:val="00BA58B1"/>
    <w:rsid w:val="00BA7DDB"/>
    <w:rsid w:val="00BB05BD"/>
    <w:rsid w:val="00BB1F44"/>
    <w:rsid w:val="00BB371A"/>
    <w:rsid w:val="00BB3DAE"/>
    <w:rsid w:val="00BB6825"/>
    <w:rsid w:val="00BB75BE"/>
    <w:rsid w:val="00BC0A8F"/>
    <w:rsid w:val="00BC1816"/>
    <w:rsid w:val="00BC28F8"/>
    <w:rsid w:val="00BC3335"/>
    <w:rsid w:val="00BC4AC3"/>
    <w:rsid w:val="00BD1432"/>
    <w:rsid w:val="00BD197C"/>
    <w:rsid w:val="00BD1F57"/>
    <w:rsid w:val="00BD2D93"/>
    <w:rsid w:val="00BD3861"/>
    <w:rsid w:val="00BD5297"/>
    <w:rsid w:val="00BD5453"/>
    <w:rsid w:val="00BD596C"/>
    <w:rsid w:val="00BD6919"/>
    <w:rsid w:val="00BE43B8"/>
    <w:rsid w:val="00BE518D"/>
    <w:rsid w:val="00BE6B1D"/>
    <w:rsid w:val="00BF0972"/>
    <w:rsid w:val="00BF2323"/>
    <w:rsid w:val="00BF4B81"/>
    <w:rsid w:val="00BF7BB1"/>
    <w:rsid w:val="00C00AEF"/>
    <w:rsid w:val="00C01041"/>
    <w:rsid w:val="00C015E7"/>
    <w:rsid w:val="00C01C0C"/>
    <w:rsid w:val="00C03424"/>
    <w:rsid w:val="00C03D4F"/>
    <w:rsid w:val="00C063FF"/>
    <w:rsid w:val="00C114C5"/>
    <w:rsid w:val="00C14489"/>
    <w:rsid w:val="00C1497B"/>
    <w:rsid w:val="00C1690D"/>
    <w:rsid w:val="00C16E43"/>
    <w:rsid w:val="00C223A3"/>
    <w:rsid w:val="00C243D9"/>
    <w:rsid w:val="00C25FF0"/>
    <w:rsid w:val="00C266C2"/>
    <w:rsid w:val="00C26929"/>
    <w:rsid w:val="00C26AB2"/>
    <w:rsid w:val="00C302D3"/>
    <w:rsid w:val="00C31E0B"/>
    <w:rsid w:val="00C32B91"/>
    <w:rsid w:val="00C334A2"/>
    <w:rsid w:val="00C334B2"/>
    <w:rsid w:val="00C3603F"/>
    <w:rsid w:val="00C379BD"/>
    <w:rsid w:val="00C4092E"/>
    <w:rsid w:val="00C41FCA"/>
    <w:rsid w:val="00C428D4"/>
    <w:rsid w:val="00C42C52"/>
    <w:rsid w:val="00C4365A"/>
    <w:rsid w:val="00C4453C"/>
    <w:rsid w:val="00C4580E"/>
    <w:rsid w:val="00C460B2"/>
    <w:rsid w:val="00C469AB"/>
    <w:rsid w:val="00C4780C"/>
    <w:rsid w:val="00C47C59"/>
    <w:rsid w:val="00C47E28"/>
    <w:rsid w:val="00C50331"/>
    <w:rsid w:val="00C5154A"/>
    <w:rsid w:val="00C52B1D"/>
    <w:rsid w:val="00C52CE2"/>
    <w:rsid w:val="00C5354E"/>
    <w:rsid w:val="00C53AE1"/>
    <w:rsid w:val="00C53D6F"/>
    <w:rsid w:val="00C54BBA"/>
    <w:rsid w:val="00C5627B"/>
    <w:rsid w:val="00C5754F"/>
    <w:rsid w:val="00C608FE"/>
    <w:rsid w:val="00C614EA"/>
    <w:rsid w:val="00C62C71"/>
    <w:rsid w:val="00C63151"/>
    <w:rsid w:val="00C6498A"/>
    <w:rsid w:val="00C6597F"/>
    <w:rsid w:val="00C65FB9"/>
    <w:rsid w:val="00C6690D"/>
    <w:rsid w:val="00C6755C"/>
    <w:rsid w:val="00C717EB"/>
    <w:rsid w:val="00C72976"/>
    <w:rsid w:val="00C739AE"/>
    <w:rsid w:val="00C740F5"/>
    <w:rsid w:val="00C74126"/>
    <w:rsid w:val="00C741C5"/>
    <w:rsid w:val="00C805CF"/>
    <w:rsid w:val="00C826F7"/>
    <w:rsid w:val="00C83046"/>
    <w:rsid w:val="00C836C9"/>
    <w:rsid w:val="00C846E1"/>
    <w:rsid w:val="00C86107"/>
    <w:rsid w:val="00C8738C"/>
    <w:rsid w:val="00C8764B"/>
    <w:rsid w:val="00C8766B"/>
    <w:rsid w:val="00C90230"/>
    <w:rsid w:val="00C906DB"/>
    <w:rsid w:val="00C912D2"/>
    <w:rsid w:val="00C92BAC"/>
    <w:rsid w:val="00C97C4B"/>
    <w:rsid w:val="00CA1B32"/>
    <w:rsid w:val="00CA70A8"/>
    <w:rsid w:val="00CB0135"/>
    <w:rsid w:val="00CB0C2F"/>
    <w:rsid w:val="00CB16AF"/>
    <w:rsid w:val="00CB1C5D"/>
    <w:rsid w:val="00CB4FC7"/>
    <w:rsid w:val="00CB70F8"/>
    <w:rsid w:val="00CB7CAE"/>
    <w:rsid w:val="00CC2B76"/>
    <w:rsid w:val="00CC317B"/>
    <w:rsid w:val="00CC3850"/>
    <w:rsid w:val="00CC38C6"/>
    <w:rsid w:val="00CC4362"/>
    <w:rsid w:val="00CC5FB7"/>
    <w:rsid w:val="00CC6328"/>
    <w:rsid w:val="00CD36C7"/>
    <w:rsid w:val="00CD42E5"/>
    <w:rsid w:val="00CD4B7D"/>
    <w:rsid w:val="00CD4FD4"/>
    <w:rsid w:val="00CD4FDF"/>
    <w:rsid w:val="00CD702A"/>
    <w:rsid w:val="00CD75FC"/>
    <w:rsid w:val="00CE06DB"/>
    <w:rsid w:val="00CE097C"/>
    <w:rsid w:val="00CE1035"/>
    <w:rsid w:val="00CE1DAF"/>
    <w:rsid w:val="00CE276C"/>
    <w:rsid w:val="00CE2D99"/>
    <w:rsid w:val="00CE3515"/>
    <w:rsid w:val="00CF2104"/>
    <w:rsid w:val="00CF31D4"/>
    <w:rsid w:val="00CF3CEE"/>
    <w:rsid w:val="00CF4658"/>
    <w:rsid w:val="00CF4BB8"/>
    <w:rsid w:val="00CF514A"/>
    <w:rsid w:val="00CF5B17"/>
    <w:rsid w:val="00CF66BA"/>
    <w:rsid w:val="00CF7F03"/>
    <w:rsid w:val="00CF7FE8"/>
    <w:rsid w:val="00D04622"/>
    <w:rsid w:val="00D05E3F"/>
    <w:rsid w:val="00D07046"/>
    <w:rsid w:val="00D07092"/>
    <w:rsid w:val="00D101C7"/>
    <w:rsid w:val="00D112F5"/>
    <w:rsid w:val="00D11547"/>
    <w:rsid w:val="00D15245"/>
    <w:rsid w:val="00D15C55"/>
    <w:rsid w:val="00D169A4"/>
    <w:rsid w:val="00D16BCE"/>
    <w:rsid w:val="00D17059"/>
    <w:rsid w:val="00D17748"/>
    <w:rsid w:val="00D17E7C"/>
    <w:rsid w:val="00D2088D"/>
    <w:rsid w:val="00D20ACC"/>
    <w:rsid w:val="00D20F06"/>
    <w:rsid w:val="00D210A2"/>
    <w:rsid w:val="00D21BB1"/>
    <w:rsid w:val="00D21EB3"/>
    <w:rsid w:val="00D26783"/>
    <w:rsid w:val="00D27E2B"/>
    <w:rsid w:val="00D3299D"/>
    <w:rsid w:val="00D32FF0"/>
    <w:rsid w:val="00D349E5"/>
    <w:rsid w:val="00D42F52"/>
    <w:rsid w:val="00D45CDC"/>
    <w:rsid w:val="00D462B6"/>
    <w:rsid w:val="00D46F7D"/>
    <w:rsid w:val="00D4730D"/>
    <w:rsid w:val="00D501D7"/>
    <w:rsid w:val="00D50E98"/>
    <w:rsid w:val="00D52823"/>
    <w:rsid w:val="00D567D4"/>
    <w:rsid w:val="00D62D6E"/>
    <w:rsid w:val="00D654AB"/>
    <w:rsid w:val="00D671D7"/>
    <w:rsid w:val="00D72A9B"/>
    <w:rsid w:val="00D73ADD"/>
    <w:rsid w:val="00D73FA0"/>
    <w:rsid w:val="00D74855"/>
    <w:rsid w:val="00D76077"/>
    <w:rsid w:val="00D8043F"/>
    <w:rsid w:val="00D8075D"/>
    <w:rsid w:val="00D818D6"/>
    <w:rsid w:val="00D8212C"/>
    <w:rsid w:val="00D83231"/>
    <w:rsid w:val="00D83A2C"/>
    <w:rsid w:val="00D83CE6"/>
    <w:rsid w:val="00D8429B"/>
    <w:rsid w:val="00D85D08"/>
    <w:rsid w:val="00D8621A"/>
    <w:rsid w:val="00D868CC"/>
    <w:rsid w:val="00D87AA0"/>
    <w:rsid w:val="00D91DBA"/>
    <w:rsid w:val="00D94D7C"/>
    <w:rsid w:val="00DA0467"/>
    <w:rsid w:val="00DA2279"/>
    <w:rsid w:val="00DA3270"/>
    <w:rsid w:val="00DA3C0E"/>
    <w:rsid w:val="00DA44FD"/>
    <w:rsid w:val="00DA4D4D"/>
    <w:rsid w:val="00DA74F0"/>
    <w:rsid w:val="00DB0EC2"/>
    <w:rsid w:val="00DB1FF3"/>
    <w:rsid w:val="00DB30EB"/>
    <w:rsid w:val="00DB6692"/>
    <w:rsid w:val="00DC3BCB"/>
    <w:rsid w:val="00DC42D2"/>
    <w:rsid w:val="00DC5F9B"/>
    <w:rsid w:val="00DC6E26"/>
    <w:rsid w:val="00DC701C"/>
    <w:rsid w:val="00DD0DAC"/>
    <w:rsid w:val="00DD17A9"/>
    <w:rsid w:val="00DD22D9"/>
    <w:rsid w:val="00DD483F"/>
    <w:rsid w:val="00DD54BD"/>
    <w:rsid w:val="00DD6509"/>
    <w:rsid w:val="00DD6B54"/>
    <w:rsid w:val="00DD6B70"/>
    <w:rsid w:val="00DD73EF"/>
    <w:rsid w:val="00DE097C"/>
    <w:rsid w:val="00DE2D26"/>
    <w:rsid w:val="00DE3F09"/>
    <w:rsid w:val="00DE4020"/>
    <w:rsid w:val="00DE579A"/>
    <w:rsid w:val="00DE58CB"/>
    <w:rsid w:val="00DE7797"/>
    <w:rsid w:val="00DE7DBB"/>
    <w:rsid w:val="00DF0197"/>
    <w:rsid w:val="00DF0328"/>
    <w:rsid w:val="00DF05E2"/>
    <w:rsid w:val="00DF2535"/>
    <w:rsid w:val="00DF274B"/>
    <w:rsid w:val="00DF6E0B"/>
    <w:rsid w:val="00DF6F8E"/>
    <w:rsid w:val="00DF7313"/>
    <w:rsid w:val="00DF776B"/>
    <w:rsid w:val="00E02640"/>
    <w:rsid w:val="00E0472E"/>
    <w:rsid w:val="00E04BE7"/>
    <w:rsid w:val="00E04CBB"/>
    <w:rsid w:val="00E0793F"/>
    <w:rsid w:val="00E10AB6"/>
    <w:rsid w:val="00E130BA"/>
    <w:rsid w:val="00E1330A"/>
    <w:rsid w:val="00E17414"/>
    <w:rsid w:val="00E21B92"/>
    <w:rsid w:val="00E21C76"/>
    <w:rsid w:val="00E2253F"/>
    <w:rsid w:val="00E22DA3"/>
    <w:rsid w:val="00E25142"/>
    <w:rsid w:val="00E2524D"/>
    <w:rsid w:val="00E260B5"/>
    <w:rsid w:val="00E273F8"/>
    <w:rsid w:val="00E279CF"/>
    <w:rsid w:val="00E307A4"/>
    <w:rsid w:val="00E31003"/>
    <w:rsid w:val="00E31711"/>
    <w:rsid w:val="00E3183C"/>
    <w:rsid w:val="00E34F17"/>
    <w:rsid w:val="00E35784"/>
    <w:rsid w:val="00E40F96"/>
    <w:rsid w:val="00E41F68"/>
    <w:rsid w:val="00E43202"/>
    <w:rsid w:val="00E505E5"/>
    <w:rsid w:val="00E50BB6"/>
    <w:rsid w:val="00E51FEB"/>
    <w:rsid w:val="00E52632"/>
    <w:rsid w:val="00E52A40"/>
    <w:rsid w:val="00E537D8"/>
    <w:rsid w:val="00E550E6"/>
    <w:rsid w:val="00E550F5"/>
    <w:rsid w:val="00E57D5B"/>
    <w:rsid w:val="00E60BB8"/>
    <w:rsid w:val="00E6373C"/>
    <w:rsid w:val="00E64E8C"/>
    <w:rsid w:val="00E65657"/>
    <w:rsid w:val="00E66EDE"/>
    <w:rsid w:val="00E70C24"/>
    <w:rsid w:val="00E74639"/>
    <w:rsid w:val="00E74E8E"/>
    <w:rsid w:val="00E75689"/>
    <w:rsid w:val="00E75C97"/>
    <w:rsid w:val="00E761D4"/>
    <w:rsid w:val="00E77996"/>
    <w:rsid w:val="00E84A45"/>
    <w:rsid w:val="00E8500E"/>
    <w:rsid w:val="00E90C4F"/>
    <w:rsid w:val="00E916CF"/>
    <w:rsid w:val="00E92429"/>
    <w:rsid w:val="00E94772"/>
    <w:rsid w:val="00E955C1"/>
    <w:rsid w:val="00E9616D"/>
    <w:rsid w:val="00E97B33"/>
    <w:rsid w:val="00EA2214"/>
    <w:rsid w:val="00EA37AC"/>
    <w:rsid w:val="00EA69BA"/>
    <w:rsid w:val="00EB1644"/>
    <w:rsid w:val="00EB489F"/>
    <w:rsid w:val="00EB4B70"/>
    <w:rsid w:val="00EC2386"/>
    <w:rsid w:val="00EC3BFF"/>
    <w:rsid w:val="00EC43C4"/>
    <w:rsid w:val="00EC7807"/>
    <w:rsid w:val="00ED1A74"/>
    <w:rsid w:val="00ED24C1"/>
    <w:rsid w:val="00EE2894"/>
    <w:rsid w:val="00EE36A6"/>
    <w:rsid w:val="00EF194C"/>
    <w:rsid w:val="00EF1C3B"/>
    <w:rsid w:val="00EF5DA9"/>
    <w:rsid w:val="00EF6291"/>
    <w:rsid w:val="00EF6948"/>
    <w:rsid w:val="00EF699F"/>
    <w:rsid w:val="00F00B13"/>
    <w:rsid w:val="00F02BD0"/>
    <w:rsid w:val="00F046FB"/>
    <w:rsid w:val="00F062E6"/>
    <w:rsid w:val="00F0665B"/>
    <w:rsid w:val="00F123F4"/>
    <w:rsid w:val="00F125F0"/>
    <w:rsid w:val="00F149BE"/>
    <w:rsid w:val="00F2032F"/>
    <w:rsid w:val="00F20E42"/>
    <w:rsid w:val="00F21EB1"/>
    <w:rsid w:val="00F2294C"/>
    <w:rsid w:val="00F2349A"/>
    <w:rsid w:val="00F26468"/>
    <w:rsid w:val="00F26571"/>
    <w:rsid w:val="00F26BA0"/>
    <w:rsid w:val="00F272CC"/>
    <w:rsid w:val="00F27974"/>
    <w:rsid w:val="00F27F44"/>
    <w:rsid w:val="00F31BCD"/>
    <w:rsid w:val="00F33864"/>
    <w:rsid w:val="00F34838"/>
    <w:rsid w:val="00F35AD9"/>
    <w:rsid w:val="00F37A0D"/>
    <w:rsid w:val="00F4000F"/>
    <w:rsid w:val="00F4298C"/>
    <w:rsid w:val="00F4329E"/>
    <w:rsid w:val="00F4353D"/>
    <w:rsid w:val="00F44415"/>
    <w:rsid w:val="00F44D5F"/>
    <w:rsid w:val="00F44EE3"/>
    <w:rsid w:val="00F4624D"/>
    <w:rsid w:val="00F4642C"/>
    <w:rsid w:val="00F46667"/>
    <w:rsid w:val="00F46FD8"/>
    <w:rsid w:val="00F479FB"/>
    <w:rsid w:val="00F50489"/>
    <w:rsid w:val="00F50821"/>
    <w:rsid w:val="00F52EC9"/>
    <w:rsid w:val="00F55686"/>
    <w:rsid w:val="00F55EBC"/>
    <w:rsid w:val="00F567FF"/>
    <w:rsid w:val="00F569A1"/>
    <w:rsid w:val="00F56C9B"/>
    <w:rsid w:val="00F614EF"/>
    <w:rsid w:val="00F61CD6"/>
    <w:rsid w:val="00F625CF"/>
    <w:rsid w:val="00F6363D"/>
    <w:rsid w:val="00F66B63"/>
    <w:rsid w:val="00F67935"/>
    <w:rsid w:val="00F7046C"/>
    <w:rsid w:val="00F70A86"/>
    <w:rsid w:val="00F7147D"/>
    <w:rsid w:val="00F75C45"/>
    <w:rsid w:val="00F77D48"/>
    <w:rsid w:val="00F82426"/>
    <w:rsid w:val="00F8261E"/>
    <w:rsid w:val="00F86522"/>
    <w:rsid w:val="00F8655E"/>
    <w:rsid w:val="00F867C9"/>
    <w:rsid w:val="00F879A3"/>
    <w:rsid w:val="00F914F8"/>
    <w:rsid w:val="00F94EC9"/>
    <w:rsid w:val="00F95277"/>
    <w:rsid w:val="00F95C7F"/>
    <w:rsid w:val="00F96E77"/>
    <w:rsid w:val="00FA059B"/>
    <w:rsid w:val="00FA1969"/>
    <w:rsid w:val="00FA1AA7"/>
    <w:rsid w:val="00FA1D0B"/>
    <w:rsid w:val="00FA24BD"/>
    <w:rsid w:val="00FA2CE1"/>
    <w:rsid w:val="00FA4AA7"/>
    <w:rsid w:val="00FA4FB1"/>
    <w:rsid w:val="00FA50E5"/>
    <w:rsid w:val="00FA534D"/>
    <w:rsid w:val="00FA5B89"/>
    <w:rsid w:val="00FA6CC7"/>
    <w:rsid w:val="00FA7BE4"/>
    <w:rsid w:val="00FB14E2"/>
    <w:rsid w:val="00FB1821"/>
    <w:rsid w:val="00FB1BE9"/>
    <w:rsid w:val="00FB1F48"/>
    <w:rsid w:val="00FB2780"/>
    <w:rsid w:val="00FB3BCA"/>
    <w:rsid w:val="00FB5A4D"/>
    <w:rsid w:val="00FB5EC8"/>
    <w:rsid w:val="00FB6444"/>
    <w:rsid w:val="00FB716E"/>
    <w:rsid w:val="00FC0571"/>
    <w:rsid w:val="00FC09B1"/>
    <w:rsid w:val="00FC1157"/>
    <w:rsid w:val="00FC1D78"/>
    <w:rsid w:val="00FC3BC7"/>
    <w:rsid w:val="00FC505F"/>
    <w:rsid w:val="00FC716D"/>
    <w:rsid w:val="00FC71C7"/>
    <w:rsid w:val="00FD28C0"/>
    <w:rsid w:val="00FD2B66"/>
    <w:rsid w:val="00FD2F09"/>
    <w:rsid w:val="00FD34B7"/>
    <w:rsid w:val="00FD408E"/>
    <w:rsid w:val="00FD4324"/>
    <w:rsid w:val="00FD44B6"/>
    <w:rsid w:val="00FD5F79"/>
    <w:rsid w:val="00FD66D8"/>
    <w:rsid w:val="00FD715D"/>
    <w:rsid w:val="00FD75ED"/>
    <w:rsid w:val="00FE09A9"/>
    <w:rsid w:val="00FE1504"/>
    <w:rsid w:val="00FE2147"/>
    <w:rsid w:val="00FE37B8"/>
    <w:rsid w:val="00FE44C3"/>
    <w:rsid w:val="00FE4822"/>
    <w:rsid w:val="00FE4E69"/>
    <w:rsid w:val="00FE575E"/>
    <w:rsid w:val="00FE675B"/>
    <w:rsid w:val="00FE6A52"/>
    <w:rsid w:val="00FE6B21"/>
    <w:rsid w:val="00FE787E"/>
    <w:rsid w:val="00FF0048"/>
    <w:rsid w:val="00FF0219"/>
    <w:rsid w:val="00FF0AED"/>
    <w:rsid w:val="00FF1EB5"/>
    <w:rsid w:val="00FF1F3B"/>
    <w:rsid w:val="00FF262C"/>
    <w:rsid w:val="00FF3337"/>
    <w:rsid w:val="00FF33FC"/>
    <w:rsid w:val="00FF4939"/>
    <w:rsid w:val="00FF495F"/>
    <w:rsid w:val="00FF4C2F"/>
    <w:rsid w:val="00FF7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Sample"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944582"/>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rsid w:val="003C7586"/>
    <w:rPr>
      <w:rFonts w:eastAsiaTheme="minorEastAsia"/>
      <w:lang w:eastAsia="ru-RU"/>
    </w:rPr>
  </w:style>
  <w:style w:type="table" w:styleId="a7">
    <w:name w:val="Table Grid"/>
    <w:aliases w:val="Сетка таблицы GR,ПЕ_Таблица"/>
    <w:basedOn w:val="a3"/>
    <w:uiPriority w:val="9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1"/>
    <w:link w:val="ad"/>
    <w:uiPriority w:val="99"/>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
    <w:basedOn w:val="a1"/>
    <w:link w:val="af5"/>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locked/>
    <w:rsid w:val="00115BCA"/>
    <w:rPr>
      <w:rFonts w:ascii="Times New Roman" w:eastAsia="Times New Roman" w:hAnsi="Times New Roman" w:cs="Times New Roman"/>
      <w:sz w:val="24"/>
      <w:szCs w:val="24"/>
      <w:lang w:eastAsia="ru-RU"/>
    </w:rPr>
  </w:style>
  <w:style w:type="character" w:styleId="af6">
    <w:name w:val="Emphasis"/>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basedOn w:val="a2"/>
    <w:link w:val="af7"/>
    <w:uiPriority w:val="99"/>
    <w:rsid w:val="00115BCA"/>
    <w:rPr>
      <w:rFonts w:ascii="Calibri" w:eastAsia="Calibri" w:hAnsi="Calibri" w:cs="Times New Roman"/>
    </w:rPr>
  </w:style>
  <w:style w:type="paragraph" w:styleId="af9">
    <w:name w:val="footer"/>
    <w:basedOn w:val="a1"/>
    <w:link w:val="afa"/>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basedOn w:val="a2"/>
    <w:link w:val="af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8">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9">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rsid w:val="000F1AC6"/>
    <w:pPr>
      <w:spacing w:after="0" w:line="360" w:lineRule="auto"/>
    </w:pPr>
    <w:rPr>
      <w:rFonts w:ascii="Times New Roman" w:eastAsia="Times New Roman" w:hAnsi="Times New Roman" w:cs="Times New Roman"/>
      <w:sz w:val="24"/>
      <w:szCs w:val="20"/>
    </w:rPr>
  </w:style>
  <w:style w:type="paragraph" w:styleId="34">
    <w:name w:val="Body Text Indent 3"/>
    <w:basedOn w:val="a1"/>
    <w:link w:val="35"/>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rsid w:val="000F1AC6"/>
    <w:pPr>
      <w:spacing w:after="0" w:line="240" w:lineRule="auto"/>
      <w:ind w:left="5103"/>
    </w:pPr>
    <w:rPr>
      <w:rFonts w:ascii="Times New Roman" w:eastAsia="Times New Roman" w:hAnsi="Times New Roman" w:cs="Times New Roman"/>
      <w:sz w:val="20"/>
      <w:szCs w:val="20"/>
    </w:rPr>
  </w:style>
  <w:style w:type="paragraph" w:customStyle="1" w:styleId="1a">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
    <w:basedOn w:val="a1"/>
    <w:link w:val="1b"/>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b">
    <w:name w:val="Название Знак1"/>
    <w:aliases w:val="Çàãîëîâîê Знак1,Caaieiaie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locked/>
    <w:rsid w:val="003B3F68"/>
    <w:rPr>
      <w:b/>
      <w:bCs/>
      <w:shd w:val="clear" w:color="auto" w:fill="FFFFFF"/>
    </w:rPr>
  </w:style>
  <w:style w:type="paragraph" w:customStyle="1" w:styleId="aff8">
    <w:name w:val="Подпись к таблице"/>
    <w:basedOn w:val="a1"/>
    <w:link w:val="aff7"/>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d">
    <w:name w:val="Сетка таблицы1"/>
    <w:basedOn w:val="a3"/>
    <w:next w:val="a7"/>
    <w:uiPriority w:val="5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c">
    <w:name w:val="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basedOn w:val="a1"/>
    <w:next w:val="a1"/>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1">
    <w:name w:val="Название Знак"/>
    <w:aliases w:val="Çàãîëîâîê Знак,Caaieiaie Знак Знак,Caaieiaie Знак"/>
    <w:uiPriority w:val="99"/>
    <w:rsid w:val="00E74E8E"/>
    <w:rPr>
      <w:rFonts w:ascii="Cambria" w:eastAsia="Times New Roman" w:hAnsi="Cambria" w:cs="Times New Roman"/>
      <w:b/>
      <w:bCs/>
      <w:kern w:val="28"/>
      <w:sz w:val="32"/>
      <w:szCs w:val="32"/>
    </w:rPr>
  </w:style>
  <w:style w:type="paragraph" w:customStyle="1" w:styleId="afff2">
    <w:name w:val="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3">
    <w:name w:val="Знак Знак Знак Знак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5">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5"/>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qFormat/>
    <w:rsid w:val="00E74E8E"/>
    <w:pPr>
      <w:numPr>
        <w:numId w:val="17"/>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rsid w:val="00E74E8E"/>
    <w:pPr>
      <w:numPr>
        <w:numId w:val="14"/>
      </w:numPr>
    </w:pPr>
    <w:rPr>
      <w:lang w:val="en-US"/>
    </w:rPr>
  </w:style>
  <w:style w:type="paragraph" w:customStyle="1" w:styleId="phList2">
    <w:name w:val="ph_List2"/>
    <w:basedOn w:val="phNormal"/>
    <w:rsid w:val="00E74E8E"/>
    <w:pPr>
      <w:numPr>
        <w:numId w:val="13"/>
      </w:numPr>
    </w:pPr>
  </w:style>
  <w:style w:type="paragraph" w:styleId="afff7">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8">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9">
    <w:name w:val="Текст примечания Знак"/>
    <w:basedOn w:val="a2"/>
    <w:link w:val="afffa"/>
    <w:semiHidden/>
    <w:rsid w:val="00E74E8E"/>
    <w:rPr>
      <w:rFonts w:ascii="Times New Roman" w:eastAsia="Times New Roman" w:hAnsi="Times New Roman" w:cs="Times New Roman"/>
      <w:sz w:val="20"/>
      <w:szCs w:val="20"/>
      <w:lang w:eastAsia="ru-RU"/>
    </w:rPr>
  </w:style>
  <w:style w:type="paragraph" w:styleId="afffa">
    <w:name w:val="annotation text"/>
    <w:basedOn w:val="a1"/>
    <w:link w:val="afff9"/>
    <w:semiHidden/>
    <w:rsid w:val="00E74E8E"/>
    <w:pPr>
      <w:spacing w:after="0" w:line="240" w:lineRule="auto"/>
    </w:pPr>
    <w:rPr>
      <w:rFonts w:ascii="Times New Roman" w:eastAsia="Times New Roman" w:hAnsi="Times New Roman" w:cs="Times New Roman"/>
      <w:sz w:val="20"/>
      <w:szCs w:val="20"/>
    </w:rPr>
  </w:style>
  <w:style w:type="character" w:customStyle="1" w:styleId="afffb">
    <w:name w:val="Тема примечания Знак"/>
    <w:basedOn w:val="afff9"/>
    <w:link w:val="afffc"/>
    <w:semiHidden/>
    <w:rsid w:val="00E74E8E"/>
    <w:rPr>
      <w:rFonts w:ascii="Times New Roman" w:eastAsia="Times New Roman" w:hAnsi="Times New Roman" w:cs="Times New Roman"/>
      <w:b/>
      <w:bCs/>
      <w:sz w:val="20"/>
      <w:szCs w:val="20"/>
      <w:lang w:eastAsia="ru-RU"/>
    </w:rPr>
  </w:style>
  <w:style w:type="paragraph" w:styleId="afffc">
    <w:name w:val="annotation subject"/>
    <w:basedOn w:val="afffa"/>
    <w:next w:val="afffa"/>
    <w:link w:val="afffb"/>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18"/>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14"/>
      </w:numPr>
      <w:suppressLineNumbers/>
      <w:suppressAutoHyphens/>
      <w:spacing w:after="60"/>
      <w:jc w:val="both"/>
    </w:pPr>
    <w:rPr>
      <w:b/>
      <w:kern w:val="0"/>
      <w:sz w:val="24"/>
      <w:szCs w:val="20"/>
    </w:rPr>
  </w:style>
  <w:style w:type="paragraph" w:styleId="38">
    <w:name w:val="toc 3"/>
    <w:basedOn w:val="a1"/>
    <w:next w:val="a1"/>
    <w:autoRedefine/>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d">
    <w:name w:val="Note Heading"/>
    <w:basedOn w:val="a1"/>
    <w:next w:val="a1"/>
    <w:link w:val="afffe"/>
    <w:rsid w:val="00E74E8E"/>
    <w:pPr>
      <w:spacing w:after="0" w:line="240" w:lineRule="auto"/>
    </w:pPr>
    <w:rPr>
      <w:rFonts w:ascii="Times New Roman" w:eastAsia="Times New Roman" w:hAnsi="Times New Roman" w:cs="Times New Roman"/>
      <w:sz w:val="24"/>
      <w:szCs w:val="24"/>
    </w:rPr>
  </w:style>
  <w:style w:type="character" w:customStyle="1" w:styleId="afffe">
    <w:name w:val="Заголовок записки Знак"/>
    <w:basedOn w:val="a2"/>
    <w:link w:val="afffd"/>
    <w:rsid w:val="00E74E8E"/>
    <w:rPr>
      <w:rFonts w:ascii="Times New Roman" w:eastAsia="Times New Roman" w:hAnsi="Times New Roman" w:cs="Times New Roman"/>
      <w:sz w:val="24"/>
      <w:szCs w:val="24"/>
      <w:lang w:eastAsia="ru-RU"/>
    </w:rPr>
  </w:style>
  <w:style w:type="paragraph" w:styleId="affff">
    <w:name w:val="Date"/>
    <w:basedOn w:val="a1"/>
    <w:next w:val="a1"/>
    <w:link w:val="affff0"/>
    <w:rsid w:val="00E74E8E"/>
    <w:pPr>
      <w:spacing w:after="60" w:line="240" w:lineRule="auto"/>
      <w:jc w:val="both"/>
    </w:pPr>
    <w:rPr>
      <w:rFonts w:ascii="Times New Roman" w:eastAsia="Times New Roman" w:hAnsi="Times New Roman" w:cs="Times New Roman"/>
      <w:sz w:val="24"/>
      <w:szCs w:val="20"/>
    </w:rPr>
  </w:style>
  <w:style w:type="character" w:customStyle="1" w:styleId="affff0">
    <w:name w:val="Дата Знак"/>
    <w:basedOn w:val="a2"/>
    <w:link w:val="affff"/>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16"/>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1">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2">
    <w:name w:val="Subtitle"/>
    <w:basedOn w:val="a1"/>
    <w:link w:val="affff3"/>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3">
    <w:name w:val="Подзаголовок Знак"/>
    <w:basedOn w:val="a2"/>
    <w:link w:val="affff2"/>
    <w:rsid w:val="00E74E8E"/>
    <w:rPr>
      <w:rFonts w:ascii="Times New Roman" w:eastAsia="Times New Roman" w:hAnsi="Times New Roman" w:cs="Times New Roman"/>
      <w:b/>
      <w:sz w:val="28"/>
      <w:szCs w:val="20"/>
      <w:lang w:eastAsia="ru-RU"/>
    </w:rPr>
  </w:style>
  <w:style w:type="paragraph" w:customStyle="1" w:styleId="FR2">
    <w:name w:val="FR2"/>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rsid w:val="00B6472A"/>
    <w:pPr>
      <w:tabs>
        <w:tab w:val="right" w:leader="dot" w:pos="9355"/>
        <w:tab w:val="right" w:leader="dot" w:pos="9923"/>
      </w:tabs>
      <w:spacing w:after="0" w:line="360" w:lineRule="auto"/>
      <w:jc w:val="both"/>
    </w:pPr>
    <w:rPr>
      <w:rFonts w:ascii="Times New Roman" w:eastAsia="Calibri" w:hAnsi="Times New Roman" w:cs="Times New Roman"/>
      <w:bCs/>
      <w:caps/>
      <w:sz w:val="28"/>
      <w:szCs w:val="28"/>
    </w:rPr>
  </w:style>
  <w:style w:type="character" w:styleId="affff4">
    <w:name w:val="FollowedHyperlink"/>
    <w:uiPriority w:val="99"/>
    <w:rsid w:val="00E74E8E"/>
    <w:rPr>
      <w:color w:val="800080"/>
      <w:u w:val="single"/>
    </w:rPr>
  </w:style>
  <w:style w:type="paragraph" w:styleId="2f2">
    <w:name w:val="toc 2"/>
    <w:basedOn w:val="a1"/>
    <w:next w:val="a1"/>
    <w:autoRedefine/>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5">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6">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15"/>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7">
    <w:name w:val="Схема документа Знак"/>
    <w:basedOn w:val="a2"/>
    <w:link w:val="affff8"/>
    <w:semiHidden/>
    <w:rsid w:val="00E74E8E"/>
    <w:rPr>
      <w:rFonts w:ascii="Tahoma" w:eastAsia="MS Mincho" w:hAnsi="Tahoma" w:cs="Times New Roman"/>
      <w:sz w:val="16"/>
      <w:szCs w:val="16"/>
      <w:lang w:val="en-US" w:eastAsia="ja-JP"/>
    </w:rPr>
  </w:style>
  <w:style w:type="paragraph" w:styleId="affff8">
    <w:name w:val="Document Map"/>
    <w:basedOn w:val="a1"/>
    <w:link w:val="affff7"/>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2"/>
      </w:numPr>
      <w:spacing w:before="60" w:after="0" w:line="240" w:lineRule="auto"/>
      <w:jc w:val="both"/>
    </w:pPr>
    <w:rPr>
      <w:rFonts w:ascii="Times New Roman" w:eastAsia="Times New Roman" w:hAnsi="Times New Roman" w:cs="Times New Roman"/>
      <w:sz w:val="24"/>
      <w:szCs w:val="24"/>
    </w:rPr>
  </w:style>
  <w:style w:type="paragraph" w:customStyle="1" w:styleId="affff9">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a">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b">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c">
    <w:name w:val="НУМЕРОВАННЫЙ Знак"/>
    <w:rsid w:val="00E74E8E"/>
    <w:rPr>
      <w:b/>
      <w:kern w:val="28"/>
      <w:sz w:val="22"/>
      <w:lang w:val="en-US" w:eastAsia="en-US"/>
    </w:rPr>
  </w:style>
  <w:style w:type="paragraph" w:styleId="affffd">
    <w:name w:val="List"/>
    <w:basedOn w:val="a1"/>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e">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0">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1">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2">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3">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4">
    <w:name w:val="Signature"/>
    <w:basedOn w:val="a1"/>
    <w:link w:val="afffff5"/>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5">
    <w:name w:val="Подпись Знак"/>
    <w:basedOn w:val="a2"/>
    <w:link w:val="afffff4"/>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locked/>
    <w:rsid w:val="00E74E8E"/>
    <w:rPr>
      <w:b/>
      <w:bCs/>
      <w:i/>
      <w:iCs/>
      <w:kern w:val="32"/>
      <w:sz w:val="26"/>
      <w:szCs w:val="26"/>
      <w:lang w:val="ru-RU" w:eastAsia="ru-RU" w:bidi="ar-SA"/>
    </w:rPr>
  </w:style>
  <w:style w:type="character" w:customStyle="1" w:styleId="112">
    <w:name w:val="Знак Знак11"/>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6">
    <w:name w:val="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8">
    <w:name w:val="!Основной Знак"/>
    <w:link w:val="afffff9"/>
    <w:locked/>
    <w:rsid w:val="00E74E8E"/>
    <w:rPr>
      <w:lang w:eastAsia="ru-RU"/>
    </w:rPr>
  </w:style>
  <w:style w:type="paragraph" w:customStyle="1" w:styleId="afffff9">
    <w:name w:val="!Основной"/>
    <w:link w:val="afffff8"/>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a">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
    <w:name w:val="Абзац списка6"/>
    <w:basedOn w:val="a1"/>
    <w:rsid w:val="004442A8"/>
    <w:pPr>
      <w:suppressAutoHyphens/>
      <w:spacing w:line="240" w:lineRule="auto"/>
      <w:ind w:left="720"/>
      <w:contextualSpacing/>
    </w:pPr>
    <w:rPr>
      <w:rFonts w:ascii="Liberation Serif" w:eastAsia="SimSun" w:hAnsi="Liberation Serif" w:cs="Mangal"/>
      <w:kern w:val="1"/>
      <w:sz w:val="24"/>
      <w:szCs w:val="24"/>
      <w:lang w:eastAsia="zh-CN" w:bidi="hi-IN"/>
    </w:rPr>
  </w:style>
  <w:style w:type="paragraph" w:customStyle="1" w:styleId="afffffb">
    <w:name w:val="документы"/>
    <w:basedOn w:val="a1"/>
    <w:rsid w:val="006C3BCE"/>
    <w:pPr>
      <w:tabs>
        <w:tab w:val="left" w:pos="7088"/>
      </w:tabs>
      <w:suppressAutoHyphens/>
      <w:spacing w:after="0" w:line="240" w:lineRule="auto"/>
    </w:pPr>
    <w:rPr>
      <w:rFonts w:ascii="Times New Roman" w:eastAsia="SimSun" w:hAnsi="Times New Roman" w:cs="Times New Roman"/>
      <w:kern w:val="1"/>
      <w:sz w:val="24"/>
      <w:szCs w:val="24"/>
      <w:lang w:eastAsia="zh-CN" w:bidi="hi-IN"/>
    </w:rPr>
  </w:style>
  <w:style w:type="character" w:customStyle="1" w:styleId="WW8Num4z3">
    <w:name w:val="WW8Num4z3"/>
    <w:rsid w:val="005043DF"/>
  </w:style>
  <w:style w:type="paragraph" w:customStyle="1" w:styleId="1ff8">
    <w:name w:val="Заголовок таблицы ссылок1"/>
    <w:basedOn w:val="aff2"/>
    <w:rsid w:val="00234B79"/>
    <w:pPr>
      <w:keepNext/>
      <w:suppressLineNumbers/>
      <w:suppressAutoHyphens/>
      <w:spacing w:before="240" w:after="120"/>
      <w:jc w:val="left"/>
    </w:pPr>
    <w:rPr>
      <w:rFonts w:ascii="Liberation Sans" w:eastAsia="Microsoft YaHei" w:hAnsi="Liberation Sans" w:cs="Mangal"/>
      <w:b/>
      <w:bCs/>
      <w:kern w:val="2"/>
      <w:sz w:val="32"/>
      <w:szCs w:val="32"/>
      <w:lang w:eastAsia="zh-CN" w:bidi="hi-IN"/>
    </w:rPr>
  </w:style>
  <w:style w:type="character" w:customStyle="1" w:styleId="afffffc">
    <w:name w:val="Ссылка указателя"/>
    <w:rsid w:val="00234B79"/>
  </w:style>
  <w:style w:type="paragraph" w:customStyle="1" w:styleId="71">
    <w:name w:val="Абзац списка7"/>
    <w:basedOn w:val="a1"/>
    <w:rsid w:val="00DA74F0"/>
    <w:pPr>
      <w:suppressAutoHyphens/>
      <w:spacing w:line="240" w:lineRule="auto"/>
      <w:ind w:left="720"/>
      <w:contextualSpacing/>
    </w:pPr>
    <w:rPr>
      <w:rFonts w:ascii="Liberation Serif" w:eastAsia="SimSun" w:hAnsi="Liberation Serif" w:cs="Mangal"/>
      <w:kern w:val="1"/>
      <w:sz w:val="24"/>
      <w:szCs w:val="24"/>
      <w:lang w:eastAsia="zh-CN" w:bidi="hi-IN"/>
    </w:rPr>
  </w:style>
  <w:style w:type="character" w:styleId="afffffd">
    <w:name w:val="Placeholder Text"/>
    <w:basedOn w:val="a2"/>
    <w:uiPriority w:val="99"/>
    <w:semiHidden/>
    <w:rsid w:val="00DA0467"/>
    <w:rPr>
      <w:color w:val="808080"/>
    </w:rPr>
  </w:style>
  <w:style w:type="character" w:customStyle="1" w:styleId="1ff9">
    <w:name w:val="Заголовок №1_"/>
    <w:basedOn w:val="a2"/>
    <w:link w:val="1ffa"/>
    <w:rsid w:val="00010282"/>
    <w:rPr>
      <w:rFonts w:ascii="Times New Roman" w:eastAsia="Times New Roman" w:hAnsi="Times New Roman" w:cs="Times New Roman"/>
      <w:sz w:val="27"/>
      <w:szCs w:val="27"/>
      <w:shd w:val="clear" w:color="auto" w:fill="FFFFFF"/>
    </w:rPr>
  </w:style>
  <w:style w:type="paragraph" w:customStyle="1" w:styleId="1ffa">
    <w:name w:val="Заголовок №1"/>
    <w:basedOn w:val="a1"/>
    <w:link w:val="1ff9"/>
    <w:rsid w:val="00010282"/>
    <w:pPr>
      <w:shd w:val="clear" w:color="auto" w:fill="FFFFFF"/>
      <w:spacing w:before="600" w:after="60" w:line="0" w:lineRule="atLeast"/>
      <w:outlineLvl w:val="0"/>
    </w:pPr>
    <w:rPr>
      <w:rFonts w:ascii="Times New Roman" w:eastAsia="Times New Roman" w:hAnsi="Times New Roman" w:cs="Times New Roman"/>
      <w:sz w:val="27"/>
      <w:szCs w:val="27"/>
      <w:lang w:eastAsia="en-US"/>
    </w:rPr>
  </w:style>
  <w:style w:type="character" w:customStyle="1" w:styleId="2fa">
    <w:name w:val="Заголовок №2_"/>
    <w:basedOn w:val="a2"/>
    <w:link w:val="2fb"/>
    <w:uiPriority w:val="99"/>
    <w:locked/>
    <w:rsid w:val="00395B39"/>
    <w:rPr>
      <w:rFonts w:ascii="Times New Roman" w:hAnsi="Times New Roman" w:cs="Times New Roman"/>
      <w:b/>
      <w:bCs/>
      <w:sz w:val="26"/>
      <w:szCs w:val="26"/>
      <w:shd w:val="clear" w:color="auto" w:fill="FFFFFF"/>
    </w:rPr>
  </w:style>
  <w:style w:type="paragraph" w:customStyle="1" w:styleId="2fb">
    <w:name w:val="Заголовок №2"/>
    <w:basedOn w:val="a1"/>
    <w:link w:val="2fa"/>
    <w:uiPriority w:val="99"/>
    <w:rsid w:val="00395B39"/>
    <w:pPr>
      <w:shd w:val="clear" w:color="auto" w:fill="FFFFFF"/>
      <w:spacing w:before="540" w:after="0" w:line="317" w:lineRule="exact"/>
      <w:outlineLvl w:val="1"/>
    </w:pPr>
    <w:rPr>
      <w:rFonts w:ascii="Times New Roman" w:eastAsia="SimSun" w:hAnsi="Times New Roman" w:cs="Times New Roman"/>
      <w:b/>
      <w:bCs/>
      <w:sz w:val="26"/>
      <w:szCs w:val="26"/>
      <w:lang w:eastAsia="en-US"/>
    </w:rPr>
  </w:style>
  <w:style w:type="paragraph" w:customStyle="1" w:styleId="afffffe">
    <w:name w:val="краткое содержание"/>
    <w:basedOn w:val="a1"/>
    <w:next w:val="a1"/>
    <w:rsid w:val="00395B39"/>
    <w:pPr>
      <w:keepNext/>
      <w:keepLines/>
      <w:spacing w:after="480" w:line="240" w:lineRule="auto"/>
      <w:ind w:right="5387"/>
      <w:jc w:val="both"/>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22168289">
      <w:bodyDiv w:val="1"/>
      <w:marLeft w:val="0"/>
      <w:marRight w:val="0"/>
      <w:marTop w:val="0"/>
      <w:marBottom w:val="0"/>
      <w:divBdr>
        <w:top w:val="none" w:sz="0" w:space="0" w:color="auto"/>
        <w:left w:val="none" w:sz="0" w:space="0" w:color="auto"/>
        <w:bottom w:val="none" w:sz="0" w:space="0" w:color="auto"/>
        <w:right w:val="none" w:sz="0" w:space="0" w:color="auto"/>
      </w:divBdr>
    </w:div>
    <w:div w:id="38483850">
      <w:bodyDiv w:val="1"/>
      <w:marLeft w:val="0"/>
      <w:marRight w:val="0"/>
      <w:marTop w:val="0"/>
      <w:marBottom w:val="0"/>
      <w:divBdr>
        <w:top w:val="none" w:sz="0" w:space="0" w:color="auto"/>
        <w:left w:val="none" w:sz="0" w:space="0" w:color="auto"/>
        <w:bottom w:val="none" w:sz="0" w:space="0" w:color="auto"/>
        <w:right w:val="none" w:sz="0" w:space="0" w:color="auto"/>
      </w:divBdr>
    </w:div>
    <w:div w:id="117375888">
      <w:bodyDiv w:val="1"/>
      <w:marLeft w:val="0"/>
      <w:marRight w:val="0"/>
      <w:marTop w:val="0"/>
      <w:marBottom w:val="0"/>
      <w:divBdr>
        <w:top w:val="none" w:sz="0" w:space="0" w:color="auto"/>
        <w:left w:val="none" w:sz="0" w:space="0" w:color="auto"/>
        <w:bottom w:val="none" w:sz="0" w:space="0" w:color="auto"/>
        <w:right w:val="none" w:sz="0" w:space="0" w:color="auto"/>
      </w:divBdr>
    </w:div>
    <w:div w:id="153451967">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616642546">
      <w:bodyDiv w:val="1"/>
      <w:marLeft w:val="0"/>
      <w:marRight w:val="0"/>
      <w:marTop w:val="0"/>
      <w:marBottom w:val="0"/>
      <w:divBdr>
        <w:top w:val="none" w:sz="0" w:space="0" w:color="auto"/>
        <w:left w:val="none" w:sz="0" w:space="0" w:color="auto"/>
        <w:bottom w:val="none" w:sz="0" w:space="0" w:color="auto"/>
        <w:right w:val="none" w:sz="0" w:space="0" w:color="auto"/>
      </w:divBdr>
    </w:div>
    <w:div w:id="725756997">
      <w:bodyDiv w:val="1"/>
      <w:marLeft w:val="0"/>
      <w:marRight w:val="0"/>
      <w:marTop w:val="0"/>
      <w:marBottom w:val="0"/>
      <w:divBdr>
        <w:top w:val="none" w:sz="0" w:space="0" w:color="auto"/>
        <w:left w:val="none" w:sz="0" w:space="0" w:color="auto"/>
        <w:bottom w:val="none" w:sz="0" w:space="0" w:color="auto"/>
        <w:right w:val="none" w:sz="0" w:space="0" w:color="auto"/>
      </w:divBdr>
    </w:div>
    <w:div w:id="815758503">
      <w:bodyDiv w:val="1"/>
      <w:marLeft w:val="0"/>
      <w:marRight w:val="0"/>
      <w:marTop w:val="0"/>
      <w:marBottom w:val="0"/>
      <w:divBdr>
        <w:top w:val="none" w:sz="0" w:space="0" w:color="auto"/>
        <w:left w:val="none" w:sz="0" w:space="0" w:color="auto"/>
        <w:bottom w:val="none" w:sz="0" w:space="0" w:color="auto"/>
        <w:right w:val="none" w:sz="0" w:space="0" w:color="auto"/>
      </w:divBdr>
    </w:div>
    <w:div w:id="852568982">
      <w:bodyDiv w:val="1"/>
      <w:marLeft w:val="0"/>
      <w:marRight w:val="0"/>
      <w:marTop w:val="0"/>
      <w:marBottom w:val="0"/>
      <w:divBdr>
        <w:top w:val="none" w:sz="0" w:space="0" w:color="auto"/>
        <w:left w:val="none" w:sz="0" w:space="0" w:color="auto"/>
        <w:bottom w:val="none" w:sz="0" w:space="0" w:color="auto"/>
        <w:right w:val="none" w:sz="0" w:space="0" w:color="auto"/>
      </w:divBdr>
    </w:div>
    <w:div w:id="933129770">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66224259">
      <w:bodyDiv w:val="1"/>
      <w:marLeft w:val="0"/>
      <w:marRight w:val="0"/>
      <w:marTop w:val="0"/>
      <w:marBottom w:val="0"/>
      <w:divBdr>
        <w:top w:val="none" w:sz="0" w:space="0" w:color="auto"/>
        <w:left w:val="none" w:sz="0" w:space="0" w:color="auto"/>
        <w:bottom w:val="none" w:sz="0" w:space="0" w:color="auto"/>
        <w:right w:val="none" w:sz="0" w:space="0" w:color="auto"/>
      </w:divBdr>
    </w:div>
    <w:div w:id="1140415288">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554778250">
      <w:bodyDiv w:val="1"/>
      <w:marLeft w:val="0"/>
      <w:marRight w:val="0"/>
      <w:marTop w:val="0"/>
      <w:marBottom w:val="0"/>
      <w:divBdr>
        <w:top w:val="none" w:sz="0" w:space="0" w:color="auto"/>
        <w:left w:val="none" w:sz="0" w:space="0" w:color="auto"/>
        <w:bottom w:val="none" w:sz="0" w:space="0" w:color="auto"/>
        <w:right w:val="none" w:sz="0" w:space="0" w:color="auto"/>
      </w:divBdr>
    </w:div>
    <w:div w:id="1631401245">
      <w:bodyDiv w:val="1"/>
      <w:marLeft w:val="0"/>
      <w:marRight w:val="0"/>
      <w:marTop w:val="0"/>
      <w:marBottom w:val="0"/>
      <w:divBdr>
        <w:top w:val="none" w:sz="0" w:space="0" w:color="auto"/>
        <w:left w:val="none" w:sz="0" w:space="0" w:color="auto"/>
        <w:bottom w:val="none" w:sz="0" w:space="0" w:color="auto"/>
        <w:right w:val="none" w:sz="0" w:space="0" w:color="auto"/>
      </w:divBdr>
    </w:div>
    <w:div w:id="1643147517">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904487375">
      <w:bodyDiv w:val="1"/>
      <w:marLeft w:val="0"/>
      <w:marRight w:val="0"/>
      <w:marTop w:val="0"/>
      <w:marBottom w:val="0"/>
      <w:divBdr>
        <w:top w:val="none" w:sz="0" w:space="0" w:color="auto"/>
        <w:left w:val="none" w:sz="0" w:space="0" w:color="auto"/>
        <w:bottom w:val="none" w:sz="0" w:space="0" w:color="auto"/>
        <w:right w:val="none" w:sz="0" w:space="0" w:color="auto"/>
      </w:divBdr>
    </w:div>
    <w:div w:id="1913853915">
      <w:bodyDiv w:val="1"/>
      <w:marLeft w:val="0"/>
      <w:marRight w:val="0"/>
      <w:marTop w:val="0"/>
      <w:marBottom w:val="0"/>
      <w:divBdr>
        <w:top w:val="none" w:sz="0" w:space="0" w:color="auto"/>
        <w:left w:val="none" w:sz="0" w:space="0" w:color="auto"/>
        <w:bottom w:val="none" w:sz="0" w:space="0" w:color="auto"/>
        <w:right w:val="none" w:sz="0" w:space="0" w:color="auto"/>
      </w:divBdr>
    </w:div>
    <w:div w:id="1988784278">
      <w:bodyDiv w:val="1"/>
      <w:marLeft w:val="0"/>
      <w:marRight w:val="0"/>
      <w:marTop w:val="0"/>
      <w:marBottom w:val="0"/>
      <w:divBdr>
        <w:top w:val="none" w:sz="0" w:space="0" w:color="auto"/>
        <w:left w:val="none" w:sz="0" w:space="0" w:color="auto"/>
        <w:bottom w:val="none" w:sz="0" w:space="0" w:color="auto"/>
        <w:right w:val="none" w:sz="0" w:space="0" w:color="auto"/>
      </w:divBdr>
    </w:div>
    <w:div w:id="20476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av.vetrova\Downloads\&#1040;&#1085;&#1072;&#1083;&#1080;&#1090;&#1080;&#1095;&#1077;&#1089;&#1082;&#1080;&#1077;%20&#1084;&#1072;&#1090;&#1077;&#1088;&#1080;&#1072;&#1083;&#1099;%20&#1087;&#1086;%20&#1053;&#1054;&#1050;%20&#1054;&#1044;.doc" TargetMode="Externa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7.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v.vetrova\Downloads\&#1040;&#1085;&#1072;&#1083;&#1080;&#1090;&#1080;&#1095;&#1077;&#1089;&#1082;&#1080;&#1077;%20&#1084;&#1072;&#1090;&#1077;&#1088;&#1080;&#1072;&#1083;&#1099;%20&#1087;&#1086;%20&#1053;&#1054;&#1050;%20&#1054;&#1044;.doc" TargetMode="External"/><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file:///C:\Users\av.vetrova\Downloads\&#1040;&#1085;&#1072;&#1083;&#1080;&#1090;&#1080;&#1095;&#1077;&#1089;&#1082;&#1080;&#1077;%20&#1084;&#1072;&#1090;&#1077;&#1088;&#1080;&#1072;&#1083;&#1099;%20&#1087;&#1086;%20&#1053;&#1054;&#1050;%20&#1054;&#1044;.doc" TargetMode="External"/><Relationship Id="rId19" Type="http://schemas.openxmlformats.org/officeDocument/2006/relationships/chart" Target="charts/chart6.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hyperlink" Target="file:///C:\Users\av.vetrova\Downloads\&#1040;&#1085;&#1072;&#1083;&#1080;&#1090;&#1080;&#1095;&#1077;&#1089;&#1082;&#1080;&#1077;%20&#1084;&#1072;&#1090;&#1077;&#1088;&#1080;&#1072;&#1083;&#1099;%20&#1087;&#1086;%20&#1053;&#1054;&#1050;%20&#1054;&#1044;.doc" TargetMode="Externa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Количество образовательных организаций по типам ОО</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4F2-4BD8-BF49-75C422ECE2E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4F2-4BD8-BF49-75C422ECE2E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4F2-4BD8-BF49-75C422ECE2E3}"/>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4F2-4BD8-BF49-75C422ECE2E3}"/>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64F2-4BD8-BF49-75C422ECE2E3}"/>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64F2-4BD8-BF49-75C422ECE2E3}"/>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64F2-4BD8-BF49-75C422ECE2E3}"/>
              </c:ext>
            </c:extLst>
          </c:dPt>
          <c:dLbls>
            <c:dLbl>
              <c:idx val="0"/>
              <c:tx>
                <c:rich>
                  <a:bodyPr/>
                  <a:lstStyle/>
                  <a:p>
                    <a:r>
                      <a:rPr lang="ru-RU"/>
                      <a:t>ПОО
7,2%</a:t>
                    </a:r>
                  </a:p>
                </c:rich>
              </c:tx>
              <c:showCatName val="1"/>
              <c:showPercent val="1"/>
              <c:extLst xmlns:c16r2="http://schemas.microsoft.com/office/drawing/2015/06/chart">
                <c:ext xmlns:c16="http://schemas.microsoft.com/office/drawing/2014/chart" uri="{C3380CC4-5D6E-409C-BE32-E72D297353CC}">
                  <c16:uniqueId val="{00000001-64F2-4BD8-BF49-75C422ECE2E3}"/>
                </c:ext>
                <c:ext xmlns:c15="http://schemas.microsoft.com/office/drawing/2012/chart" uri="{CE6537A1-D6FC-4f65-9D91-7224C49458BB}">
                  <c15:layout/>
                </c:ext>
              </c:extLst>
            </c:dLbl>
            <c:dLbl>
              <c:idx val="1"/>
              <c:tx>
                <c:rich>
                  <a:bodyPr/>
                  <a:lstStyle/>
                  <a:p>
                    <a:r>
                      <a:rPr lang="ru-RU"/>
                      <a:t>МОО
73,4%</a:t>
                    </a:r>
                  </a:p>
                </c:rich>
              </c:tx>
              <c:showCatName val="1"/>
              <c:showPercent val="1"/>
              <c:extLst xmlns:c16r2="http://schemas.microsoft.com/office/drawing/2015/06/chart">
                <c:ext xmlns:c16="http://schemas.microsoft.com/office/drawing/2014/chart" uri="{C3380CC4-5D6E-409C-BE32-E72D297353CC}">
                  <c16:uniqueId val="{00000003-64F2-4BD8-BF49-75C422ECE2E3}"/>
                </c:ext>
                <c:ext xmlns:c15="http://schemas.microsoft.com/office/drawing/2012/chart" uri="{CE6537A1-D6FC-4f65-9D91-7224C49458BB}">
                  <c15:layout/>
                </c:ext>
              </c:extLst>
            </c:dLbl>
            <c:dLbl>
              <c:idx val="2"/>
              <c:tx>
                <c:rich>
                  <a:bodyPr/>
                  <a:lstStyle/>
                  <a:p>
                    <a:r>
                      <a:rPr lang="ru-RU"/>
                      <a:t>ГОО
11,2%</a:t>
                    </a:r>
                  </a:p>
                </c:rich>
              </c:tx>
              <c:showCatName val="1"/>
              <c:showPercent val="1"/>
              <c:extLst xmlns:c16r2="http://schemas.microsoft.com/office/drawing/2015/06/chart">
                <c:ext xmlns:c16="http://schemas.microsoft.com/office/drawing/2014/chart" uri="{C3380CC4-5D6E-409C-BE32-E72D297353CC}">
                  <c16:uniqueId val="{00000005-64F2-4BD8-BF49-75C422ECE2E3}"/>
                </c:ext>
                <c:ext xmlns:c15="http://schemas.microsoft.com/office/drawing/2012/chart" uri="{CE6537A1-D6FC-4f65-9D91-7224C49458BB}">
                  <c15:layout/>
                </c:ext>
              </c:extLst>
            </c:dLbl>
            <c:dLbl>
              <c:idx val="3"/>
              <c:tx>
                <c:rich>
                  <a:bodyPr/>
                  <a:lstStyle/>
                  <a:p>
                    <a:r>
                      <a:rPr lang="ru-RU"/>
                      <a:t>ГОО для детей-сирот
1,4%</a:t>
                    </a:r>
                  </a:p>
                </c:rich>
              </c:tx>
              <c:showCatName val="1"/>
              <c:showPercent val="1"/>
              <c:extLst xmlns:c16r2="http://schemas.microsoft.com/office/drawing/2015/06/chart">
                <c:ext xmlns:c16="http://schemas.microsoft.com/office/drawing/2014/chart" uri="{C3380CC4-5D6E-409C-BE32-E72D297353CC}">
                  <c16:uniqueId val="{00000007-64F2-4BD8-BF49-75C422ECE2E3}"/>
                </c:ext>
                <c:ext xmlns:c15="http://schemas.microsoft.com/office/drawing/2012/chart" uri="{CE6537A1-D6FC-4f65-9D91-7224C49458BB}">
                  <c15:layout/>
                </c:ext>
              </c:extLst>
            </c:dLbl>
            <c:dLbl>
              <c:idx val="4"/>
              <c:tx>
                <c:rich>
                  <a:bodyPr/>
                  <a:lstStyle/>
                  <a:p>
                    <a:r>
                      <a:rPr lang="ru-RU"/>
                      <a:t>ГОО для детей с ОВЗ
5,4%</a:t>
                    </a:r>
                  </a:p>
                </c:rich>
              </c:tx>
              <c:showCatName val="1"/>
              <c:showPercent val="1"/>
              <c:extLst xmlns:c16r2="http://schemas.microsoft.com/office/drawing/2015/06/chart">
                <c:ext xmlns:c16="http://schemas.microsoft.com/office/drawing/2014/chart" uri="{C3380CC4-5D6E-409C-BE32-E72D297353CC}">
                  <c16:uniqueId val="{00000009-64F2-4BD8-BF49-75C422ECE2E3}"/>
                </c:ext>
                <c:ext xmlns:c15="http://schemas.microsoft.com/office/drawing/2012/chart" uri="{CE6537A1-D6FC-4f65-9D91-7224C49458BB}">
                  <c15:layout/>
                </c:ext>
              </c:extLst>
            </c:dLbl>
            <c:dLbl>
              <c:idx val="5"/>
              <c:tx>
                <c:rich>
                  <a:bodyPr/>
                  <a:lstStyle/>
                  <a:p>
                    <a:r>
                      <a:rPr lang="ru-RU"/>
                      <a:t>ЧОО
1,2%</a:t>
                    </a:r>
                  </a:p>
                </c:rich>
              </c:tx>
              <c:showCatName val="1"/>
              <c:showPercent val="1"/>
              <c:extLst xmlns:c16r2="http://schemas.microsoft.com/office/drawing/2015/06/chart">
                <c:ext xmlns:c16="http://schemas.microsoft.com/office/drawing/2014/chart" uri="{C3380CC4-5D6E-409C-BE32-E72D297353CC}">
                  <c16:uniqueId val="{0000000B-64F2-4BD8-BF49-75C422ECE2E3}"/>
                </c:ext>
                <c:ext xmlns:c15="http://schemas.microsoft.com/office/drawing/2012/chart" uri="{CE6537A1-D6FC-4f65-9D91-7224C49458BB}">
                  <c15:layout/>
                </c:ext>
              </c:extLst>
            </c:dLbl>
            <c:dLbl>
              <c:idx val="6"/>
              <c:layout>
                <c:manualLayout>
                  <c:x val="4.3306147707146463E-2"/>
                  <c:y val="3.8909078672858285E-3"/>
                </c:manualLayout>
              </c:layout>
              <c:tx>
                <c:rich>
                  <a:bodyPr/>
                  <a:lstStyle/>
                  <a:p>
                    <a:r>
                      <a:rPr lang="ru-RU"/>
                      <a:t>ДПО
0,2%</a:t>
                    </a:r>
                  </a:p>
                </c:rich>
              </c:tx>
              <c:showCatName val="1"/>
              <c:showPercent val="1"/>
              <c:extLst xmlns:c16r2="http://schemas.microsoft.com/office/drawing/2015/06/chart">
                <c:ext xmlns:c16="http://schemas.microsoft.com/office/drawing/2014/chart" uri="{C3380CC4-5D6E-409C-BE32-E72D297353CC}">
                  <c16:uniqueId val="{0000000D-64F2-4BD8-BF49-75C422ECE2E3}"/>
                </c:ext>
                <c:ext xmlns:c15="http://schemas.microsoft.com/office/drawing/2012/chart" uri="{CE6537A1-D6FC-4f65-9D91-7224C49458BB}">
                  <c15:layout/>
                </c:ext>
              </c:extLst>
            </c:dLbl>
            <c:spPr>
              <a:noFill/>
              <a:ln>
                <a:noFill/>
              </a:ln>
              <a:effectLst/>
            </c:spPr>
            <c:txPr>
              <a:bodyPr/>
              <a:lstStyle/>
              <a:p>
                <a:pPr>
                  <a:defRPr sz="1000">
                    <a:latin typeface="Times New Roman" pitchFamily="18" charset="0"/>
                    <a:cs typeface="Times New Roman" pitchFamily="18" charset="0"/>
                  </a:defRPr>
                </a:pPr>
                <a:endParaRPr lang="ru-RU"/>
              </a:p>
            </c:txP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Лист1!$A$2:$A$8</c:f>
              <c:strCache>
                <c:ptCount val="7"/>
                <c:pt idx="0">
                  <c:v>ПОО</c:v>
                </c:pt>
                <c:pt idx="1">
                  <c:v>МОО</c:v>
                </c:pt>
                <c:pt idx="2">
                  <c:v>ГОО</c:v>
                </c:pt>
                <c:pt idx="3">
                  <c:v>ГОО для детей-сирот</c:v>
                </c:pt>
                <c:pt idx="4">
                  <c:v>ГОО для детей с ОВЗ</c:v>
                </c:pt>
                <c:pt idx="5">
                  <c:v>ЧОО</c:v>
                </c:pt>
                <c:pt idx="6">
                  <c:v>ДПО</c:v>
                </c:pt>
              </c:strCache>
            </c:strRef>
          </c:cat>
          <c:val>
            <c:numRef>
              <c:f>Лист1!$B$2:$B$8</c:f>
              <c:numCache>
                <c:formatCode>General</c:formatCode>
                <c:ptCount val="7"/>
                <c:pt idx="0">
                  <c:v>37</c:v>
                </c:pt>
                <c:pt idx="1">
                  <c:v>378</c:v>
                </c:pt>
                <c:pt idx="2">
                  <c:v>58</c:v>
                </c:pt>
                <c:pt idx="3">
                  <c:v>7</c:v>
                </c:pt>
                <c:pt idx="4">
                  <c:v>28</c:v>
                </c:pt>
                <c:pt idx="5">
                  <c:v>6</c:v>
                </c:pt>
                <c:pt idx="6">
                  <c:v>1</c:v>
                </c:pt>
              </c:numCache>
            </c:numRef>
          </c:val>
          <c:extLst xmlns:c16r2="http://schemas.microsoft.com/office/drawing/2015/06/chart">
            <c:ext xmlns:c16="http://schemas.microsoft.com/office/drawing/2014/chart" uri="{C3380CC4-5D6E-409C-BE32-E72D297353CC}">
              <c16:uniqueId val="{0000000E-64F2-4BD8-BF49-75C422ECE2E3}"/>
            </c:ext>
          </c:extLst>
        </c:ser>
        <c:dLbls>
          <c:showCatName val="1"/>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492648075943631E-2"/>
          <c:y val="3.9402547937416245E-2"/>
          <c:w val="0.91341201372519998"/>
          <c:h val="0.42873526000604717"/>
        </c:manualLayout>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Лист1!$C$2:$C$5</c:f>
              <c:numCache>
                <c:formatCode>General</c:formatCode>
                <c:ptCount val="4"/>
                <c:pt idx="0">
                  <c:v>39.83</c:v>
                </c:pt>
                <c:pt idx="1">
                  <c:v>39.660000000000011</c:v>
                </c:pt>
                <c:pt idx="2">
                  <c:v>19.899999999999999</c:v>
                </c:pt>
                <c:pt idx="3">
                  <c:v>99.410000000000025</c:v>
                </c:pt>
              </c:numCache>
            </c:numRef>
          </c:val>
          <c:extLst xmlns:c16r2="http://schemas.microsoft.com/office/drawing/2015/06/chart">
            <c:ext xmlns:c16="http://schemas.microsoft.com/office/drawing/2014/chart" uri="{C3380CC4-5D6E-409C-BE32-E72D297353CC}">
              <c16:uniqueId val="{00000001-30F5-46C5-9173-1BC7BEDC59AA}"/>
            </c:ext>
          </c:extLst>
        </c:ser>
        <c:ser>
          <c:idx val="2"/>
          <c:order val="2"/>
          <c:tx>
            <c:strRef>
              <c:f>Лист1!$D$1</c:f>
              <c:strCache>
                <c:ptCount val="1"/>
                <c:pt idx="0">
                  <c:v>МОО</c:v>
                </c:pt>
              </c:strCache>
            </c:strRef>
          </c:tx>
          <c:spPr>
            <a:solidFill>
              <a:schemeClr val="accent3"/>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Лист1!$D$2:$D$5</c:f>
              <c:numCache>
                <c:formatCode>General</c:formatCode>
                <c:ptCount val="4"/>
                <c:pt idx="0">
                  <c:v>39.790000000000013</c:v>
                </c:pt>
                <c:pt idx="1">
                  <c:v>39.720000000000013</c:v>
                </c:pt>
                <c:pt idx="2">
                  <c:v>19.89</c:v>
                </c:pt>
                <c:pt idx="3">
                  <c:v>99.11999999999999</c:v>
                </c:pt>
              </c:numCache>
            </c:numRef>
          </c:val>
          <c:extLst xmlns:c16r2="http://schemas.microsoft.com/office/drawing/2015/06/chart">
            <c:ext xmlns:c16="http://schemas.microsoft.com/office/drawing/2014/chart" uri="{C3380CC4-5D6E-409C-BE32-E72D297353CC}">
              <c16:uniqueId val="{00000002-30F5-46C5-9173-1BC7BEDC59AA}"/>
            </c:ext>
          </c:extLst>
        </c:ser>
        <c:ser>
          <c:idx val="3"/>
          <c:order val="3"/>
          <c:tx>
            <c:strRef>
              <c:f>Лист1!$E$1</c:f>
              <c:strCache>
                <c:ptCount val="1"/>
                <c:pt idx="0">
                  <c:v>ПОО</c:v>
                </c:pt>
              </c:strCache>
            </c:strRef>
          </c:tx>
          <c:spPr>
            <a:solidFill>
              <a:schemeClr val="accent4"/>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Лист1!$E$2:$E$5</c:f>
              <c:numCache>
                <c:formatCode>General</c:formatCode>
                <c:ptCount val="4"/>
                <c:pt idx="0">
                  <c:v>38.480000000000004</c:v>
                </c:pt>
                <c:pt idx="1">
                  <c:v>38.36</c:v>
                </c:pt>
                <c:pt idx="2">
                  <c:v>19.170000000000005</c:v>
                </c:pt>
                <c:pt idx="3">
                  <c:v>96.02</c:v>
                </c:pt>
              </c:numCache>
            </c:numRef>
          </c:val>
          <c:extLst xmlns:c16r2="http://schemas.microsoft.com/office/drawing/2015/06/chart">
            <c:ext xmlns:c16="http://schemas.microsoft.com/office/drawing/2014/chart" uri="{C3380CC4-5D6E-409C-BE32-E72D297353CC}">
              <c16:uniqueId val="{00000003-30F5-46C5-9173-1BC7BEDC59AA}"/>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Лист1!$F$2:$F$5</c:f>
              <c:numCache>
                <c:formatCode>General</c:formatCode>
                <c:ptCount val="4"/>
                <c:pt idx="0">
                  <c:v>38.849999999999994</c:v>
                </c:pt>
                <c:pt idx="1">
                  <c:v>38.849999999999994</c:v>
                </c:pt>
                <c:pt idx="2">
                  <c:v>19.45</c:v>
                </c:pt>
                <c:pt idx="3">
                  <c:v>97.169999999999987</c:v>
                </c:pt>
              </c:numCache>
            </c:numRef>
          </c:val>
          <c:extLst xmlns:c16r2="http://schemas.microsoft.com/office/drawing/2015/06/chart">
            <c:ext xmlns:c16="http://schemas.microsoft.com/office/drawing/2014/chart" uri="{C3380CC4-5D6E-409C-BE32-E72D297353CC}">
              <c16:uniqueId val="{00000005-30F5-46C5-9173-1BC7BEDC59AA}"/>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Лист1!$G$2:$G$5</c:f>
              <c:numCache>
                <c:formatCode>General</c:formatCode>
                <c:ptCount val="4"/>
                <c:pt idx="0">
                  <c:v>39.82</c:v>
                </c:pt>
                <c:pt idx="1">
                  <c:v>39.54</c:v>
                </c:pt>
                <c:pt idx="2">
                  <c:v>19.91</c:v>
                </c:pt>
                <c:pt idx="3">
                  <c:v>99.28</c:v>
                </c:pt>
              </c:numCache>
            </c:numRef>
          </c:val>
          <c:extLst xmlns:c16r2="http://schemas.microsoft.com/office/drawing/2015/06/chart">
            <c:ext xmlns:c16="http://schemas.microsoft.com/office/drawing/2014/chart" uri="{C3380CC4-5D6E-409C-BE32-E72D297353CC}">
              <c16:uniqueId val="{00000006-30F5-46C5-9173-1BC7BEDC59AA}"/>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Лист1!$H$2:$H$5</c:f>
              <c:numCache>
                <c:formatCode>General</c:formatCode>
                <c:ptCount val="4"/>
                <c:pt idx="0">
                  <c:v>40</c:v>
                </c:pt>
                <c:pt idx="1">
                  <c:v>40</c:v>
                </c:pt>
                <c:pt idx="2">
                  <c:v>20</c:v>
                </c:pt>
                <c:pt idx="3">
                  <c:v>100</c:v>
                </c:pt>
              </c:numCache>
            </c:numRef>
          </c:val>
          <c:extLst xmlns:c16r2="http://schemas.microsoft.com/office/drawing/2015/06/chart">
            <c:ext xmlns:c16="http://schemas.microsoft.com/office/drawing/2014/chart" uri="{C3380CC4-5D6E-409C-BE32-E72D297353CC}">
              <c16:uniqueId val="{00000007-30F5-46C5-9173-1BC7BEDC59AA}"/>
            </c:ext>
          </c:extLst>
        </c:ser>
        <c:ser>
          <c:idx val="7"/>
          <c:order val="7"/>
          <c:tx>
            <c:strRef>
              <c:f>Лист1!$I$1</c:f>
              <c:strCache>
                <c:ptCount val="1"/>
                <c:pt idx="0">
                  <c:v>ИРО Кировской области</c:v>
                </c:pt>
              </c:strCache>
            </c:strRef>
          </c:tx>
          <c:spPr>
            <a:ln w="28575" cap="rnd">
              <a:solidFill>
                <a:schemeClr val="accent2">
                  <a:lumMod val="60000"/>
                </a:schemeClr>
              </a:solidFill>
              <a:round/>
            </a:ln>
            <a:effectLst/>
          </c:spPr>
          <c:cat>
            <c:strRef>
              <c:f>Лист1!$A$2:$A$5</c:f>
              <c:strCache>
                <c:ptCount val="4"/>
                <c:pt idx="0">
                  <c:v>1 Показатель</c:v>
                </c:pt>
                <c:pt idx="1">
                  <c:v>2 Показатель</c:v>
                </c:pt>
                <c:pt idx="2">
                  <c:v>3 Показатель</c:v>
                </c:pt>
                <c:pt idx="3">
                  <c:v>Итог</c:v>
                </c:pt>
              </c:strCache>
            </c:strRef>
          </c:cat>
          <c:val>
            <c:numRef>
              <c:f>Лист1!$I$2:$I$5</c:f>
              <c:numCache>
                <c:formatCode>General</c:formatCode>
                <c:ptCount val="4"/>
                <c:pt idx="0">
                  <c:v>36.4</c:v>
                </c:pt>
                <c:pt idx="1">
                  <c:v>36.4</c:v>
                </c:pt>
                <c:pt idx="2">
                  <c:v>18.2</c:v>
                </c:pt>
                <c:pt idx="3">
                  <c:v>91</c:v>
                </c:pt>
              </c:numCache>
            </c:numRef>
          </c:val>
          <c:extLst xmlns:c16r2="http://schemas.microsoft.com/office/drawing/2015/06/chart">
            <c:ext xmlns:c16="http://schemas.microsoft.com/office/drawing/2014/chart" uri="{C3380CC4-5D6E-409C-BE32-E72D297353CC}">
              <c16:uniqueId val="{00000008-30F5-46C5-9173-1BC7BEDC59AA}"/>
            </c:ext>
          </c:extLst>
        </c:ser>
        <c:gapWidth val="219"/>
        <c:axId val="201755648"/>
        <c:axId val="201765632"/>
      </c:barChart>
      <c:lineChart>
        <c:grouping val="standard"/>
        <c:ser>
          <c:idx val="0"/>
          <c:order val="0"/>
          <c:tx>
            <c:strRef>
              <c:f>Лист1!$B$1</c:f>
              <c:strCache>
                <c:ptCount val="1"/>
                <c:pt idx="0">
                  <c:v>Среднее значение</c:v>
                </c:pt>
              </c:strCache>
            </c:strRef>
          </c:tx>
          <c:spPr>
            <a:effectLst/>
          </c:spPr>
          <c:marker>
            <c:symbol val="none"/>
          </c:marker>
          <c:cat>
            <c:strRef>
              <c:f>Лист1!$A$2:$A$5</c:f>
              <c:strCache>
                <c:ptCount val="4"/>
                <c:pt idx="0">
                  <c:v>1 Показатель</c:v>
                </c:pt>
                <c:pt idx="1">
                  <c:v>2 Показатель</c:v>
                </c:pt>
                <c:pt idx="2">
                  <c:v>3 Показатель</c:v>
                </c:pt>
                <c:pt idx="3">
                  <c:v>Итог</c:v>
                </c:pt>
              </c:strCache>
            </c:strRef>
          </c:cat>
          <c:val>
            <c:numRef>
              <c:f>Лист1!$B$2:$B$5</c:f>
              <c:numCache>
                <c:formatCode>General</c:formatCode>
                <c:ptCount val="4"/>
                <c:pt idx="0">
                  <c:v>39.68</c:v>
                </c:pt>
                <c:pt idx="1">
                  <c:v>39.590000000000003</c:v>
                </c:pt>
                <c:pt idx="2">
                  <c:v>19.829999999999988</c:v>
                </c:pt>
                <c:pt idx="3">
                  <c:v>99.11999999999999</c:v>
                </c:pt>
              </c:numCache>
            </c:numRef>
          </c:val>
          <c:extLst xmlns:c16r2="http://schemas.microsoft.com/office/drawing/2015/06/chart">
            <c:ext xmlns:c16="http://schemas.microsoft.com/office/drawing/2014/chart" uri="{C3380CC4-5D6E-409C-BE32-E72D297353CC}">
              <c16:uniqueId val="{00000000-30F5-46C5-9173-1BC7BEDC59AA}"/>
            </c:ext>
          </c:extLst>
        </c:ser>
        <c:marker val="1"/>
        <c:axId val="201755648"/>
        <c:axId val="201765632"/>
      </c:lineChart>
      <c:catAx>
        <c:axId val="201755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01765632"/>
        <c:crosses val="autoZero"/>
        <c:auto val="1"/>
        <c:lblAlgn val="ctr"/>
        <c:lblOffset val="100"/>
      </c:catAx>
      <c:valAx>
        <c:axId val="201765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755648"/>
        <c:crosses val="autoZero"/>
        <c:crossBetween val="between"/>
      </c:valAx>
      <c:spPr>
        <a:noFill/>
        <a:ln>
          <a:noFill/>
        </a:ln>
        <a:effectLst/>
      </c:spPr>
    </c:plotArea>
    <c:legend>
      <c:legendPos val="b"/>
      <c:layout>
        <c:manualLayout>
          <c:xMode val="edge"/>
          <c:yMode val="edge"/>
          <c:x val="2.541204408153298E-2"/>
          <c:y val="0.59803506234459292"/>
          <c:w val="0.97313378414785456"/>
          <c:h val="0.3983828878429221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Лист1!$C$2:$C$8</c:f>
              <c:numCache>
                <c:formatCode>General</c:formatCode>
                <c:ptCount val="7"/>
                <c:pt idx="0">
                  <c:v>99.179999999999978</c:v>
                </c:pt>
                <c:pt idx="1">
                  <c:v>99.33</c:v>
                </c:pt>
                <c:pt idx="2">
                  <c:v>99.910000000000025</c:v>
                </c:pt>
                <c:pt idx="3">
                  <c:v>99.25</c:v>
                </c:pt>
                <c:pt idx="4">
                  <c:v>99.43</c:v>
                </c:pt>
                <c:pt idx="5">
                  <c:v>99.86</c:v>
                </c:pt>
                <c:pt idx="6">
                  <c:v>99</c:v>
                </c:pt>
              </c:numCache>
            </c:numRef>
          </c:val>
          <c:extLst xmlns:c16r2="http://schemas.microsoft.com/office/drawing/2015/06/chart">
            <c:ext xmlns:c16="http://schemas.microsoft.com/office/drawing/2014/chart" uri="{C3380CC4-5D6E-409C-BE32-E72D297353CC}">
              <c16:uniqueId val="{00000001-7972-4F6A-BF75-A3353F5C37C2}"/>
            </c:ext>
          </c:extLst>
        </c:ser>
        <c:ser>
          <c:idx val="2"/>
          <c:order val="2"/>
          <c:tx>
            <c:strRef>
              <c:f>Лист1!$D$1</c:f>
              <c:strCache>
                <c:ptCount val="1"/>
                <c:pt idx="0">
                  <c:v>МОО</c:v>
                </c:pt>
              </c:strCache>
            </c:strRef>
          </c:tx>
          <c:spPr>
            <a:solidFill>
              <a:schemeClr val="accent3"/>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Лист1!$D$2:$D$8</c:f>
              <c:numCache>
                <c:formatCode>General</c:formatCode>
                <c:ptCount val="7"/>
                <c:pt idx="0">
                  <c:v>98.22</c:v>
                </c:pt>
                <c:pt idx="1">
                  <c:v>98.43</c:v>
                </c:pt>
                <c:pt idx="2">
                  <c:v>99.910000000000025</c:v>
                </c:pt>
                <c:pt idx="3">
                  <c:v>99.669999999999987</c:v>
                </c:pt>
                <c:pt idx="4">
                  <c:v>99.97</c:v>
                </c:pt>
                <c:pt idx="5">
                  <c:v>99.179999999999978</c:v>
                </c:pt>
                <c:pt idx="6">
                  <c:v>99.84</c:v>
                </c:pt>
              </c:numCache>
            </c:numRef>
          </c:val>
          <c:extLst xmlns:c16r2="http://schemas.microsoft.com/office/drawing/2015/06/chart">
            <c:ext xmlns:c16="http://schemas.microsoft.com/office/drawing/2014/chart" uri="{C3380CC4-5D6E-409C-BE32-E72D297353CC}">
              <c16:uniqueId val="{00000002-7972-4F6A-BF75-A3353F5C37C2}"/>
            </c:ext>
          </c:extLst>
        </c:ser>
        <c:ser>
          <c:idx val="3"/>
          <c:order val="3"/>
          <c:tx>
            <c:strRef>
              <c:f>Лист1!$E$1</c:f>
              <c:strCache>
                <c:ptCount val="1"/>
                <c:pt idx="0">
                  <c:v>ПОО</c:v>
                </c:pt>
              </c:strCache>
            </c:strRef>
          </c:tx>
          <c:spPr>
            <a:solidFill>
              <a:schemeClr val="accent4"/>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Лист1!$E$2:$E$8</c:f>
              <c:numCache>
                <c:formatCode>General</c:formatCode>
                <c:ptCount val="7"/>
                <c:pt idx="0">
                  <c:v>97.05</c:v>
                </c:pt>
                <c:pt idx="1">
                  <c:v>98.669999999999987</c:v>
                </c:pt>
                <c:pt idx="2">
                  <c:v>95.45</c:v>
                </c:pt>
                <c:pt idx="3">
                  <c:v>93.9</c:v>
                </c:pt>
                <c:pt idx="4">
                  <c:v>0</c:v>
                </c:pt>
                <c:pt idx="5">
                  <c:v>97.5</c:v>
                </c:pt>
                <c:pt idx="6">
                  <c:v>91.6</c:v>
                </c:pt>
              </c:numCache>
            </c:numRef>
          </c:val>
          <c:extLst xmlns:c16r2="http://schemas.microsoft.com/office/drawing/2015/06/chart">
            <c:ext xmlns:c16="http://schemas.microsoft.com/office/drawing/2014/chart" uri="{C3380CC4-5D6E-409C-BE32-E72D297353CC}">
              <c16:uniqueId val="{00000003-7972-4F6A-BF75-A3353F5C37C2}"/>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Лист1!$F$2:$F$8</c:f>
              <c:numCache>
                <c:formatCode>General</c:formatCode>
                <c:ptCount val="7"/>
                <c:pt idx="0">
                  <c:v>96.5</c:v>
                </c:pt>
                <c:pt idx="1">
                  <c:v>0</c:v>
                </c:pt>
                <c:pt idx="2">
                  <c:v>99.5</c:v>
                </c:pt>
                <c:pt idx="3">
                  <c:v>88.2</c:v>
                </c:pt>
                <c:pt idx="4">
                  <c:v>100</c:v>
                </c:pt>
                <c:pt idx="5">
                  <c:v>100</c:v>
                </c:pt>
                <c:pt idx="6">
                  <c:v>0</c:v>
                </c:pt>
              </c:numCache>
            </c:numRef>
          </c:val>
          <c:extLst xmlns:c16r2="http://schemas.microsoft.com/office/drawing/2015/06/chart">
            <c:ext xmlns:c16="http://schemas.microsoft.com/office/drawing/2014/chart" uri="{C3380CC4-5D6E-409C-BE32-E72D297353CC}">
              <c16:uniqueId val="{00000004-7972-4F6A-BF75-A3353F5C37C2}"/>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Лист1!$G$2:$G$8</c:f>
              <c:numCache>
                <c:formatCode>General</c:formatCode>
                <c:ptCount val="7"/>
                <c:pt idx="0">
                  <c:v>99.960000000000022</c:v>
                </c:pt>
                <c:pt idx="1">
                  <c:v>96.33</c:v>
                </c:pt>
                <c:pt idx="2">
                  <c:v>96.2</c:v>
                </c:pt>
                <c:pt idx="3">
                  <c:v>100</c:v>
                </c:pt>
                <c:pt idx="4">
                  <c:v>100</c:v>
                </c:pt>
                <c:pt idx="5">
                  <c:v>99.83</c:v>
                </c:pt>
                <c:pt idx="6">
                  <c:v>100</c:v>
                </c:pt>
              </c:numCache>
            </c:numRef>
          </c:val>
          <c:extLst xmlns:c16r2="http://schemas.microsoft.com/office/drawing/2015/06/chart">
            <c:ext xmlns:c16="http://schemas.microsoft.com/office/drawing/2014/chart" uri="{C3380CC4-5D6E-409C-BE32-E72D297353CC}">
              <c16:uniqueId val="{00000005-7972-4F6A-BF75-A3353F5C37C2}"/>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Лист1!$H$2:$H$8</c:f>
              <c:numCache>
                <c:formatCode>General</c:formatCode>
                <c:ptCount val="7"/>
                <c:pt idx="0">
                  <c:v>100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7972-4F6A-BF75-A3353F5C37C2}"/>
            </c:ext>
          </c:extLst>
        </c:ser>
        <c:ser>
          <c:idx val="7"/>
          <c:order val="7"/>
          <c:tx>
            <c:strRef>
              <c:f>Лист1!$I$1</c:f>
              <c:strCache>
                <c:ptCount val="1"/>
                <c:pt idx="0">
                  <c:v>ИРО Кировской области</c:v>
                </c:pt>
              </c:strCache>
            </c:strRef>
          </c:tx>
          <c:spPr>
            <a:solidFill>
              <a:schemeClr val="accent2">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Лист1!$I$2:$I$8</c:f>
              <c:numCache>
                <c:formatCode>General</c:formatCode>
                <c:ptCount val="7"/>
                <c:pt idx="0">
                  <c:v>91</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7-7972-4F6A-BF75-A3353F5C37C2}"/>
            </c:ext>
          </c:extLst>
        </c:ser>
        <c:gapWidth val="219"/>
        <c:axId val="203814784"/>
        <c:axId val="203816320"/>
      </c:barChart>
      <c:lineChart>
        <c:grouping val="standard"/>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Лист1!$B$2:$B$8</c:f>
              <c:numCache>
                <c:formatCode>General</c:formatCode>
                <c:ptCount val="7"/>
                <c:pt idx="0">
                  <c:v>98.990000000000023</c:v>
                </c:pt>
                <c:pt idx="1">
                  <c:v>98.36999999999999</c:v>
                </c:pt>
                <c:pt idx="2">
                  <c:v>99.52</c:v>
                </c:pt>
                <c:pt idx="3">
                  <c:v>99.13</c:v>
                </c:pt>
                <c:pt idx="4">
                  <c:v>99.88</c:v>
                </c:pt>
                <c:pt idx="5">
                  <c:v>99.169999999999987</c:v>
                </c:pt>
                <c:pt idx="6">
                  <c:v>98.95</c:v>
                </c:pt>
              </c:numCache>
            </c:numRef>
          </c:val>
          <c:extLst xmlns:c16r2="http://schemas.microsoft.com/office/drawing/2015/06/chart">
            <c:ext xmlns:c16="http://schemas.microsoft.com/office/drawing/2014/chart" uri="{C3380CC4-5D6E-409C-BE32-E72D297353CC}">
              <c16:uniqueId val="{00000000-7972-4F6A-BF75-A3353F5C37C2}"/>
            </c:ext>
          </c:extLst>
        </c:ser>
        <c:marker val="1"/>
        <c:axId val="203814784"/>
        <c:axId val="203816320"/>
      </c:lineChart>
      <c:catAx>
        <c:axId val="203814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03816320"/>
        <c:crosses val="autoZero"/>
        <c:auto val="1"/>
        <c:lblAlgn val="ctr"/>
        <c:lblOffset val="100"/>
      </c:catAx>
      <c:valAx>
        <c:axId val="2038163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814784"/>
        <c:crosses val="autoZero"/>
        <c:crossBetween val="between"/>
      </c:valAx>
      <c:spPr>
        <a:noFill/>
        <a:ln>
          <a:noFill/>
        </a:ln>
        <a:effectLst/>
      </c:spPr>
    </c:plotArea>
    <c:legend>
      <c:legendPos val="b"/>
      <c:layout>
        <c:manualLayout>
          <c:xMode val="edge"/>
          <c:yMode val="edge"/>
          <c:x val="5.0986927604923529E-2"/>
          <c:y val="0.80651415787511238"/>
          <c:w val="0.90881363130579562"/>
          <c:h val="0.1712017195622139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151148120327446E-2"/>
          <c:y val="3.9211723659798296E-2"/>
          <c:w val="0.91388518608035219"/>
          <c:h val="0.42437245804457996"/>
        </c:manualLayout>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Лист1!$C$2:$C$5</c:f>
              <c:numCache>
                <c:formatCode>General</c:formatCode>
                <c:ptCount val="4"/>
                <c:pt idx="0">
                  <c:v>19.84</c:v>
                </c:pt>
                <c:pt idx="1">
                  <c:v>29.88</c:v>
                </c:pt>
                <c:pt idx="2">
                  <c:v>49.290000000000013</c:v>
                </c:pt>
                <c:pt idx="3">
                  <c:v>99.01</c:v>
                </c:pt>
              </c:numCache>
            </c:numRef>
          </c:val>
          <c:extLst xmlns:c16r2="http://schemas.microsoft.com/office/drawing/2015/06/chart">
            <c:ext xmlns:c16="http://schemas.microsoft.com/office/drawing/2014/chart" uri="{C3380CC4-5D6E-409C-BE32-E72D297353CC}">
              <c16:uniqueId val="{00000001-822F-405B-B658-234C020345D1}"/>
            </c:ext>
          </c:extLst>
        </c:ser>
        <c:ser>
          <c:idx val="2"/>
          <c:order val="2"/>
          <c:tx>
            <c:strRef>
              <c:f>Лист1!$D$1</c:f>
              <c:strCache>
                <c:ptCount val="1"/>
                <c:pt idx="0">
                  <c:v>МОО</c:v>
                </c:pt>
              </c:strCache>
            </c:strRef>
          </c:tx>
          <c:spPr>
            <a:solidFill>
              <a:schemeClr val="accent3"/>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Лист1!$D$2:$D$5</c:f>
              <c:numCache>
                <c:formatCode>General</c:formatCode>
                <c:ptCount val="4"/>
                <c:pt idx="0">
                  <c:v>19.86</c:v>
                </c:pt>
                <c:pt idx="1">
                  <c:v>29.84</c:v>
                </c:pt>
                <c:pt idx="2">
                  <c:v>49.57</c:v>
                </c:pt>
                <c:pt idx="3">
                  <c:v>97.04</c:v>
                </c:pt>
              </c:numCache>
            </c:numRef>
          </c:val>
          <c:extLst xmlns:c16r2="http://schemas.microsoft.com/office/drawing/2015/06/chart">
            <c:ext xmlns:c16="http://schemas.microsoft.com/office/drawing/2014/chart" uri="{C3380CC4-5D6E-409C-BE32-E72D297353CC}">
              <c16:uniqueId val="{00000002-822F-405B-B658-234C020345D1}"/>
            </c:ext>
          </c:extLst>
        </c:ser>
        <c:ser>
          <c:idx val="3"/>
          <c:order val="3"/>
          <c:tx>
            <c:strRef>
              <c:f>Лист1!$E$1</c:f>
              <c:strCache>
                <c:ptCount val="1"/>
                <c:pt idx="0">
                  <c:v>ПОО</c:v>
                </c:pt>
              </c:strCache>
            </c:strRef>
          </c:tx>
          <c:spPr>
            <a:solidFill>
              <a:schemeClr val="accent4"/>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Лист1!$E$2:$E$5</c:f>
              <c:numCache>
                <c:formatCode>General</c:formatCode>
                <c:ptCount val="4"/>
                <c:pt idx="0">
                  <c:v>19.149999999999999</c:v>
                </c:pt>
                <c:pt idx="1">
                  <c:v>28.779999999999987</c:v>
                </c:pt>
                <c:pt idx="2">
                  <c:v>47.1</c:v>
                </c:pt>
                <c:pt idx="3">
                  <c:v>95.03</c:v>
                </c:pt>
              </c:numCache>
            </c:numRef>
          </c:val>
          <c:extLst xmlns:c16r2="http://schemas.microsoft.com/office/drawing/2015/06/chart">
            <c:ext xmlns:c16="http://schemas.microsoft.com/office/drawing/2014/chart" uri="{C3380CC4-5D6E-409C-BE32-E72D297353CC}">
              <c16:uniqueId val="{00000003-822F-405B-B658-234C020345D1}"/>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Лист1!$F$2:$F$5</c:f>
              <c:numCache>
                <c:formatCode>General</c:formatCode>
                <c:ptCount val="4"/>
                <c:pt idx="0">
                  <c:v>19.45</c:v>
                </c:pt>
                <c:pt idx="1">
                  <c:v>29.22</c:v>
                </c:pt>
                <c:pt idx="2">
                  <c:v>48.64</c:v>
                </c:pt>
                <c:pt idx="3">
                  <c:v>97.31</c:v>
                </c:pt>
              </c:numCache>
            </c:numRef>
          </c:val>
          <c:extLst xmlns:c16r2="http://schemas.microsoft.com/office/drawing/2015/06/chart">
            <c:ext xmlns:c16="http://schemas.microsoft.com/office/drawing/2014/chart" uri="{C3380CC4-5D6E-409C-BE32-E72D297353CC}">
              <c16:uniqueId val="{00000004-822F-405B-B658-234C020345D1}"/>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Лист1!$G$2:$G$5</c:f>
              <c:numCache>
                <c:formatCode>General</c:formatCode>
                <c:ptCount val="4"/>
                <c:pt idx="0">
                  <c:v>19.86</c:v>
                </c:pt>
                <c:pt idx="1">
                  <c:v>29.87</c:v>
                </c:pt>
                <c:pt idx="2">
                  <c:v>49.75</c:v>
                </c:pt>
                <c:pt idx="3">
                  <c:v>99.48</c:v>
                </c:pt>
              </c:numCache>
            </c:numRef>
          </c:val>
          <c:extLst xmlns:c16r2="http://schemas.microsoft.com/office/drawing/2015/06/chart">
            <c:ext xmlns:c16="http://schemas.microsoft.com/office/drawing/2014/chart" uri="{C3380CC4-5D6E-409C-BE32-E72D297353CC}">
              <c16:uniqueId val="{00000005-822F-405B-B658-234C020345D1}"/>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Лист1!$H$2:$H$5</c:f>
              <c:numCache>
                <c:formatCode>General</c:formatCode>
                <c:ptCount val="4"/>
                <c:pt idx="0">
                  <c:v>19.2</c:v>
                </c:pt>
                <c:pt idx="1">
                  <c:v>29.75</c:v>
                </c:pt>
                <c:pt idx="2">
                  <c:v>50</c:v>
                </c:pt>
                <c:pt idx="3">
                  <c:v>98.95</c:v>
                </c:pt>
              </c:numCache>
            </c:numRef>
          </c:val>
          <c:extLst xmlns:c16r2="http://schemas.microsoft.com/office/drawing/2015/06/chart">
            <c:ext xmlns:c16="http://schemas.microsoft.com/office/drawing/2014/chart" uri="{C3380CC4-5D6E-409C-BE32-E72D297353CC}">
              <c16:uniqueId val="{00000006-822F-405B-B658-234C020345D1}"/>
            </c:ext>
          </c:extLst>
        </c:ser>
        <c:ser>
          <c:idx val="7"/>
          <c:order val="7"/>
          <c:tx>
            <c:strRef>
              <c:f>Лист1!$I$1</c:f>
              <c:strCache>
                <c:ptCount val="1"/>
                <c:pt idx="0">
                  <c:v>ИРО Кировской области</c:v>
                </c:pt>
              </c:strCache>
            </c:strRef>
          </c:tx>
          <c:spPr>
            <a:ln w="28575" cap="rnd">
              <a:solidFill>
                <a:schemeClr val="accent2">
                  <a:lumMod val="60000"/>
                </a:schemeClr>
              </a:solidFill>
              <a:round/>
            </a:ln>
            <a:effectLst/>
          </c:spPr>
          <c:cat>
            <c:strRef>
              <c:f>Лист1!$A$2:$A$5</c:f>
              <c:strCache>
                <c:ptCount val="4"/>
                <c:pt idx="0">
                  <c:v>1 Показатель</c:v>
                </c:pt>
                <c:pt idx="1">
                  <c:v>2 Показатель</c:v>
                </c:pt>
                <c:pt idx="2">
                  <c:v>3 Показатель</c:v>
                </c:pt>
                <c:pt idx="3">
                  <c:v>Итог</c:v>
                </c:pt>
              </c:strCache>
            </c:strRef>
          </c:cat>
          <c:val>
            <c:numRef>
              <c:f>Лист1!$I$2:$I$5</c:f>
              <c:numCache>
                <c:formatCode>General</c:formatCode>
                <c:ptCount val="4"/>
                <c:pt idx="0">
                  <c:v>17.399999999999999</c:v>
                </c:pt>
                <c:pt idx="1">
                  <c:v>27.3</c:v>
                </c:pt>
                <c:pt idx="2">
                  <c:v>45.5</c:v>
                </c:pt>
                <c:pt idx="3">
                  <c:v>90.2</c:v>
                </c:pt>
              </c:numCache>
            </c:numRef>
          </c:val>
          <c:extLst xmlns:c16r2="http://schemas.microsoft.com/office/drawing/2015/06/chart">
            <c:ext xmlns:c16="http://schemas.microsoft.com/office/drawing/2014/chart" uri="{C3380CC4-5D6E-409C-BE32-E72D297353CC}">
              <c16:uniqueId val="{00000007-822F-405B-B658-234C020345D1}"/>
            </c:ext>
          </c:extLst>
        </c:ser>
        <c:gapWidth val="219"/>
        <c:axId val="206353152"/>
        <c:axId val="206354688"/>
      </c:barChart>
      <c:lineChart>
        <c:grouping val="standard"/>
        <c:ser>
          <c:idx val="0"/>
          <c:order val="0"/>
          <c:tx>
            <c:strRef>
              <c:f>Лист1!$B$1</c:f>
              <c:strCache>
                <c:ptCount val="1"/>
                <c:pt idx="0">
                  <c:v>Среднее значение</c:v>
                </c:pt>
              </c:strCache>
            </c:strRef>
          </c:tx>
          <c:spPr>
            <a:effectLst/>
          </c:spPr>
          <c:marker>
            <c:symbol val="none"/>
          </c:marker>
          <c:cat>
            <c:strRef>
              <c:f>Лист1!$A$2:$A$5</c:f>
              <c:strCache>
                <c:ptCount val="4"/>
                <c:pt idx="0">
                  <c:v>1 Показатель</c:v>
                </c:pt>
                <c:pt idx="1">
                  <c:v>2 Показатель</c:v>
                </c:pt>
                <c:pt idx="2">
                  <c:v>3 Показатель</c:v>
                </c:pt>
                <c:pt idx="3">
                  <c:v>Итог</c:v>
                </c:pt>
              </c:strCache>
            </c:strRef>
          </c:cat>
          <c:val>
            <c:numRef>
              <c:f>Лист1!$B$2:$B$5</c:f>
              <c:numCache>
                <c:formatCode>General</c:formatCode>
                <c:ptCount val="4"/>
                <c:pt idx="0">
                  <c:v>19.25</c:v>
                </c:pt>
                <c:pt idx="1">
                  <c:v>29.23</c:v>
                </c:pt>
                <c:pt idx="2">
                  <c:v>48.55</c:v>
                </c:pt>
                <c:pt idx="3">
                  <c:v>97.04</c:v>
                </c:pt>
              </c:numCache>
            </c:numRef>
          </c:val>
          <c:extLst xmlns:c16r2="http://schemas.microsoft.com/office/drawing/2015/06/chart">
            <c:ext xmlns:c16="http://schemas.microsoft.com/office/drawing/2014/chart" uri="{C3380CC4-5D6E-409C-BE32-E72D297353CC}">
              <c16:uniqueId val="{00000000-822F-405B-B658-234C020345D1}"/>
            </c:ext>
          </c:extLst>
        </c:ser>
        <c:marker val="1"/>
        <c:axId val="206353152"/>
        <c:axId val="206354688"/>
      </c:lineChart>
      <c:catAx>
        <c:axId val="206353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06354688"/>
        <c:crosses val="autoZero"/>
        <c:auto val="1"/>
        <c:lblAlgn val="ctr"/>
        <c:lblOffset val="100"/>
      </c:catAx>
      <c:valAx>
        <c:axId val="206354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53152"/>
        <c:crosses val="autoZero"/>
        <c:crossBetween val="between"/>
      </c:valAx>
      <c:spPr>
        <a:noFill/>
        <a:ln>
          <a:noFill/>
        </a:ln>
        <a:effectLst/>
      </c:spPr>
    </c:plotArea>
    <c:legend>
      <c:legendPos val="b"/>
      <c:layout>
        <c:manualLayout>
          <c:xMode val="edge"/>
          <c:yMode val="edge"/>
          <c:x val="3.1935144062457212E-2"/>
          <c:y val="0.56051432757647968"/>
          <c:w val="0.95791486260174064"/>
          <c:h val="0.3930208864736993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5023666913431033E-2"/>
          <c:y val="4.0182648401826483E-2"/>
          <c:w val="0.90078829889853562"/>
          <c:h val="0.38049717757883139"/>
        </c:manualLayout>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Лист1!$C$2:$C$8</c:f>
              <c:numCache>
                <c:formatCode>General</c:formatCode>
                <c:ptCount val="7"/>
                <c:pt idx="0">
                  <c:v>98.81</c:v>
                </c:pt>
                <c:pt idx="1">
                  <c:v>99.669999999999987</c:v>
                </c:pt>
                <c:pt idx="2">
                  <c:v>99.5</c:v>
                </c:pt>
                <c:pt idx="3">
                  <c:v>98.88</c:v>
                </c:pt>
                <c:pt idx="4">
                  <c:v>98.07</c:v>
                </c:pt>
                <c:pt idx="5">
                  <c:v>99.64</c:v>
                </c:pt>
                <c:pt idx="6">
                  <c:v>98.9</c:v>
                </c:pt>
              </c:numCache>
            </c:numRef>
          </c:val>
          <c:extLst xmlns:c16r2="http://schemas.microsoft.com/office/drawing/2015/06/chart">
            <c:ext xmlns:c16="http://schemas.microsoft.com/office/drawing/2014/chart" uri="{C3380CC4-5D6E-409C-BE32-E72D297353CC}">
              <c16:uniqueId val="{00000001-670E-48EB-940C-61F571DC7BAB}"/>
            </c:ext>
          </c:extLst>
        </c:ser>
        <c:ser>
          <c:idx val="2"/>
          <c:order val="2"/>
          <c:tx>
            <c:strRef>
              <c:f>Лист1!$D$1</c:f>
              <c:strCache>
                <c:ptCount val="1"/>
                <c:pt idx="0">
                  <c:v>МОО</c:v>
                </c:pt>
              </c:strCache>
            </c:strRef>
          </c:tx>
          <c:spPr>
            <a:solidFill>
              <a:schemeClr val="accent3"/>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Лист1!$D$2:$D$8</c:f>
              <c:numCache>
                <c:formatCode>General</c:formatCode>
                <c:ptCount val="7"/>
                <c:pt idx="0">
                  <c:v>99.03</c:v>
                </c:pt>
                <c:pt idx="1">
                  <c:v>98.42</c:v>
                </c:pt>
                <c:pt idx="2">
                  <c:v>99.669999999999987</c:v>
                </c:pt>
                <c:pt idx="3">
                  <c:v>99.48</c:v>
                </c:pt>
                <c:pt idx="4">
                  <c:v>99.86</c:v>
                </c:pt>
                <c:pt idx="5">
                  <c:v>99.179999999999978</c:v>
                </c:pt>
                <c:pt idx="6">
                  <c:v>99.84</c:v>
                </c:pt>
              </c:numCache>
            </c:numRef>
          </c:val>
          <c:extLst xmlns:c16r2="http://schemas.microsoft.com/office/drawing/2015/06/chart">
            <c:ext xmlns:c16="http://schemas.microsoft.com/office/drawing/2014/chart" uri="{C3380CC4-5D6E-409C-BE32-E72D297353CC}">
              <c16:uniqueId val="{00000002-670E-48EB-940C-61F571DC7BAB}"/>
            </c:ext>
          </c:extLst>
        </c:ser>
        <c:ser>
          <c:idx val="3"/>
          <c:order val="3"/>
          <c:tx>
            <c:strRef>
              <c:f>Лист1!$E$1</c:f>
              <c:strCache>
                <c:ptCount val="1"/>
                <c:pt idx="0">
                  <c:v>ПОО</c:v>
                </c:pt>
              </c:strCache>
            </c:strRef>
          </c:tx>
          <c:spPr>
            <a:solidFill>
              <a:schemeClr val="accent4"/>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Лист1!$E$2:$E$8</c:f>
              <c:numCache>
                <c:formatCode>General</c:formatCode>
                <c:ptCount val="7"/>
                <c:pt idx="0">
                  <c:v>98.63</c:v>
                </c:pt>
                <c:pt idx="1">
                  <c:v>99</c:v>
                </c:pt>
                <c:pt idx="2">
                  <c:v>95.149999999999991</c:v>
                </c:pt>
                <c:pt idx="3">
                  <c:v>94</c:v>
                </c:pt>
                <c:pt idx="4">
                  <c:v>0</c:v>
                </c:pt>
                <c:pt idx="5">
                  <c:v>97</c:v>
                </c:pt>
                <c:pt idx="6">
                  <c:v>89.83</c:v>
                </c:pt>
              </c:numCache>
            </c:numRef>
          </c:val>
          <c:extLst xmlns:c16r2="http://schemas.microsoft.com/office/drawing/2015/06/chart">
            <c:ext xmlns:c16="http://schemas.microsoft.com/office/drawing/2014/chart" uri="{C3380CC4-5D6E-409C-BE32-E72D297353CC}">
              <c16:uniqueId val="{00000003-670E-48EB-940C-61F571DC7BAB}"/>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Лист1!$F$2:$F$8</c:f>
              <c:numCache>
                <c:formatCode>General</c:formatCode>
                <c:ptCount val="7"/>
                <c:pt idx="0">
                  <c:v>96.5</c:v>
                </c:pt>
                <c:pt idx="1">
                  <c:v>0</c:v>
                </c:pt>
                <c:pt idx="2">
                  <c:v>99.5</c:v>
                </c:pt>
                <c:pt idx="3">
                  <c:v>89.3</c:v>
                </c:pt>
                <c:pt idx="4">
                  <c:v>100</c:v>
                </c:pt>
                <c:pt idx="5">
                  <c:v>100</c:v>
                </c:pt>
                <c:pt idx="6">
                  <c:v>0</c:v>
                </c:pt>
              </c:numCache>
            </c:numRef>
          </c:val>
          <c:extLst xmlns:c16r2="http://schemas.microsoft.com/office/drawing/2015/06/chart">
            <c:ext xmlns:c16="http://schemas.microsoft.com/office/drawing/2014/chart" uri="{C3380CC4-5D6E-409C-BE32-E72D297353CC}">
              <c16:uniqueId val="{00000004-670E-48EB-940C-61F571DC7BAB}"/>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Лист1!$G$2:$G$8</c:f>
              <c:numCache>
                <c:formatCode>General</c:formatCode>
                <c:ptCount val="7"/>
                <c:pt idx="0">
                  <c:v>99.98</c:v>
                </c:pt>
                <c:pt idx="1">
                  <c:v>96.33</c:v>
                </c:pt>
                <c:pt idx="2">
                  <c:v>99.6</c:v>
                </c:pt>
                <c:pt idx="3">
                  <c:v>99.8</c:v>
                </c:pt>
                <c:pt idx="4">
                  <c:v>99.5</c:v>
                </c:pt>
                <c:pt idx="5">
                  <c:v>99.83</c:v>
                </c:pt>
                <c:pt idx="6">
                  <c:v>100</c:v>
                </c:pt>
              </c:numCache>
            </c:numRef>
          </c:val>
          <c:extLst xmlns:c16r2="http://schemas.microsoft.com/office/drawing/2015/06/chart">
            <c:ext xmlns:c16="http://schemas.microsoft.com/office/drawing/2014/chart" uri="{C3380CC4-5D6E-409C-BE32-E72D297353CC}">
              <c16:uniqueId val="{00000005-670E-48EB-940C-61F571DC7BAB}"/>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Лист1!$H$2:$H$8</c:f>
              <c:numCache>
                <c:formatCode>General</c:formatCode>
                <c:ptCount val="7"/>
                <c:pt idx="0">
                  <c:v>98.95</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670E-48EB-940C-61F571DC7BAB}"/>
            </c:ext>
          </c:extLst>
        </c:ser>
        <c:ser>
          <c:idx val="7"/>
          <c:order val="7"/>
          <c:tx>
            <c:strRef>
              <c:f>Лист1!$I$1</c:f>
              <c:strCache>
                <c:ptCount val="1"/>
                <c:pt idx="0">
                  <c:v>ИРО Кировской области</c:v>
                </c:pt>
              </c:strCache>
            </c:strRef>
          </c:tx>
          <c:spPr>
            <a:solidFill>
              <a:schemeClr val="accent2">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Лист1!$I$2:$I$8</c:f>
              <c:numCache>
                <c:formatCode>General</c:formatCode>
                <c:ptCount val="7"/>
                <c:pt idx="0">
                  <c:v>92</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7-670E-48EB-940C-61F571DC7BAB}"/>
            </c:ext>
          </c:extLst>
        </c:ser>
        <c:gapWidth val="219"/>
        <c:axId val="205528448"/>
        <c:axId val="213820544"/>
      </c:barChart>
      <c:lineChart>
        <c:grouping val="standard"/>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Лист1!$B$2:$B$8</c:f>
              <c:numCache>
                <c:formatCode>General</c:formatCode>
                <c:ptCount val="7"/>
                <c:pt idx="0">
                  <c:v>98.66</c:v>
                </c:pt>
                <c:pt idx="1">
                  <c:v>98.4</c:v>
                </c:pt>
                <c:pt idx="2">
                  <c:v>99.36</c:v>
                </c:pt>
                <c:pt idx="3">
                  <c:v>98.97</c:v>
                </c:pt>
                <c:pt idx="4">
                  <c:v>99.53</c:v>
                </c:pt>
                <c:pt idx="5">
                  <c:v>99.11999999999999</c:v>
                </c:pt>
                <c:pt idx="6">
                  <c:v>98.77</c:v>
                </c:pt>
              </c:numCache>
            </c:numRef>
          </c:val>
          <c:extLst xmlns:c16r2="http://schemas.microsoft.com/office/drawing/2015/06/chart">
            <c:ext xmlns:c16="http://schemas.microsoft.com/office/drawing/2014/chart" uri="{C3380CC4-5D6E-409C-BE32-E72D297353CC}">
              <c16:uniqueId val="{00000000-670E-48EB-940C-61F571DC7BAB}"/>
            </c:ext>
          </c:extLst>
        </c:ser>
        <c:marker val="1"/>
        <c:axId val="205528448"/>
        <c:axId val="213820544"/>
      </c:lineChart>
      <c:catAx>
        <c:axId val="205528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3820544"/>
        <c:crosses val="autoZero"/>
        <c:auto val="1"/>
        <c:lblAlgn val="ctr"/>
        <c:lblOffset val="100"/>
      </c:catAx>
      <c:valAx>
        <c:axId val="213820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528448"/>
        <c:crosses val="autoZero"/>
        <c:crossBetween val="between"/>
      </c:valAx>
      <c:spPr>
        <a:noFill/>
        <a:ln>
          <a:noFill/>
        </a:ln>
        <a:effectLst/>
      </c:spPr>
    </c:plotArea>
    <c:legend>
      <c:legendPos val="b"/>
      <c:layout>
        <c:manualLayout>
          <c:xMode val="edge"/>
          <c:yMode val="edge"/>
          <c:x val="3.6974957338253601E-2"/>
          <c:y val="0.71962709206804143"/>
          <c:w val="0.9304504116472615"/>
          <c:h val="0.1683874447200956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percentStacked"/>
        <c:ser>
          <c:idx val="0"/>
          <c:order val="0"/>
          <c:tx>
            <c:strRef>
              <c:f>Лист1!$B$1</c:f>
              <c:strCache>
                <c:ptCount val="1"/>
                <c:pt idx="0">
                  <c:v>Среднее значение по итогам рейтинга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t"/>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1 Критерий</c:v>
                </c:pt>
                <c:pt idx="1">
                  <c:v>2 Критерий</c:v>
                </c:pt>
                <c:pt idx="2">
                  <c:v>3 Критерий</c:v>
                </c:pt>
                <c:pt idx="3">
                  <c:v>4 Критерий</c:v>
                </c:pt>
                <c:pt idx="4">
                  <c:v>5 Критерий</c:v>
                </c:pt>
              </c:strCache>
            </c:strRef>
          </c:cat>
          <c:val>
            <c:numRef>
              <c:f>Лист1!$B$2:$B$6</c:f>
              <c:numCache>
                <c:formatCode>General</c:formatCode>
                <c:ptCount val="5"/>
                <c:pt idx="0">
                  <c:v>97.36999999999999</c:v>
                </c:pt>
                <c:pt idx="1">
                  <c:v>99.52</c:v>
                </c:pt>
                <c:pt idx="2">
                  <c:v>34.46</c:v>
                </c:pt>
                <c:pt idx="3">
                  <c:v>99.11999999999999</c:v>
                </c:pt>
                <c:pt idx="4">
                  <c:v>98.9</c:v>
                </c:pt>
              </c:numCache>
            </c:numRef>
          </c:val>
          <c:extLst xmlns:c16r2="http://schemas.microsoft.com/office/drawing/2015/06/chart">
            <c:ext xmlns:c16="http://schemas.microsoft.com/office/drawing/2014/chart" uri="{C3380CC4-5D6E-409C-BE32-E72D297353CC}">
              <c16:uniqueId val="{00000000-A7CB-4A8E-B88E-077C730EECB2}"/>
            </c:ext>
          </c:extLst>
        </c:ser>
        <c:ser>
          <c:idx val="1"/>
          <c:order val="1"/>
          <c:tx>
            <c:strRef>
              <c:f>Лист1!$C$1</c:f>
              <c:strCache>
                <c:ptCount val="1"/>
                <c:pt idx="0">
                  <c:v>Максимальное возможное значение по критерию</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t"/>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1 Критерий</c:v>
                </c:pt>
                <c:pt idx="1">
                  <c:v>2 Критерий</c:v>
                </c:pt>
                <c:pt idx="2">
                  <c:v>3 Критерий</c:v>
                </c:pt>
                <c:pt idx="3">
                  <c:v>4 Критерий</c:v>
                </c:pt>
                <c:pt idx="4">
                  <c:v>5 Критерий</c:v>
                </c:pt>
              </c:strCache>
            </c:strRef>
          </c:cat>
          <c:val>
            <c:numRef>
              <c:f>Лист1!$C$2:$C$6</c:f>
              <c:numCache>
                <c:formatCode>General</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1-A7CB-4A8E-B88E-077C730EECB2}"/>
            </c:ext>
          </c:extLst>
        </c:ser>
        <c:dLbls>
          <c:showVal val="1"/>
        </c:dLbls>
        <c:marker val="1"/>
        <c:axId val="213993344"/>
        <c:axId val="213994880"/>
      </c:lineChart>
      <c:catAx>
        <c:axId val="213993344"/>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213994880"/>
        <c:crosses val="autoZero"/>
        <c:auto val="1"/>
        <c:lblAlgn val="ctr"/>
        <c:lblOffset val="100"/>
      </c:catAx>
      <c:valAx>
        <c:axId val="2139948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tickLblPos val="none"/>
        <c:crossAx val="213993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ГОО</c:v>
                </c:pt>
              </c:strCache>
            </c:strRef>
          </c:tx>
          <c:spPr>
            <a:solidFill>
              <a:schemeClr val="accent1"/>
            </a:solidFill>
            <a:ln>
              <a:noFill/>
            </a:ln>
            <a:effectLst/>
          </c:spPr>
          <c:cat>
            <c:strRef>
              <c:f>Лист1!$A$2:$A$8</c:f>
              <c:strCache>
                <c:ptCount val="6"/>
                <c:pt idx="0">
                  <c:v>Критерий 1</c:v>
                </c:pt>
                <c:pt idx="1">
                  <c:v>Критерий 2</c:v>
                </c:pt>
                <c:pt idx="2">
                  <c:v>Критерий 3</c:v>
                </c:pt>
                <c:pt idx="3">
                  <c:v>Критерий 4</c:v>
                </c:pt>
                <c:pt idx="4">
                  <c:v>Критерий 5</c:v>
                </c:pt>
                <c:pt idx="5">
                  <c:v>Среднее значение</c:v>
                </c:pt>
              </c:strCache>
            </c:strRef>
          </c:cat>
          <c:val>
            <c:numRef>
              <c:f>Лист1!$B$2:$B$8</c:f>
              <c:numCache>
                <c:formatCode>General</c:formatCode>
                <c:ptCount val="7"/>
                <c:pt idx="0">
                  <c:v>97.8</c:v>
                </c:pt>
                <c:pt idx="1">
                  <c:v>99.61999999999999</c:v>
                </c:pt>
                <c:pt idx="2">
                  <c:v>40.93</c:v>
                </c:pt>
                <c:pt idx="3">
                  <c:v>99.410000000000025</c:v>
                </c:pt>
                <c:pt idx="4">
                  <c:v>99.01</c:v>
                </c:pt>
                <c:pt idx="5">
                  <c:v>87.35</c:v>
                </c:pt>
              </c:numCache>
            </c:numRef>
          </c:val>
          <c:extLst xmlns:c16r2="http://schemas.microsoft.com/office/drawing/2015/06/chart">
            <c:ext xmlns:c16="http://schemas.microsoft.com/office/drawing/2014/chart" uri="{C3380CC4-5D6E-409C-BE32-E72D297353CC}">
              <c16:uniqueId val="{00000000-F63F-4866-A679-5CE764E3C316}"/>
            </c:ext>
          </c:extLst>
        </c:ser>
        <c:ser>
          <c:idx val="1"/>
          <c:order val="1"/>
          <c:tx>
            <c:strRef>
              <c:f>Лист1!$C$1</c:f>
              <c:strCache>
                <c:ptCount val="1"/>
                <c:pt idx="0">
                  <c:v>МОО</c:v>
                </c:pt>
              </c:strCache>
            </c:strRef>
          </c:tx>
          <c:spPr>
            <a:solidFill>
              <a:schemeClr val="accent2"/>
            </a:solidFill>
            <a:ln>
              <a:noFill/>
            </a:ln>
            <a:effectLst/>
          </c:spPr>
          <c:cat>
            <c:strRef>
              <c:f>Лист1!$A$2:$A$8</c:f>
              <c:strCache>
                <c:ptCount val="6"/>
                <c:pt idx="0">
                  <c:v>Критерий 1</c:v>
                </c:pt>
                <c:pt idx="1">
                  <c:v>Критерий 2</c:v>
                </c:pt>
                <c:pt idx="2">
                  <c:v>Критерий 3</c:v>
                </c:pt>
                <c:pt idx="3">
                  <c:v>Критерий 4</c:v>
                </c:pt>
                <c:pt idx="4">
                  <c:v>Критерий 5</c:v>
                </c:pt>
                <c:pt idx="5">
                  <c:v>Среднее значение</c:v>
                </c:pt>
              </c:strCache>
            </c:strRef>
          </c:cat>
          <c:val>
            <c:numRef>
              <c:f>Лист1!$C$2:$C$8</c:f>
              <c:numCache>
                <c:formatCode>General</c:formatCode>
                <c:ptCount val="7"/>
                <c:pt idx="0">
                  <c:v>97.61</c:v>
                </c:pt>
                <c:pt idx="1">
                  <c:v>99.669999999999987</c:v>
                </c:pt>
                <c:pt idx="2">
                  <c:v>31.150000000000031</c:v>
                </c:pt>
                <c:pt idx="3">
                  <c:v>99.410000000000025</c:v>
                </c:pt>
                <c:pt idx="4">
                  <c:v>99.27</c:v>
                </c:pt>
                <c:pt idx="5">
                  <c:v>85.42</c:v>
                </c:pt>
              </c:numCache>
            </c:numRef>
          </c:val>
          <c:extLst xmlns:c16r2="http://schemas.microsoft.com/office/drawing/2015/06/chart">
            <c:ext xmlns:c16="http://schemas.microsoft.com/office/drawing/2014/chart" uri="{C3380CC4-5D6E-409C-BE32-E72D297353CC}">
              <c16:uniqueId val="{00000001-F63F-4866-A679-5CE764E3C316}"/>
            </c:ext>
          </c:extLst>
        </c:ser>
        <c:ser>
          <c:idx val="2"/>
          <c:order val="2"/>
          <c:tx>
            <c:strRef>
              <c:f>Лист1!$D$1</c:f>
              <c:strCache>
                <c:ptCount val="1"/>
                <c:pt idx="0">
                  <c:v>ПОО</c:v>
                </c:pt>
              </c:strCache>
            </c:strRef>
          </c:tx>
          <c:spPr>
            <a:solidFill>
              <a:schemeClr val="accent3"/>
            </a:solidFill>
            <a:ln>
              <a:noFill/>
            </a:ln>
            <a:effectLst/>
          </c:spPr>
          <c:cat>
            <c:strRef>
              <c:f>Лист1!$A$2:$A$8</c:f>
              <c:strCache>
                <c:ptCount val="6"/>
                <c:pt idx="0">
                  <c:v>Критерий 1</c:v>
                </c:pt>
                <c:pt idx="1">
                  <c:v>Критерий 2</c:v>
                </c:pt>
                <c:pt idx="2">
                  <c:v>Критерий 3</c:v>
                </c:pt>
                <c:pt idx="3">
                  <c:v>Критерий 4</c:v>
                </c:pt>
                <c:pt idx="4">
                  <c:v>Критерий 5</c:v>
                </c:pt>
                <c:pt idx="5">
                  <c:v>Среднее значение</c:v>
                </c:pt>
              </c:strCache>
            </c:strRef>
          </c:cat>
          <c:val>
            <c:numRef>
              <c:f>Лист1!$D$2:$D$8</c:f>
              <c:numCache>
                <c:formatCode>General</c:formatCode>
                <c:ptCount val="7"/>
                <c:pt idx="0">
                  <c:v>94.61999999999999</c:v>
                </c:pt>
                <c:pt idx="1">
                  <c:v>97.86</c:v>
                </c:pt>
                <c:pt idx="2">
                  <c:v>58.08</c:v>
                </c:pt>
                <c:pt idx="3">
                  <c:v>96.02</c:v>
                </c:pt>
                <c:pt idx="4">
                  <c:v>95.04</c:v>
                </c:pt>
                <c:pt idx="5">
                  <c:v>88.32</c:v>
                </c:pt>
              </c:numCache>
            </c:numRef>
          </c:val>
          <c:extLst xmlns:c16r2="http://schemas.microsoft.com/office/drawing/2015/06/chart">
            <c:ext xmlns:c16="http://schemas.microsoft.com/office/drawing/2014/chart" uri="{C3380CC4-5D6E-409C-BE32-E72D297353CC}">
              <c16:uniqueId val="{00000002-F63F-4866-A679-5CE764E3C316}"/>
            </c:ext>
          </c:extLst>
        </c:ser>
        <c:ser>
          <c:idx val="3"/>
          <c:order val="3"/>
          <c:tx>
            <c:strRef>
              <c:f>Лист1!$E$1</c:f>
              <c:strCache>
                <c:ptCount val="1"/>
                <c:pt idx="0">
                  <c:v>ОО для детей-сирот</c:v>
                </c:pt>
              </c:strCache>
            </c:strRef>
          </c:tx>
          <c:spPr>
            <a:solidFill>
              <a:schemeClr val="accent4"/>
            </a:solidFill>
            <a:ln>
              <a:noFill/>
            </a:ln>
            <a:effectLst/>
          </c:spPr>
          <c:cat>
            <c:strRef>
              <c:f>Лист1!$A$2:$A$8</c:f>
              <c:strCache>
                <c:ptCount val="6"/>
                <c:pt idx="0">
                  <c:v>Критерий 1</c:v>
                </c:pt>
                <c:pt idx="1">
                  <c:v>Критерий 2</c:v>
                </c:pt>
                <c:pt idx="2">
                  <c:v>Критерий 3</c:v>
                </c:pt>
                <c:pt idx="3">
                  <c:v>Критерий 4</c:v>
                </c:pt>
                <c:pt idx="4">
                  <c:v>Критерий 5</c:v>
                </c:pt>
                <c:pt idx="5">
                  <c:v>Среднее значение</c:v>
                </c:pt>
              </c:strCache>
            </c:strRef>
          </c:cat>
          <c:val>
            <c:numRef>
              <c:f>Лист1!$E$2:$E$8</c:f>
              <c:numCache>
                <c:formatCode>General</c:formatCode>
                <c:ptCount val="7"/>
                <c:pt idx="0">
                  <c:v>95.52</c:v>
                </c:pt>
                <c:pt idx="1">
                  <c:v>98.64</c:v>
                </c:pt>
                <c:pt idx="2">
                  <c:v>44</c:v>
                </c:pt>
                <c:pt idx="3">
                  <c:v>97.169999999999987</c:v>
                </c:pt>
                <c:pt idx="4">
                  <c:v>97.32</c:v>
                </c:pt>
                <c:pt idx="5">
                  <c:v>83.83</c:v>
                </c:pt>
              </c:numCache>
            </c:numRef>
          </c:val>
          <c:extLst xmlns:c16r2="http://schemas.microsoft.com/office/drawing/2015/06/chart">
            <c:ext xmlns:c16="http://schemas.microsoft.com/office/drawing/2014/chart" uri="{C3380CC4-5D6E-409C-BE32-E72D297353CC}">
              <c16:uniqueId val="{00000003-F63F-4866-A679-5CE764E3C316}"/>
            </c:ext>
          </c:extLst>
        </c:ser>
        <c:ser>
          <c:idx val="4"/>
          <c:order val="4"/>
          <c:tx>
            <c:strRef>
              <c:f>Лист1!$F$1</c:f>
              <c:strCache>
                <c:ptCount val="1"/>
                <c:pt idx="0">
                  <c:v>ОО для детей с ОВЗ </c:v>
                </c:pt>
              </c:strCache>
            </c:strRef>
          </c:tx>
          <c:spPr>
            <a:solidFill>
              <a:schemeClr val="accent5"/>
            </a:solidFill>
            <a:ln>
              <a:noFill/>
            </a:ln>
            <a:effectLst/>
          </c:spPr>
          <c:cat>
            <c:strRef>
              <c:f>Лист1!$A$2:$A$8</c:f>
              <c:strCache>
                <c:ptCount val="6"/>
                <c:pt idx="0">
                  <c:v>Критерий 1</c:v>
                </c:pt>
                <c:pt idx="1">
                  <c:v>Критерий 2</c:v>
                </c:pt>
                <c:pt idx="2">
                  <c:v>Критерий 3</c:v>
                </c:pt>
                <c:pt idx="3">
                  <c:v>Критерий 4</c:v>
                </c:pt>
                <c:pt idx="4">
                  <c:v>Критерий 5</c:v>
                </c:pt>
                <c:pt idx="5">
                  <c:v>Среднее значение</c:v>
                </c:pt>
              </c:strCache>
            </c:strRef>
          </c:cat>
          <c:val>
            <c:numRef>
              <c:f>Лист1!$F$2:$F$8</c:f>
              <c:numCache>
                <c:formatCode>General</c:formatCode>
                <c:ptCount val="7"/>
                <c:pt idx="0">
                  <c:v>97.58</c:v>
                </c:pt>
                <c:pt idx="1">
                  <c:v>99.69</c:v>
                </c:pt>
                <c:pt idx="2">
                  <c:v>34.67</c:v>
                </c:pt>
                <c:pt idx="3">
                  <c:v>99.28</c:v>
                </c:pt>
                <c:pt idx="4">
                  <c:v>99.48</c:v>
                </c:pt>
                <c:pt idx="5">
                  <c:v>86.14</c:v>
                </c:pt>
              </c:numCache>
            </c:numRef>
          </c:val>
          <c:extLst xmlns:c16r2="http://schemas.microsoft.com/office/drawing/2015/06/chart">
            <c:ext xmlns:c16="http://schemas.microsoft.com/office/drawing/2014/chart" uri="{C3380CC4-5D6E-409C-BE32-E72D297353CC}">
              <c16:uniqueId val="{00000004-F63F-4866-A679-5CE764E3C316}"/>
            </c:ext>
          </c:extLst>
        </c:ser>
        <c:ser>
          <c:idx val="5"/>
          <c:order val="5"/>
          <c:tx>
            <c:strRef>
              <c:f>Лист1!$G$1</c:f>
              <c:strCache>
                <c:ptCount val="1"/>
                <c:pt idx="0">
                  <c:v>ЧОО</c:v>
                </c:pt>
              </c:strCache>
            </c:strRef>
          </c:tx>
          <c:spPr>
            <a:solidFill>
              <a:schemeClr val="accent6"/>
            </a:solidFill>
            <a:ln>
              <a:noFill/>
            </a:ln>
            <a:effectLst/>
          </c:spPr>
          <c:cat>
            <c:strRef>
              <c:f>Лист1!$A$2:$A$8</c:f>
              <c:strCache>
                <c:ptCount val="6"/>
                <c:pt idx="0">
                  <c:v>Критерий 1</c:v>
                </c:pt>
                <c:pt idx="1">
                  <c:v>Критерий 2</c:v>
                </c:pt>
                <c:pt idx="2">
                  <c:v>Критерий 3</c:v>
                </c:pt>
                <c:pt idx="3">
                  <c:v>Критерий 4</c:v>
                </c:pt>
                <c:pt idx="4">
                  <c:v>Критерий 5</c:v>
                </c:pt>
                <c:pt idx="5">
                  <c:v>Среднее значение</c:v>
                </c:pt>
              </c:strCache>
            </c:strRef>
          </c:cat>
          <c:val>
            <c:numRef>
              <c:f>Лист1!$G$2:$G$8</c:f>
              <c:numCache>
                <c:formatCode>General</c:formatCode>
                <c:ptCount val="7"/>
                <c:pt idx="0">
                  <c:v>97.169999999999987</c:v>
                </c:pt>
                <c:pt idx="1">
                  <c:v>100</c:v>
                </c:pt>
                <c:pt idx="2">
                  <c:v>22</c:v>
                </c:pt>
                <c:pt idx="3">
                  <c:v>100</c:v>
                </c:pt>
                <c:pt idx="4">
                  <c:v>98.95</c:v>
                </c:pt>
                <c:pt idx="5">
                  <c:v>79.790000000000006</c:v>
                </c:pt>
              </c:numCache>
            </c:numRef>
          </c:val>
          <c:extLst xmlns:c16r2="http://schemas.microsoft.com/office/drawing/2015/06/chart">
            <c:ext xmlns:c16="http://schemas.microsoft.com/office/drawing/2014/chart" uri="{C3380CC4-5D6E-409C-BE32-E72D297353CC}">
              <c16:uniqueId val="{00000005-F63F-4866-A679-5CE764E3C316}"/>
            </c:ext>
          </c:extLst>
        </c:ser>
        <c:ser>
          <c:idx val="6"/>
          <c:order val="6"/>
          <c:tx>
            <c:strRef>
              <c:f>Лист1!$H$1</c:f>
              <c:strCache>
                <c:ptCount val="1"/>
                <c:pt idx="0">
                  <c:v>ИРО Кировской области</c:v>
                </c:pt>
              </c:strCache>
            </c:strRef>
          </c:tx>
          <c:spPr>
            <a:solidFill>
              <a:schemeClr val="accent1">
                <a:lumMod val="60000"/>
              </a:schemeClr>
            </a:solidFill>
            <a:ln>
              <a:noFill/>
            </a:ln>
            <a:effectLst/>
          </c:spPr>
          <c:cat>
            <c:strRef>
              <c:f>Лист1!$A$2:$A$8</c:f>
              <c:strCache>
                <c:ptCount val="6"/>
                <c:pt idx="0">
                  <c:v>Критерий 1</c:v>
                </c:pt>
                <c:pt idx="1">
                  <c:v>Критерий 2</c:v>
                </c:pt>
                <c:pt idx="2">
                  <c:v>Критерий 3</c:v>
                </c:pt>
                <c:pt idx="3">
                  <c:v>Критерий 4</c:v>
                </c:pt>
                <c:pt idx="4">
                  <c:v>Критерий 5</c:v>
                </c:pt>
                <c:pt idx="5">
                  <c:v>Среднее значение</c:v>
                </c:pt>
              </c:strCache>
            </c:strRef>
          </c:cat>
          <c:val>
            <c:numRef>
              <c:f>Лист1!$H$2:$H$8</c:f>
              <c:numCache>
                <c:formatCode>General</c:formatCode>
                <c:ptCount val="7"/>
                <c:pt idx="0">
                  <c:v>93.55</c:v>
                </c:pt>
                <c:pt idx="1">
                  <c:v>95.5</c:v>
                </c:pt>
                <c:pt idx="2">
                  <c:v>39.4</c:v>
                </c:pt>
                <c:pt idx="3">
                  <c:v>91</c:v>
                </c:pt>
                <c:pt idx="4">
                  <c:v>90.2</c:v>
                </c:pt>
                <c:pt idx="5">
                  <c:v>79.86</c:v>
                </c:pt>
              </c:numCache>
            </c:numRef>
          </c:val>
          <c:extLst xmlns:c16r2="http://schemas.microsoft.com/office/drawing/2015/06/chart">
            <c:ext xmlns:c16="http://schemas.microsoft.com/office/drawing/2014/chart" uri="{C3380CC4-5D6E-409C-BE32-E72D297353CC}">
              <c16:uniqueId val="{00000006-F63F-4866-A679-5CE764E3C316}"/>
            </c:ext>
          </c:extLst>
        </c:ser>
        <c:gapWidth val="219"/>
        <c:axId val="214011264"/>
        <c:axId val="214070400"/>
      </c:barChart>
      <c:catAx>
        <c:axId val="214011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070400"/>
        <c:crosses val="autoZero"/>
        <c:auto val="1"/>
        <c:lblAlgn val="ctr"/>
        <c:lblOffset val="100"/>
      </c:catAx>
      <c:valAx>
        <c:axId val="214070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011264"/>
        <c:crosses val="autoZero"/>
        <c:crossBetween val="between"/>
      </c:valAx>
      <c:spPr>
        <a:noFill/>
        <a:ln>
          <a:noFill/>
        </a:ln>
        <a:effectLst/>
      </c:spPr>
    </c:plotArea>
    <c:legend>
      <c:legendPos val="b"/>
      <c:layout>
        <c:manualLayout>
          <c:xMode val="edge"/>
          <c:yMode val="edge"/>
          <c:x val="2.7568438003220608E-2"/>
          <c:y val="0.88156993620830504"/>
          <c:w val="0.9342951662292216"/>
          <c:h val="9.5619297587801549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9528709146098521E-2"/>
          <c:y val="4.0515653775322284E-2"/>
          <c:w val="0.91543216722322718"/>
          <c:h val="0.45798407795710727"/>
        </c:manualLayout>
      </c:layout>
      <c:barChart>
        <c:barDir val="col"/>
        <c:grouping val="clustered"/>
        <c:ser>
          <c:idx val="0"/>
          <c:order val="0"/>
          <c:tx>
            <c:strRef>
              <c:f>Лист1!$B$1</c:f>
              <c:strCache>
                <c:ptCount val="1"/>
                <c:pt idx="0">
                  <c:v>Критерий 1</c:v>
                </c:pt>
              </c:strCache>
            </c:strRef>
          </c:tx>
          <c:spPr>
            <a:solidFill>
              <a:schemeClr val="accent1"/>
            </a:solidFill>
            <a:ln>
              <a:noFill/>
            </a:ln>
            <a:effectLst/>
          </c:spPr>
          <c:cat>
            <c:strRef>
              <c:f>Лист1!$A$2:$A$9</c:f>
              <c:strCache>
                <c:ptCount val="8"/>
                <c:pt idx="0">
                  <c:v>Кировский</c:v>
                </c:pt>
                <c:pt idx="1">
                  <c:v>Восточный</c:v>
                </c:pt>
                <c:pt idx="2">
                  <c:v>Западный</c:v>
                </c:pt>
                <c:pt idx="3">
                  <c:v>Северный</c:v>
                </c:pt>
                <c:pt idx="4">
                  <c:v>Северо-Западный</c:v>
                </c:pt>
                <c:pt idx="5">
                  <c:v>Юго-Восточный</c:v>
                </c:pt>
                <c:pt idx="6">
                  <c:v>Юго-Западный</c:v>
                </c:pt>
                <c:pt idx="7">
                  <c:v>Среднее значение </c:v>
                </c:pt>
              </c:strCache>
            </c:strRef>
          </c:cat>
          <c:val>
            <c:numRef>
              <c:f>Лист1!$B$2:$B$9</c:f>
              <c:numCache>
                <c:formatCode>General</c:formatCode>
                <c:ptCount val="8"/>
                <c:pt idx="0">
                  <c:v>97.43</c:v>
                </c:pt>
                <c:pt idx="1">
                  <c:v>96.52</c:v>
                </c:pt>
                <c:pt idx="2">
                  <c:v>97.47</c:v>
                </c:pt>
                <c:pt idx="3">
                  <c:v>97.84</c:v>
                </c:pt>
                <c:pt idx="4">
                  <c:v>98.61</c:v>
                </c:pt>
                <c:pt idx="5">
                  <c:v>97.45</c:v>
                </c:pt>
                <c:pt idx="6">
                  <c:v>0</c:v>
                </c:pt>
                <c:pt idx="7">
                  <c:v>87.08</c:v>
                </c:pt>
              </c:numCache>
            </c:numRef>
          </c:val>
          <c:extLst xmlns:c16r2="http://schemas.microsoft.com/office/drawing/2015/06/chart">
            <c:ext xmlns:c16="http://schemas.microsoft.com/office/drawing/2014/chart" uri="{C3380CC4-5D6E-409C-BE32-E72D297353CC}">
              <c16:uniqueId val="{00000000-23EE-4FAB-B310-01FD1C339369}"/>
            </c:ext>
          </c:extLst>
        </c:ser>
        <c:ser>
          <c:idx val="1"/>
          <c:order val="1"/>
          <c:tx>
            <c:strRef>
              <c:f>Лист1!$C$1</c:f>
              <c:strCache>
                <c:ptCount val="1"/>
                <c:pt idx="0">
                  <c:v>Критерий 2</c:v>
                </c:pt>
              </c:strCache>
            </c:strRef>
          </c:tx>
          <c:spPr>
            <a:solidFill>
              <a:schemeClr val="accent2"/>
            </a:solidFill>
            <a:ln>
              <a:noFill/>
            </a:ln>
            <a:effectLst/>
          </c:spPr>
          <c:cat>
            <c:strRef>
              <c:f>Лист1!$A$2:$A$9</c:f>
              <c:strCache>
                <c:ptCount val="8"/>
                <c:pt idx="0">
                  <c:v>Кировский</c:v>
                </c:pt>
                <c:pt idx="1">
                  <c:v>Восточный</c:v>
                </c:pt>
                <c:pt idx="2">
                  <c:v>Западный</c:v>
                </c:pt>
                <c:pt idx="3">
                  <c:v>Северный</c:v>
                </c:pt>
                <c:pt idx="4">
                  <c:v>Северо-Западный</c:v>
                </c:pt>
                <c:pt idx="5">
                  <c:v>Юго-Восточный</c:v>
                </c:pt>
                <c:pt idx="6">
                  <c:v>Юго-Западный</c:v>
                </c:pt>
                <c:pt idx="7">
                  <c:v>Среднее значение </c:v>
                </c:pt>
              </c:strCache>
            </c:strRef>
          </c:cat>
          <c:val>
            <c:numRef>
              <c:f>Лист1!$C$2:$C$9</c:f>
              <c:numCache>
                <c:formatCode>General</c:formatCode>
                <c:ptCount val="8"/>
                <c:pt idx="0">
                  <c:v>99.58</c:v>
                </c:pt>
                <c:pt idx="1">
                  <c:v>99.22</c:v>
                </c:pt>
                <c:pt idx="2">
                  <c:v>99.77</c:v>
                </c:pt>
                <c:pt idx="3">
                  <c:v>99.47</c:v>
                </c:pt>
                <c:pt idx="4">
                  <c:v>99.8</c:v>
                </c:pt>
                <c:pt idx="5">
                  <c:v>99.5</c:v>
                </c:pt>
                <c:pt idx="6">
                  <c:v>99.2</c:v>
                </c:pt>
                <c:pt idx="7">
                  <c:v>85.09</c:v>
                </c:pt>
              </c:numCache>
            </c:numRef>
          </c:val>
          <c:extLst xmlns:c16r2="http://schemas.microsoft.com/office/drawing/2015/06/chart">
            <c:ext xmlns:c16="http://schemas.microsoft.com/office/drawing/2014/chart" uri="{C3380CC4-5D6E-409C-BE32-E72D297353CC}">
              <c16:uniqueId val="{00000001-23EE-4FAB-B310-01FD1C339369}"/>
            </c:ext>
          </c:extLst>
        </c:ser>
        <c:ser>
          <c:idx val="2"/>
          <c:order val="2"/>
          <c:tx>
            <c:strRef>
              <c:f>Лист1!$D$1</c:f>
              <c:strCache>
                <c:ptCount val="1"/>
                <c:pt idx="0">
                  <c:v>Критерий 3</c:v>
                </c:pt>
              </c:strCache>
            </c:strRef>
          </c:tx>
          <c:spPr>
            <a:solidFill>
              <a:schemeClr val="accent3"/>
            </a:solidFill>
            <a:ln>
              <a:noFill/>
            </a:ln>
            <a:effectLst/>
          </c:spPr>
          <c:cat>
            <c:strRef>
              <c:f>Лист1!$A$2:$A$9</c:f>
              <c:strCache>
                <c:ptCount val="8"/>
                <c:pt idx="0">
                  <c:v>Кировский</c:v>
                </c:pt>
                <c:pt idx="1">
                  <c:v>Восточный</c:v>
                </c:pt>
                <c:pt idx="2">
                  <c:v>Западный</c:v>
                </c:pt>
                <c:pt idx="3">
                  <c:v>Северный</c:v>
                </c:pt>
                <c:pt idx="4">
                  <c:v>Северо-Западный</c:v>
                </c:pt>
                <c:pt idx="5">
                  <c:v>Юго-Восточный</c:v>
                </c:pt>
                <c:pt idx="6">
                  <c:v>Юго-Западный</c:v>
                </c:pt>
                <c:pt idx="7">
                  <c:v>Среднее значение </c:v>
                </c:pt>
              </c:strCache>
            </c:strRef>
          </c:cat>
          <c:val>
            <c:numRef>
              <c:f>Лист1!$D$2:$D$9</c:f>
              <c:numCache>
                <c:formatCode>General</c:formatCode>
                <c:ptCount val="8"/>
                <c:pt idx="0">
                  <c:v>40.760000000000012</c:v>
                </c:pt>
                <c:pt idx="1">
                  <c:v>32.980000000000004</c:v>
                </c:pt>
                <c:pt idx="2">
                  <c:v>30.919999999999987</c:v>
                </c:pt>
                <c:pt idx="3">
                  <c:v>31.12</c:v>
                </c:pt>
                <c:pt idx="4">
                  <c:v>29.88</c:v>
                </c:pt>
                <c:pt idx="5">
                  <c:v>31.85</c:v>
                </c:pt>
                <c:pt idx="6">
                  <c:v>31.130000000000031</c:v>
                </c:pt>
                <c:pt idx="7">
                  <c:v>85.4</c:v>
                </c:pt>
              </c:numCache>
            </c:numRef>
          </c:val>
          <c:extLst xmlns:c16r2="http://schemas.microsoft.com/office/drawing/2015/06/chart">
            <c:ext xmlns:c16="http://schemas.microsoft.com/office/drawing/2014/chart" uri="{C3380CC4-5D6E-409C-BE32-E72D297353CC}">
              <c16:uniqueId val="{00000002-23EE-4FAB-B310-01FD1C339369}"/>
            </c:ext>
          </c:extLst>
        </c:ser>
        <c:ser>
          <c:idx val="3"/>
          <c:order val="3"/>
          <c:tx>
            <c:strRef>
              <c:f>Лист1!$E$1</c:f>
              <c:strCache>
                <c:ptCount val="1"/>
                <c:pt idx="0">
                  <c:v>Критерий 4</c:v>
                </c:pt>
              </c:strCache>
            </c:strRef>
          </c:tx>
          <c:spPr>
            <a:solidFill>
              <a:schemeClr val="accent4"/>
            </a:solidFill>
            <a:ln>
              <a:noFill/>
            </a:ln>
            <a:effectLst/>
          </c:spPr>
          <c:cat>
            <c:strRef>
              <c:f>Лист1!$A$2:$A$9</c:f>
              <c:strCache>
                <c:ptCount val="8"/>
                <c:pt idx="0">
                  <c:v>Кировский</c:v>
                </c:pt>
                <c:pt idx="1">
                  <c:v>Восточный</c:v>
                </c:pt>
                <c:pt idx="2">
                  <c:v>Западный</c:v>
                </c:pt>
                <c:pt idx="3">
                  <c:v>Северный</c:v>
                </c:pt>
                <c:pt idx="4">
                  <c:v>Северо-Западный</c:v>
                </c:pt>
                <c:pt idx="5">
                  <c:v>Юго-Восточный</c:v>
                </c:pt>
                <c:pt idx="6">
                  <c:v>Юго-Западный</c:v>
                </c:pt>
                <c:pt idx="7">
                  <c:v>Среднее значение </c:v>
                </c:pt>
              </c:strCache>
            </c:strRef>
          </c:cat>
          <c:val>
            <c:numRef>
              <c:f>Лист1!$E$2:$E$9</c:f>
              <c:numCache>
                <c:formatCode>General</c:formatCode>
                <c:ptCount val="8"/>
                <c:pt idx="0">
                  <c:v>98.990000000000023</c:v>
                </c:pt>
                <c:pt idx="1">
                  <c:v>98.36</c:v>
                </c:pt>
                <c:pt idx="2">
                  <c:v>99.51</c:v>
                </c:pt>
                <c:pt idx="3">
                  <c:v>99.13</c:v>
                </c:pt>
                <c:pt idx="4">
                  <c:v>99.88</c:v>
                </c:pt>
                <c:pt idx="5">
                  <c:v>99.169999999999987</c:v>
                </c:pt>
                <c:pt idx="6">
                  <c:v>98.940000000000026</c:v>
                </c:pt>
                <c:pt idx="7">
                  <c:v>85.3</c:v>
                </c:pt>
              </c:numCache>
            </c:numRef>
          </c:val>
          <c:extLst xmlns:c16r2="http://schemas.microsoft.com/office/drawing/2015/06/chart">
            <c:ext xmlns:c16="http://schemas.microsoft.com/office/drawing/2014/chart" uri="{C3380CC4-5D6E-409C-BE32-E72D297353CC}">
              <c16:uniqueId val="{00000003-23EE-4FAB-B310-01FD1C339369}"/>
            </c:ext>
          </c:extLst>
        </c:ser>
        <c:ser>
          <c:idx val="4"/>
          <c:order val="4"/>
          <c:tx>
            <c:strRef>
              <c:f>Лист1!$F$1</c:f>
              <c:strCache>
                <c:ptCount val="1"/>
                <c:pt idx="0">
                  <c:v>Критерий 5</c:v>
                </c:pt>
              </c:strCache>
            </c:strRef>
          </c:tx>
          <c:spPr>
            <a:solidFill>
              <a:schemeClr val="accent5"/>
            </a:solidFill>
            <a:ln>
              <a:noFill/>
            </a:ln>
            <a:effectLst/>
          </c:spPr>
          <c:cat>
            <c:strRef>
              <c:f>Лист1!$A$2:$A$9</c:f>
              <c:strCache>
                <c:ptCount val="8"/>
                <c:pt idx="0">
                  <c:v>Кировский</c:v>
                </c:pt>
                <c:pt idx="1">
                  <c:v>Восточный</c:v>
                </c:pt>
                <c:pt idx="2">
                  <c:v>Западный</c:v>
                </c:pt>
                <c:pt idx="3">
                  <c:v>Северный</c:v>
                </c:pt>
                <c:pt idx="4">
                  <c:v>Северо-Западный</c:v>
                </c:pt>
                <c:pt idx="5">
                  <c:v>Юго-Восточный</c:v>
                </c:pt>
                <c:pt idx="6">
                  <c:v>Юго-Западный</c:v>
                </c:pt>
                <c:pt idx="7">
                  <c:v>Среднее значение </c:v>
                </c:pt>
              </c:strCache>
            </c:strRef>
          </c:cat>
          <c:val>
            <c:numRef>
              <c:f>Лист1!$F$2:$F$9</c:f>
              <c:numCache>
                <c:formatCode>General</c:formatCode>
                <c:ptCount val="8"/>
                <c:pt idx="0">
                  <c:v>98.66</c:v>
                </c:pt>
                <c:pt idx="1">
                  <c:v>98.4</c:v>
                </c:pt>
                <c:pt idx="2">
                  <c:v>99.36</c:v>
                </c:pt>
                <c:pt idx="3">
                  <c:v>98.960000000000022</c:v>
                </c:pt>
                <c:pt idx="4">
                  <c:v>99.53</c:v>
                </c:pt>
                <c:pt idx="5">
                  <c:v>99.11</c:v>
                </c:pt>
                <c:pt idx="6">
                  <c:v>98.76</c:v>
                </c:pt>
                <c:pt idx="7">
                  <c:v>85.54</c:v>
                </c:pt>
              </c:numCache>
            </c:numRef>
          </c:val>
          <c:extLst xmlns:c16r2="http://schemas.microsoft.com/office/drawing/2015/06/chart">
            <c:ext xmlns:c16="http://schemas.microsoft.com/office/drawing/2014/chart" uri="{C3380CC4-5D6E-409C-BE32-E72D297353CC}">
              <c16:uniqueId val="{00000004-23EE-4FAB-B310-01FD1C339369}"/>
            </c:ext>
          </c:extLst>
        </c:ser>
        <c:ser>
          <c:idx val="5"/>
          <c:order val="5"/>
          <c:tx>
            <c:strRef>
              <c:f>Лист1!$G$1</c:f>
              <c:strCache>
                <c:ptCount val="1"/>
                <c:pt idx="0">
                  <c:v>Среднее значение </c:v>
                </c:pt>
              </c:strCache>
            </c:strRef>
          </c:tx>
          <c:spPr>
            <a:solidFill>
              <a:schemeClr val="accent6"/>
            </a:solidFill>
            <a:ln>
              <a:noFill/>
            </a:ln>
            <a:effectLst/>
          </c:spPr>
          <c:cat>
            <c:strRef>
              <c:f>Лист1!$A$2:$A$9</c:f>
              <c:strCache>
                <c:ptCount val="8"/>
                <c:pt idx="0">
                  <c:v>Кировский</c:v>
                </c:pt>
                <c:pt idx="1">
                  <c:v>Восточный</c:v>
                </c:pt>
                <c:pt idx="2">
                  <c:v>Западный</c:v>
                </c:pt>
                <c:pt idx="3">
                  <c:v>Северный</c:v>
                </c:pt>
                <c:pt idx="4">
                  <c:v>Северо-Западный</c:v>
                </c:pt>
                <c:pt idx="5">
                  <c:v>Юго-Восточный</c:v>
                </c:pt>
                <c:pt idx="6">
                  <c:v>Юго-Западный</c:v>
                </c:pt>
                <c:pt idx="7">
                  <c:v>Среднее значение </c:v>
                </c:pt>
              </c:strCache>
            </c:strRef>
          </c:cat>
          <c:val>
            <c:numRef>
              <c:f>Лист1!$G$2:$G$9</c:f>
              <c:numCache>
                <c:formatCode>General</c:formatCode>
                <c:ptCount val="8"/>
                <c:pt idx="0">
                  <c:v>87.08</c:v>
                </c:pt>
                <c:pt idx="1">
                  <c:v>85.09</c:v>
                </c:pt>
                <c:pt idx="2">
                  <c:v>85.4</c:v>
                </c:pt>
                <c:pt idx="3">
                  <c:v>85.3</c:v>
                </c:pt>
                <c:pt idx="4">
                  <c:v>85.54</c:v>
                </c:pt>
                <c:pt idx="5">
                  <c:v>85.410000000000025</c:v>
                </c:pt>
                <c:pt idx="6">
                  <c:v>82</c:v>
                </c:pt>
                <c:pt idx="7">
                  <c:v>85.410000000000025</c:v>
                </c:pt>
              </c:numCache>
            </c:numRef>
          </c:val>
          <c:extLst xmlns:c16r2="http://schemas.microsoft.com/office/drawing/2015/06/chart">
            <c:ext xmlns:c16="http://schemas.microsoft.com/office/drawing/2014/chart" uri="{C3380CC4-5D6E-409C-BE32-E72D297353CC}">
              <c16:uniqueId val="{00000006-23EE-4FAB-B310-01FD1C339369}"/>
            </c:ext>
          </c:extLst>
        </c:ser>
        <c:gapWidth val="219"/>
        <c:axId val="214397312"/>
        <c:axId val="214398848"/>
      </c:barChart>
      <c:catAx>
        <c:axId val="2143973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4398848"/>
        <c:crosses val="autoZero"/>
        <c:auto val="1"/>
        <c:lblAlgn val="ctr"/>
        <c:lblOffset val="100"/>
      </c:catAx>
      <c:valAx>
        <c:axId val="2143988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397312"/>
        <c:crosses val="autoZero"/>
        <c:crossBetween val="between"/>
      </c:valAx>
      <c:spPr>
        <a:noFill/>
        <a:ln>
          <a:noFill/>
        </a:ln>
        <a:effectLst/>
      </c:spPr>
    </c:plotArea>
    <c:legend>
      <c:legendPos val="b"/>
      <c:layout>
        <c:manualLayout>
          <c:xMode val="edge"/>
          <c:yMode val="edge"/>
          <c:x val="7.8062260996718383E-2"/>
          <c:y val="0.8544605235156415"/>
          <c:w val="0.86474125006674796"/>
          <c:h val="5.8435927553254739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Средние значения по показателям</c:v>
                </c:pt>
              </c:strCache>
            </c:strRef>
          </c:tx>
          <c:spPr>
            <a:solidFill>
              <a:schemeClr val="accent1"/>
            </a:solidFill>
            <a:ln>
              <a:noFill/>
            </a:ln>
            <a:effectLst/>
          </c:spPr>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layout/>
                <c15:showLeaderLines val="1"/>
              </c:ext>
            </c:extLst>
          </c:dLbls>
          <c:cat>
            <c:strRef>
              <c:f>Лист1!$A$2:$A$46</c:f>
              <c:strCache>
                <c:ptCount val="45"/>
                <c:pt idx="0">
                  <c:v>Яранский</c:v>
                </c:pt>
                <c:pt idx="1">
                  <c:v>Юрьянский</c:v>
                </c:pt>
                <c:pt idx="2">
                  <c:v>Шабалинский</c:v>
                </c:pt>
                <c:pt idx="3">
                  <c:v>Фаленский</c:v>
                </c:pt>
                <c:pt idx="4">
                  <c:v>Уржумский</c:v>
                </c:pt>
                <c:pt idx="5">
                  <c:v>Унинский</c:v>
                </c:pt>
                <c:pt idx="6">
                  <c:v>Тужинский</c:v>
                </c:pt>
                <c:pt idx="7">
                  <c:v>Сунский</c:v>
                </c:pt>
                <c:pt idx="8">
                  <c:v>Советский</c:v>
                </c:pt>
                <c:pt idx="9">
                  <c:v>Слободской</c:v>
                </c:pt>
                <c:pt idx="10">
                  <c:v>Свечинский</c:v>
                </c:pt>
                <c:pt idx="11">
                  <c:v>Санчурский</c:v>
                </c:pt>
                <c:pt idx="12">
                  <c:v>Подосиновский</c:v>
                </c:pt>
                <c:pt idx="13">
                  <c:v>Пижанский</c:v>
                </c:pt>
                <c:pt idx="14">
                  <c:v>Орловский</c:v>
                </c:pt>
                <c:pt idx="15">
                  <c:v>Оричевский</c:v>
                </c:pt>
                <c:pt idx="16">
                  <c:v>Опаринский</c:v>
                </c:pt>
                <c:pt idx="17">
                  <c:v>Омутнинский</c:v>
                </c:pt>
                <c:pt idx="18">
                  <c:v>Нолинский</c:v>
                </c:pt>
                <c:pt idx="19">
                  <c:v>Немский</c:v>
                </c:pt>
                <c:pt idx="20">
                  <c:v>Нагорский</c:v>
                </c:pt>
                <c:pt idx="21">
                  <c:v>Мурашинский</c:v>
                </c:pt>
                <c:pt idx="22">
                  <c:v>Малмыжский</c:v>
                </c:pt>
                <c:pt idx="23">
                  <c:v>Лузский</c:v>
                </c:pt>
                <c:pt idx="24">
                  <c:v>Лебяжский</c:v>
                </c:pt>
                <c:pt idx="25">
                  <c:v>Куменский</c:v>
                </c:pt>
                <c:pt idx="26">
                  <c:v>Котельничский</c:v>
                </c:pt>
                <c:pt idx="27">
                  <c:v>Кирово-Чепецкий</c:v>
                </c:pt>
                <c:pt idx="28">
                  <c:v>Кильмезский</c:v>
                </c:pt>
                <c:pt idx="29">
                  <c:v>Кикнурский</c:v>
                </c:pt>
                <c:pt idx="30">
                  <c:v>Зуевский</c:v>
                </c:pt>
                <c:pt idx="31">
                  <c:v>ЗАТО Первомайский</c:v>
                </c:pt>
                <c:pt idx="32">
                  <c:v>Даровской</c:v>
                </c:pt>
                <c:pt idx="33">
                  <c:v>г. Слободской</c:v>
                </c:pt>
                <c:pt idx="34">
                  <c:v>г. Котельнич</c:v>
                </c:pt>
                <c:pt idx="35">
                  <c:v>г. Кирово-Чепецк</c:v>
                </c:pt>
                <c:pt idx="36">
                  <c:v>г. Киров</c:v>
                </c:pt>
                <c:pt idx="37">
                  <c:v>г. Вятские Поляны</c:v>
                </c:pt>
                <c:pt idx="38">
                  <c:v>Вятскополянский</c:v>
                </c:pt>
                <c:pt idx="39">
                  <c:v>Верхошижемский</c:v>
                </c:pt>
                <c:pt idx="40">
                  <c:v>Верхнекамский</c:v>
                </c:pt>
                <c:pt idx="41">
                  <c:v>Богородский</c:v>
                </c:pt>
                <c:pt idx="42">
                  <c:v>Белохолуницкий</c:v>
                </c:pt>
                <c:pt idx="43">
                  <c:v>Афанасьевский</c:v>
                </c:pt>
                <c:pt idx="44">
                  <c:v>Арбажский</c:v>
                </c:pt>
              </c:strCache>
            </c:strRef>
          </c:cat>
          <c:val>
            <c:numRef>
              <c:f>Лист1!$B$2:$B$46</c:f>
              <c:numCache>
                <c:formatCode>General</c:formatCode>
                <c:ptCount val="45"/>
                <c:pt idx="0">
                  <c:v>84.4</c:v>
                </c:pt>
                <c:pt idx="1">
                  <c:v>84.11999999999999</c:v>
                </c:pt>
                <c:pt idx="2">
                  <c:v>83.63</c:v>
                </c:pt>
                <c:pt idx="3">
                  <c:v>84.98</c:v>
                </c:pt>
                <c:pt idx="4">
                  <c:v>85.38</c:v>
                </c:pt>
                <c:pt idx="5">
                  <c:v>83.93</c:v>
                </c:pt>
                <c:pt idx="6">
                  <c:v>87.22</c:v>
                </c:pt>
                <c:pt idx="7">
                  <c:v>84.11999999999999</c:v>
                </c:pt>
                <c:pt idx="8">
                  <c:v>85.69</c:v>
                </c:pt>
                <c:pt idx="9">
                  <c:v>84.48</c:v>
                </c:pt>
                <c:pt idx="10">
                  <c:v>85.06</c:v>
                </c:pt>
                <c:pt idx="11">
                  <c:v>85.03</c:v>
                </c:pt>
                <c:pt idx="12">
                  <c:v>84.88</c:v>
                </c:pt>
                <c:pt idx="13">
                  <c:v>84.36999999999999</c:v>
                </c:pt>
                <c:pt idx="14">
                  <c:v>85.61</c:v>
                </c:pt>
                <c:pt idx="15">
                  <c:v>85.03</c:v>
                </c:pt>
                <c:pt idx="16">
                  <c:v>84.61999999999999</c:v>
                </c:pt>
                <c:pt idx="17">
                  <c:v>86.08</c:v>
                </c:pt>
                <c:pt idx="18">
                  <c:v>86.36</c:v>
                </c:pt>
                <c:pt idx="19">
                  <c:v>85.910000000000025</c:v>
                </c:pt>
                <c:pt idx="20">
                  <c:v>84.85</c:v>
                </c:pt>
                <c:pt idx="21">
                  <c:v>87.07</c:v>
                </c:pt>
                <c:pt idx="22">
                  <c:v>84.04</c:v>
                </c:pt>
                <c:pt idx="23">
                  <c:v>86.75</c:v>
                </c:pt>
                <c:pt idx="24">
                  <c:v>86.04</c:v>
                </c:pt>
                <c:pt idx="25">
                  <c:v>84.86</c:v>
                </c:pt>
                <c:pt idx="26">
                  <c:v>84.61</c:v>
                </c:pt>
                <c:pt idx="27">
                  <c:v>85.179999999999978</c:v>
                </c:pt>
                <c:pt idx="28">
                  <c:v>83.740000000000023</c:v>
                </c:pt>
                <c:pt idx="29">
                  <c:v>83.55</c:v>
                </c:pt>
                <c:pt idx="30">
                  <c:v>86.19</c:v>
                </c:pt>
                <c:pt idx="31">
                  <c:v>93.179999999999978</c:v>
                </c:pt>
                <c:pt idx="32">
                  <c:v>86.47</c:v>
                </c:pt>
                <c:pt idx="33">
                  <c:v>88.13</c:v>
                </c:pt>
                <c:pt idx="34">
                  <c:v>88.55</c:v>
                </c:pt>
                <c:pt idx="35">
                  <c:v>87.84</c:v>
                </c:pt>
                <c:pt idx="36">
                  <c:v>88.59</c:v>
                </c:pt>
                <c:pt idx="37">
                  <c:v>87.95</c:v>
                </c:pt>
                <c:pt idx="38">
                  <c:v>87.39</c:v>
                </c:pt>
                <c:pt idx="39">
                  <c:v>84.11</c:v>
                </c:pt>
                <c:pt idx="40">
                  <c:v>86.460000000000022</c:v>
                </c:pt>
                <c:pt idx="41">
                  <c:v>85.740000000000023</c:v>
                </c:pt>
                <c:pt idx="42">
                  <c:v>84.76</c:v>
                </c:pt>
                <c:pt idx="43">
                  <c:v>83.04</c:v>
                </c:pt>
                <c:pt idx="44">
                  <c:v>85.29</c:v>
                </c:pt>
              </c:numCache>
            </c:numRef>
          </c:val>
          <c:extLst xmlns:c16r2="http://schemas.microsoft.com/office/drawing/2015/06/chart">
            <c:ext xmlns:c16="http://schemas.microsoft.com/office/drawing/2014/chart" uri="{C3380CC4-5D6E-409C-BE32-E72D297353CC}">
              <c16:uniqueId val="{00000000-44EC-40C4-AD67-B8C098E3D461}"/>
            </c:ext>
          </c:extLst>
        </c:ser>
        <c:dLbls>
          <c:showVal val="1"/>
        </c:dLbls>
        <c:gapWidth val="182"/>
        <c:axId val="212473728"/>
        <c:axId val="212475264"/>
      </c:barChart>
      <c:catAx>
        <c:axId val="212473728"/>
        <c:scaling>
          <c:orientation val="minMax"/>
        </c:scaling>
        <c:axPos val="l"/>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212475264"/>
        <c:crosses val="autoZero"/>
        <c:auto val="1"/>
        <c:lblAlgn val="ctr"/>
        <c:lblOffset val="100"/>
        <c:tickLblSkip val="1"/>
      </c:catAx>
      <c:valAx>
        <c:axId val="21247526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24737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0592784491890024E-2"/>
          <c:y val="0.27301087364079646"/>
          <c:w val="0.82745840724528563"/>
          <c:h val="0.62401309592398513"/>
        </c:manualLayout>
      </c:layout>
      <c:pie3DChart>
        <c:varyColors val="1"/>
        <c:ser>
          <c:idx val="0"/>
          <c:order val="0"/>
          <c:tx>
            <c:strRef>
              <c:f>Лист1!$B$1</c:f>
              <c:strCache>
                <c:ptCount val="1"/>
                <c:pt idx="0">
                  <c:v>Количество образовательных организаций</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82B-4596-B6E2-FD5DC0F1CB44}"/>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82B-4596-B6E2-FD5DC0F1CB44}"/>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82B-4596-B6E2-FD5DC0F1CB44}"/>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82B-4596-B6E2-FD5DC0F1CB44}"/>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82B-4596-B6E2-FD5DC0F1CB44}"/>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82B-4596-B6E2-FD5DC0F1CB44}"/>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382B-4596-B6E2-FD5DC0F1CB44}"/>
              </c:ext>
            </c:extLst>
          </c:dPt>
          <c:dLbls>
            <c:dLbl>
              <c:idx val="0"/>
              <c:layout>
                <c:manualLayout>
                  <c:x val="3.1715395381087898E-2"/>
                  <c:y val="-8.8755612865465267E-2"/>
                </c:manualLayout>
              </c:layout>
              <c:showCatName val="1"/>
              <c:showPercent val="1"/>
              <c:extLst xmlns:c16r2="http://schemas.microsoft.com/office/drawing/2015/06/chart">
                <c:ext xmlns:c16="http://schemas.microsoft.com/office/drawing/2014/chart" uri="{C3380CC4-5D6E-409C-BE32-E72D297353CC}">
                  <c16:uniqueId val="{00000001-382B-4596-B6E2-FD5DC0F1CB44}"/>
                </c:ext>
                <c:ext xmlns:c15="http://schemas.microsoft.com/office/drawing/2012/chart" uri="{CE6537A1-D6FC-4f65-9D91-7224C49458BB}">
                  <c15:layout/>
                </c:ext>
              </c:extLst>
            </c:dLbl>
            <c:dLbl>
              <c:idx val="1"/>
              <c:layout>
                <c:manualLayout>
                  <c:x val="0.10520365667419612"/>
                  <c:y val="-0.25188729457598286"/>
                </c:manualLayout>
              </c:layout>
              <c:showCatName val="1"/>
              <c:showPercent val="1"/>
              <c:extLst xmlns:c16r2="http://schemas.microsoft.com/office/drawing/2015/06/chart">
                <c:ext xmlns:c16="http://schemas.microsoft.com/office/drawing/2014/chart" uri="{C3380CC4-5D6E-409C-BE32-E72D297353CC}">
                  <c16:uniqueId val="{00000003-382B-4596-B6E2-FD5DC0F1CB44}"/>
                </c:ext>
                <c:ext xmlns:c15="http://schemas.microsoft.com/office/drawing/2012/chart" uri="{CE6537A1-D6FC-4f65-9D91-7224C49458BB}">
                  <c15:layout/>
                </c:ext>
              </c:extLst>
            </c:dLbl>
            <c:dLbl>
              <c:idx val="2"/>
              <c:layout>
                <c:manualLayout>
                  <c:x val="0.20121747342360174"/>
                  <c:y val="-3.6004645760743428E-2"/>
                </c:manualLayout>
              </c:layout>
              <c:showCatName val="1"/>
              <c:showPercent val="1"/>
              <c:extLst xmlns:c16r2="http://schemas.microsoft.com/office/drawing/2015/06/chart">
                <c:ext xmlns:c16="http://schemas.microsoft.com/office/drawing/2014/chart" uri="{C3380CC4-5D6E-409C-BE32-E72D297353CC}">
                  <c16:uniqueId val="{00000005-382B-4596-B6E2-FD5DC0F1CB44}"/>
                </c:ext>
                <c:ext xmlns:c15="http://schemas.microsoft.com/office/drawing/2012/chart" uri="{CE6537A1-D6FC-4f65-9D91-7224C49458BB}">
                  <c15:layout/>
                </c:ext>
              </c:extLst>
            </c:dLbl>
            <c:dLbl>
              <c:idx val="3"/>
              <c:layout>
                <c:manualLayout>
                  <c:x val="1.0435474333941645E-2"/>
                  <c:y val="2.2873970022040075E-2"/>
                </c:manualLayout>
              </c:layout>
              <c:showCatName val="1"/>
              <c:showPercent val="1"/>
              <c:extLst xmlns:c16r2="http://schemas.microsoft.com/office/drawing/2015/06/chart">
                <c:ext xmlns:c16="http://schemas.microsoft.com/office/drawing/2014/chart" uri="{C3380CC4-5D6E-409C-BE32-E72D297353CC}">
                  <c16:uniqueId val="{00000007-382B-4596-B6E2-FD5DC0F1CB4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ru-RU"/>
              </a:p>
            </c:txP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Лист1!$B$2:$B$8</c:f>
              <c:numCache>
                <c:formatCode>General</c:formatCode>
                <c:ptCount val="7"/>
                <c:pt idx="0">
                  <c:v>172</c:v>
                </c:pt>
                <c:pt idx="1">
                  <c:v>46</c:v>
                </c:pt>
                <c:pt idx="2">
                  <c:v>66</c:v>
                </c:pt>
                <c:pt idx="3">
                  <c:v>45</c:v>
                </c:pt>
                <c:pt idx="4">
                  <c:v>40</c:v>
                </c:pt>
                <c:pt idx="5">
                  <c:v>82</c:v>
                </c:pt>
                <c:pt idx="6">
                  <c:v>64</c:v>
                </c:pt>
              </c:numCache>
            </c:numRef>
          </c:val>
          <c:extLst xmlns:c16r2="http://schemas.microsoft.com/office/drawing/2015/06/chart">
            <c:ext xmlns:c16="http://schemas.microsoft.com/office/drawing/2014/chart" uri="{C3380CC4-5D6E-409C-BE32-E72D297353CC}">
              <c16:uniqueId val="{0000000E-382B-4596-B6E2-FD5DC0F1CB44}"/>
            </c:ext>
          </c:extLst>
        </c:ser>
        <c:dLbls>
          <c:showCatName val="1"/>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
</a:t>
            </a:r>
          </a:p>
        </c:rich>
      </c:tx>
      <c:layout>
        <c:manualLayout>
          <c:xMode val="edge"/>
          <c:yMode val="edge"/>
          <c:x val="0.13062141622541082"/>
          <c:y val="0"/>
        </c:manualLayout>
      </c:layout>
      <c:spPr>
        <a:noFill/>
        <a:ln>
          <a:noFill/>
        </a:ln>
        <a:effectLst/>
      </c:spPr>
    </c:title>
    <c:plotArea>
      <c:layout>
        <c:manualLayout>
          <c:layoutTarget val="inner"/>
          <c:xMode val="edge"/>
          <c:yMode val="edge"/>
          <c:x val="5.9474896283125904E-2"/>
          <c:y val="9.747517730496448E-2"/>
          <c:w val="0.9168691897383795"/>
          <c:h val="0.41962807840509297"/>
        </c:manualLayout>
      </c:layout>
      <c:barChart>
        <c:barDir val="col"/>
        <c:grouping val="clustered"/>
        <c:ser>
          <c:idx val="0"/>
          <c:order val="0"/>
          <c:tx>
            <c:strRef>
              <c:f>Лист1!$B$1</c:f>
              <c:strCache>
                <c:ptCount val="1"/>
                <c:pt idx="0">
                  <c:v>Количество муниципальных общеобразовательных организаций
Кировской области, принимавших участие в НОКО в 2019 году
(в разрезе образовательных округов)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Кировский </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Лист1!$B$2:$B$8</c:f>
              <c:numCache>
                <c:formatCode>General</c:formatCode>
                <c:ptCount val="7"/>
                <c:pt idx="0">
                  <c:v>120</c:v>
                </c:pt>
                <c:pt idx="1">
                  <c:v>37</c:v>
                </c:pt>
                <c:pt idx="2">
                  <c:v>47</c:v>
                </c:pt>
                <c:pt idx="3">
                  <c:v>36</c:v>
                </c:pt>
                <c:pt idx="4">
                  <c:v>30</c:v>
                </c:pt>
                <c:pt idx="5">
                  <c:v>63</c:v>
                </c:pt>
                <c:pt idx="6">
                  <c:v>45</c:v>
                </c:pt>
              </c:numCache>
            </c:numRef>
          </c:val>
          <c:extLst xmlns:c16r2="http://schemas.microsoft.com/office/drawing/2015/06/chart">
            <c:ext xmlns:c16="http://schemas.microsoft.com/office/drawing/2014/chart" uri="{C3380CC4-5D6E-409C-BE32-E72D297353CC}">
              <c16:uniqueId val="{00000000-D2F1-4319-A8E9-EFB82207F5C9}"/>
            </c:ext>
          </c:extLst>
        </c:ser>
        <c:dLbls>
          <c:showVal val="1"/>
        </c:dLbls>
        <c:gapWidth val="219"/>
        <c:overlap val="-27"/>
        <c:axId val="214322176"/>
        <c:axId val="213848832"/>
      </c:barChart>
      <c:catAx>
        <c:axId val="214322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3848832"/>
        <c:crosses val="autoZero"/>
        <c:auto val="1"/>
        <c:lblAlgn val="ctr"/>
        <c:lblOffset val="100"/>
      </c:catAx>
      <c:valAx>
        <c:axId val="213848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43221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Лист1!$C$2:$C$5</c:f>
              <c:numCache>
                <c:formatCode>General</c:formatCode>
                <c:ptCount val="4"/>
                <c:pt idx="0">
                  <c:v>27.95</c:v>
                </c:pt>
                <c:pt idx="1">
                  <c:v>30</c:v>
                </c:pt>
                <c:pt idx="2">
                  <c:v>39.839999999999996</c:v>
                </c:pt>
                <c:pt idx="3">
                  <c:v>97.8</c:v>
                </c:pt>
              </c:numCache>
            </c:numRef>
          </c:val>
          <c:extLst xmlns:c16r2="http://schemas.microsoft.com/office/drawing/2015/06/chart">
            <c:ext xmlns:c16="http://schemas.microsoft.com/office/drawing/2014/chart" uri="{C3380CC4-5D6E-409C-BE32-E72D297353CC}">
              <c16:uniqueId val="{00000001-C126-4566-82A0-230BA29B33A5}"/>
            </c:ext>
          </c:extLst>
        </c:ser>
        <c:ser>
          <c:idx val="2"/>
          <c:order val="2"/>
          <c:tx>
            <c:strRef>
              <c:f>Лист1!$D$1</c:f>
              <c:strCache>
                <c:ptCount val="1"/>
                <c:pt idx="0">
                  <c:v>МОО</c:v>
                </c:pt>
              </c:strCache>
            </c:strRef>
          </c:tx>
          <c:spPr>
            <a:solidFill>
              <a:schemeClr val="accent3"/>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Лист1!$D$2:$D$5</c:f>
              <c:numCache>
                <c:formatCode>General</c:formatCode>
                <c:ptCount val="4"/>
                <c:pt idx="0">
                  <c:v>27.82</c:v>
                </c:pt>
                <c:pt idx="1">
                  <c:v>30</c:v>
                </c:pt>
                <c:pt idx="2">
                  <c:v>39.790000000000013</c:v>
                </c:pt>
                <c:pt idx="3">
                  <c:v>97.61</c:v>
                </c:pt>
              </c:numCache>
            </c:numRef>
          </c:val>
          <c:extLst xmlns:c16r2="http://schemas.microsoft.com/office/drawing/2015/06/chart">
            <c:ext xmlns:c16="http://schemas.microsoft.com/office/drawing/2014/chart" uri="{C3380CC4-5D6E-409C-BE32-E72D297353CC}">
              <c16:uniqueId val="{00000002-C126-4566-82A0-230BA29B33A5}"/>
            </c:ext>
          </c:extLst>
        </c:ser>
        <c:ser>
          <c:idx val="3"/>
          <c:order val="3"/>
          <c:tx>
            <c:strRef>
              <c:f>Лист1!$E$1</c:f>
              <c:strCache>
                <c:ptCount val="1"/>
                <c:pt idx="0">
                  <c:v>ПОО</c:v>
                </c:pt>
              </c:strCache>
            </c:strRef>
          </c:tx>
          <c:spPr>
            <a:solidFill>
              <a:schemeClr val="accent4"/>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Лист1!$E$2:$E$5</c:f>
              <c:numCache>
                <c:formatCode>General</c:formatCode>
                <c:ptCount val="4"/>
                <c:pt idx="0">
                  <c:v>26.25</c:v>
                </c:pt>
                <c:pt idx="1">
                  <c:v>30</c:v>
                </c:pt>
                <c:pt idx="2">
                  <c:v>38.36</c:v>
                </c:pt>
                <c:pt idx="3">
                  <c:v>94.61999999999999</c:v>
                </c:pt>
              </c:numCache>
            </c:numRef>
          </c:val>
          <c:extLst xmlns:c16r2="http://schemas.microsoft.com/office/drawing/2015/06/chart">
            <c:ext xmlns:c16="http://schemas.microsoft.com/office/drawing/2014/chart" uri="{C3380CC4-5D6E-409C-BE32-E72D297353CC}">
              <c16:uniqueId val="{00000003-C126-4566-82A0-230BA29B33A5}"/>
            </c:ext>
          </c:extLst>
        </c:ser>
        <c:ser>
          <c:idx val="4"/>
          <c:order val="4"/>
          <c:tx>
            <c:strRef>
              <c:f>Лист1!$F$1</c:f>
              <c:strCache>
                <c:ptCount val="1"/>
                <c:pt idx="0">
                  <c:v>ГОО  для детей-сирот</c:v>
                </c:pt>
              </c:strCache>
            </c:strRef>
          </c:tx>
          <c:spPr>
            <a:solidFill>
              <a:schemeClr val="accent5"/>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Лист1!$F$2:$F$5</c:f>
              <c:numCache>
                <c:formatCode>General</c:formatCode>
                <c:ptCount val="4"/>
                <c:pt idx="0">
                  <c:v>26.610000000000031</c:v>
                </c:pt>
                <c:pt idx="1">
                  <c:v>30</c:v>
                </c:pt>
                <c:pt idx="2">
                  <c:v>38.910000000000004</c:v>
                </c:pt>
                <c:pt idx="3">
                  <c:v>95.52</c:v>
                </c:pt>
              </c:numCache>
            </c:numRef>
          </c:val>
          <c:extLst xmlns:c16r2="http://schemas.microsoft.com/office/drawing/2015/06/chart">
            <c:ext xmlns:c16="http://schemas.microsoft.com/office/drawing/2014/chart" uri="{C3380CC4-5D6E-409C-BE32-E72D297353CC}">
              <c16:uniqueId val="{00000004-C126-4566-82A0-230BA29B33A5}"/>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Лист1!$G$2:$G$5</c:f>
              <c:numCache>
                <c:formatCode>General</c:formatCode>
                <c:ptCount val="4"/>
                <c:pt idx="0">
                  <c:v>27.759999999999987</c:v>
                </c:pt>
                <c:pt idx="1">
                  <c:v>30</c:v>
                </c:pt>
                <c:pt idx="2">
                  <c:v>39.82</c:v>
                </c:pt>
                <c:pt idx="3">
                  <c:v>97.58</c:v>
                </c:pt>
              </c:numCache>
            </c:numRef>
          </c:val>
          <c:extLst xmlns:c16r2="http://schemas.microsoft.com/office/drawing/2015/06/chart">
            <c:ext xmlns:c16="http://schemas.microsoft.com/office/drawing/2014/chart" uri="{C3380CC4-5D6E-409C-BE32-E72D297353CC}">
              <c16:uniqueId val="{00000005-C126-4566-82A0-230BA29B33A5}"/>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Лист1!$H$2:$H$5</c:f>
              <c:numCache>
                <c:formatCode>General</c:formatCode>
                <c:ptCount val="4"/>
                <c:pt idx="0">
                  <c:v>27.17</c:v>
                </c:pt>
                <c:pt idx="1">
                  <c:v>30</c:v>
                </c:pt>
                <c:pt idx="2">
                  <c:v>40</c:v>
                </c:pt>
                <c:pt idx="3">
                  <c:v>97.169999999999987</c:v>
                </c:pt>
              </c:numCache>
            </c:numRef>
          </c:val>
          <c:extLst xmlns:c16r2="http://schemas.microsoft.com/office/drawing/2015/06/chart">
            <c:ext xmlns:c16="http://schemas.microsoft.com/office/drawing/2014/chart" uri="{C3380CC4-5D6E-409C-BE32-E72D297353CC}">
              <c16:uniqueId val="{00000006-C126-4566-82A0-230BA29B33A5}"/>
            </c:ext>
          </c:extLst>
        </c:ser>
        <c:ser>
          <c:idx val="7"/>
          <c:order val="7"/>
          <c:tx>
            <c:strRef>
              <c:f>Лист1!$I$1</c:f>
              <c:strCache>
                <c:ptCount val="1"/>
                <c:pt idx="0">
                  <c:v>ИРО Кировской области</c:v>
                </c:pt>
              </c:strCache>
            </c:strRef>
          </c:tx>
          <c:spPr>
            <a:solidFill>
              <a:schemeClr val="accent2">
                <a:lumMod val="60000"/>
              </a:schemeClr>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Лист1!$I$2:$I$5</c:f>
              <c:numCache>
                <c:formatCode>General</c:formatCode>
                <c:ptCount val="4"/>
                <c:pt idx="0">
                  <c:v>27.150000000000031</c:v>
                </c:pt>
                <c:pt idx="1">
                  <c:v>30</c:v>
                </c:pt>
                <c:pt idx="2">
                  <c:v>36.4</c:v>
                </c:pt>
                <c:pt idx="3">
                  <c:v>93.55</c:v>
                </c:pt>
              </c:numCache>
            </c:numRef>
          </c:val>
          <c:extLst xmlns:c16r2="http://schemas.microsoft.com/office/drawing/2015/06/chart">
            <c:ext xmlns:c16="http://schemas.microsoft.com/office/drawing/2014/chart" uri="{C3380CC4-5D6E-409C-BE32-E72D297353CC}">
              <c16:uniqueId val="{00000007-C126-4566-82A0-230BA29B33A5}"/>
            </c:ext>
          </c:extLst>
        </c:ser>
        <c:gapWidth val="219"/>
        <c:axId val="214509440"/>
        <c:axId val="214510976"/>
      </c:barChart>
      <c:lineChart>
        <c:grouping val="standard"/>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Лист1!$A$2:$A$5</c:f>
              <c:strCache>
                <c:ptCount val="4"/>
                <c:pt idx="0">
                  <c:v>1 Показатель</c:v>
                </c:pt>
                <c:pt idx="1">
                  <c:v>2 Показатель</c:v>
                </c:pt>
                <c:pt idx="2">
                  <c:v>3 Показатель</c:v>
                </c:pt>
                <c:pt idx="3">
                  <c:v>Итог</c:v>
                </c:pt>
              </c:strCache>
            </c:strRef>
          </c:cat>
          <c:val>
            <c:numRef>
              <c:f>Лист1!$B$2:$B$5</c:f>
              <c:numCache>
                <c:formatCode>General</c:formatCode>
                <c:ptCount val="4"/>
                <c:pt idx="0">
                  <c:v>27.69</c:v>
                </c:pt>
                <c:pt idx="1">
                  <c:v>30</c:v>
                </c:pt>
                <c:pt idx="2">
                  <c:v>39.68</c:v>
                </c:pt>
                <c:pt idx="3">
                  <c:v>97.36999999999999</c:v>
                </c:pt>
              </c:numCache>
            </c:numRef>
          </c:val>
          <c:extLst xmlns:c16r2="http://schemas.microsoft.com/office/drawing/2015/06/chart">
            <c:ext xmlns:c16="http://schemas.microsoft.com/office/drawing/2014/chart" uri="{C3380CC4-5D6E-409C-BE32-E72D297353CC}">
              <c16:uniqueId val="{00000000-C126-4566-82A0-230BA29B33A5}"/>
            </c:ext>
          </c:extLst>
        </c:ser>
        <c:marker val="1"/>
        <c:axId val="214509440"/>
        <c:axId val="214510976"/>
      </c:lineChart>
      <c:catAx>
        <c:axId val="214509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4510976"/>
        <c:crosses val="autoZero"/>
        <c:auto val="1"/>
        <c:lblAlgn val="ctr"/>
        <c:lblOffset val="100"/>
      </c:catAx>
      <c:valAx>
        <c:axId val="2145109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509440"/>
        <c:crosses val="autoZero"/>
        <c:crossBetween val="between"/>
      </c:valAx>
      <c:spPr>
        <a:noFill/>
        <a:ln>
          <a:noFill/>
        </a:ln>
        <a:effectLst/>
      </c:spPr>
    </c:plotArea>
    <c:legend>
      <c:legendPos val="b"/>
      <c:layout>
        <c:manualLayout>
          <c:xMode val="edge"/>
          <c:yMode val="edge"/>
          <c:x val="4.6714764519169422E-2"/>
          <c:y val="0.78023788463435551"/>
          <c:w val="0.87221710812718467"/>
          <c:h val="0.1944517057787783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862152230971134E-2"/>
          <c:y val="3.9320822162645222E-2"/>
          <c:w val="0.91567118110236156"/>
          <c:h val="0.47736688409927586"/>
        </c:manualLayout>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Лист1!$C$2:$C$8</c:f>
              <c:numCache>
                <c:formatCode>General</c:formatCode>
                <c:ptCount val="7"/>
                <c:pt idx="0">
                  <c:v>97.69</c:v>
                </c:pt>
                <c:pt idx="1">
                  <c:v>97.960000000000022</c:v>
                </c:pt>
                <c:pt idx="2">
                  <c:v>97.61</c:v>
                </c:pt>
                <c:pt idx="3">
                  <c:v>97.83</c:v>
                </c:pt>
                <c:pt idx="4">
                  <c:v>99</c:v>
                </c:pt>
                <c:pt idx="5">
                  <c:v>98.42</c:v>
                </c:pt>
                <c:pt idx="6">
                  <c:v>96.86999999999999</c:v>
                </c:pt>
              </c:numCache>
            </c:numRef>
          </c:val>
          <c:extLst xmlns:c16r2="http://schemas.microsoft.com/office/drawing/2015/06/chart">
            <c:ext xmlns:c16="http://schemas.microsoft.com/office/drawing/2014/chart" uri="{C3380CC4-5D6E-409C-BE32-E72D297353CC}">
              <c16:uniqueId val="{00000001-2F21-4099-A9FA-EBC869E35DC1}"/>
            </c:ext>
          </c:extLst>
        </c:ser>
        <c:ser>
          <c:idx val="2"/>
          <c:order val="2"/>
          <c:tx>
            <c:strRef>
              <c:f>Лист1!$D$1</c:f>
              <c:strCache>
                <c:ptCount val="1"/>
                <c:pt idx="0">
                  <c:v>МОО</c:v>
                </c:pt>
              </c:strCache>
            </c:strRef>
          </c:tx>
          <c:spPr>
            <a:solidFill>
              <a:schemeClr val="accent3"/>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Лист1!$D$2:$D$8</c:f>
              <c:numCache>
                <c:formatCode>General</c:formatCode>
                <c:ptCount val="7"/>
                <c:pt idx="0">
                  <c:v>97.83</c:v>
                </c:pt>
                <c:pt idx="1">
                  <c:v>96.58</c:v>
                </c:pt>
                <c:pt idx="2">
                  <c:v>97.78</c:v>
                </c:pt>
                <c:pt idx="3">
                  <c:v>98.13</c:v>
                </c:pt>
                <c:pt idx="4">
                  <c:v>98.64</c:v>
                </c:pt>
                <c:pt idx="5">
                  <c:v>97.460000000000022</c:v>
                </c:pt>
                <c:pt idx="6">
                  <c:v>96.77</c:v>
                </c:pt>
              </c:numCache>
            </c:numRef>
          </c:val>
          <c:extLst xmlns:c16r2="http://schemas.microsoft.com/office/drawing/2015/06/chart">
            <c:ext xmlns:c16="http://schemas.microsoft.com/office/drawing/2014/chart" uri="{C3380CC4-5D6E-409C-BE32-E72D297353CC}">
              <c16:uniqueId val="{00000002-2F21-4099-A9FA-EBC869E35DC1}"/>
            </c:ext>
          </c:extLst>
        </c:ser>
        <c:ser>
          <c:idx val="3"/>
          <c:order val="3"/>
          <c:tx>
            <c:strRef>
              <c:f>Лист1!$E$1</c:f>
              <c:strCache>
                <c:ptCount val="1"/>
                <c:pt idx="0">
                  <c:v>ПОО</c:v>
                </c:pt>
              </c:strCache>
            </c:strRef>
          </c:tx>
          <c:spPr>
            <a:solidFill>
              <a:schemeClr val="accent4"/>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Лист1!$E$2:$E$8</c:f>
              <c:numCache>
                <c:formatCode>General</c:formatCode>
                <c:ptCount val="7"/>
                <c:pt idx="0">
                  <c:v>95.05</c:v>
                </c:pt>
                <c:pt idx="1">
                  <c:v>96.28</c:v>
                </c:pt>
                <c:pt idx="2">
                  <c:v>93.31</c:v>
                </c:pt>
                <c:pt idx="3">
                  <c:v>93.4</c:v>
                </c:pt>
                <c:pt idx="4">
                  <c:v>0</c:v>
                </c:pt>
                <c:pt idx="5">
                  <c:v>95.35</c:v>
                </c:pt>
                <c:pt idx="6">
                  <c:v>93.210000000000022</c:v>
                </c:pt>
              </c:numCache>
            </c:numRef>
          </c:val>
          <c:extLst xmlns:c16r2="http://schemas.microsoft.com/office/drawing/2015/06/chart">
            <c:ext xmlns:c16="http://schemas.microsoft.com/office/drawing/2014/chart" uri="{C3380CC4-5D6E-409C-BE32-E72D297353CC}">
              <c16:uniqueId val="{00000003-2F21-4099-A9FA-EBC869E35DC1}"/>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Лист1!$F$2:$F$8</c:f>
              <c:numCache>
                <c:formatCode>General</c:formatCode>
                <c:ptCount val="7"/>
                <c:pt idx="0">
                  <c:v>94.7</c:v>
                </c:pt>
                <c:pt idx="1">
                  <c:v>0</c:v>
                </c:pt>
                <c:pt idx="2">
                  <c:v>96.57</c:v>
                </c:pt>
                <c:pt idx="3">
                  <c:v>92.75</c:v>
                </c:pt>
                <c:pt idx="4">
                  <c:v>97.149999999999991</c:v>
                </c:pt>
                <c:pt idx="5">
                  <c:v>96.25</c:v>
                </c:pt>
                <c:pt idx="6">
                  <c:v>0</c:v>
                </c:pt>
              </c:numCache>
            </c:numRef>
          </c:val>
          <c:extLst xmlns:c16r2="http://schemas.microsoft.com/office/drawing/2015/06/chart">
            <c:ext xmlns:c16="http://schemas.microsoft.com/office/drawing/2014/chart" uri="{C3380CC4-5D6E-409C-BE32-E72D297353CC}">
              <c16:uniqueId val="{00000004-2F21-4099-A9FA-EBC869E35DC1}"/>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Лист1!$G$2:$G$8</c:f>
              <c:numCache>
                <c:formatCode>General</c:formatCode>
                <c:ptCount val="7"/>
                <c:pt idx="0">
                  <c:v>97.1</c:v>
                </c:pt>
                <c:pt idx="1">
                  <c:v>94.48</c:v>
                </c:pt>
                <c:pt idx="2">
                  <c:v>98.57</c:v>
                </c:pt>
                <c:pt idx="3">
                  <c:v>99.55</c:v>
                </c:pt>
                <c:pt idx="4">
                  <c:v>97.53</c:v>
                </c:pt>
                <c:pt idx="5">
                  <c:v>98.53</c:v>
                </c:pt>
                <c:pt idx="6">
                  <c:v>98.5</c:v>
                </c:pt>
              </c:numCache>
            </c:numRef>
          </c:val>
          <c:extLst xmlns:c16r2="http://schemas.microsoft.com/office/drawing/2015/06/chart">
            <c:ext xmlns:c16="http://schemas.microsoft.com/office/drawing/2014/chart" uri="{C3380CC4-5D6E-409C-BE32-E72D297353CC}">
              <c16:uniqueId val="{00000005-2F21-4099-A9FA-EBC869E35DC1}"/>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Лист1!$H$2:$H$8</c:f>
              <c:numCache>
                <c:formatCode>General</c:formatCode>
                <c:ptCount val="7"/>
                <c:pt idx="0">
                  <c:v>97.169999999999987</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2F21-4099-A9FA-EBC869E35DC1}"/>
            </c:ext>
          </c:extLst>
        </c:ser>
        <c:ser>
          <c:idx val="7"/>
          <c:order val="7"/>
          <c:tx>
            <c:strRef>
              <c:f>Лист1!$I$1</c:f>
              <c:strCache>
                <c:ptCount val="1"/>
                <c:pt idx="0">
                  <c:v>ИРО Кировской области</c:v>
                </c:pt>
              </c:strCache>
            </c:strRef>
          </c:tx>
          <c:spPr>
            <a:solidFill>
              <a:schemeClr val="accent2">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Лист1!$I$2:$I$8</c:f>
              <c:numCache>
                <c:formatCode>General</c:formatCode>
                <c:ptCount val="7"/>
                <c:pt idx="0">
                  <c:v>93.55</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7-2F21-4099-A9FA-EBC869E35DC1}"/>
            </c:ext>
          </c:extLst>
        </c:ser>
        <c:gapWidth val="219"/>
        <c:axId val="214348544"/>
        <c:axId val="214350080"/>
      </c:barChart>
      <c:lineChart>
        <c:grouping val="standard"/>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Лист1!$B$2:$B$8</c:f>
              <c:numCache>
                <c:formatCode>General</c:formatCode>
                <c:ptCount val="7"/>
                <c:pt idx="0">
                  <c:v>97.43</c:v>
                </c:pt>
                <c:pt idx="1">
                  <c:v>96.52</c:v>
                </c:pt>
                <c:pt idx="2">
                  <c:v>97.45</c:v>
                </c:pt>
                <c:pt idx="3">
                  <c:v>97.84</c:v>
                </c:pt>
                <c:pt idx="4">
                  <c:v>98.61999999999999</c:v>
                </c:pt>
                <c:pt idx="5">
                  <c:v>97.45</c:v>
                </c:pt>
                <c:pt idx="6">
                  <c:v>96.53</c:v>
                </c:pt>
              </c:numCache>
            </c:numRef>
          </c:val>
          <c:extLst xmlns:c16r2="http://schemas.microsoft.com/office/drawing/2015/06/chart">
            <c:ext xmlns:c16="http://schemas.microsoft.com/office/drawing/2014/chart" uri="{C3380CC4-5D6E-409C-BE32-E72D297353CC}">
              <c16:uniqueId val="{00000000-2F21-4099-A9FA-EBC869E35DC1}"/>
            </c:ext>
          </c:extLst>
        </c:ser>
        <c:marker val="1"/>
        <c:axId val="214348544"/>
        <c:axId val="214350080"/>
      </c:lineChart>
      <c:catAx>
        <c:axId val="214348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4350080"/>
        <c:crosses val="autoZero"/>
        <c:auto val="1"/>
        <c:lblAlgn val="ctr"/>
        <c:lblOffset val="100"/>
      </c:catAx>
      <c:valAx>
        <c:axId val="214350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348544"/>
        <c:crosses val="autoZero"/>
        <c:crossBetween val="between"/>
      </c:valAx>
      <c:spPr>
        <a:noFill/>
        <a:ln>
          <a:noFill/>
        </a:ln>
        <a:effectLst/>
      </c:spPr>
    </c:plotArea>
    <c:legend>
      <c:legendPos val="b"/>
      <c:layout>
        <c:manualLayout>
          <c:xMode val="edge"/>
          <c:yMode val="edge"/>
          <c:x val="3.0415790026246812E-2"/>
          <c:y val="0.76015705811572565"/>
          <c:w val="0.93063491863517611"/>
          <c:h val="0.1647759177555886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Лист1!$A$2:$A$4</c:f>
              <c:strCache>
                <c:ptCount val="3"/>
                <c:pt idx="0">
                  <c:v>2.1 Показатель</c:v>
                </c:pt>
                <c:pt idx="1">
                  <c:v>2.2 Показатель</c:v>
                </c:pt>
                <c:pt idx="2">
                  <c:v>Итог по критерию</c:v>
                </c:pt>
              </c:strCache>
            </c:strRef>
          </c:cat>
          <c:val>
            <c:numRef>
              <c:f>Лист1!$C$2:$C$4</c:f>
              <c:numCache>
                <c:formatCode>General</c:formatCode>
                <c:ptCount val="3"/>
                <c:pt idx="0">
                  <c:v>50</c:v>
                </c:pt>
                <c:pt idx="1">
                  <c:v>49.620000000000012</c:v>
                </c:pt>
                <c:pt idx="2">
                  <c:v>99.61999999999999</c:v>
                </c:pt>
              </c:numCache>
            </c:numRef>
          </c:val>
          <c:extLst xmlns:c16r2="http://schemas.microsoft.com/office/drawing/2015/06/chart">
            <c:ext xmlns:c16="http://schemas.microsoft.com/office/drawing/2014/chart" uri="{C3380CC4-5D6E-409C-BE32-E72D297353CC}">
              <c16:uniqueId val="{00000001-42C4-4C51-BB5F-B130AB100A86}"/>
            </c:ext>
          </c:extLst>
        </c:ser>
        <c:ser>
          <c:idx val="2"/>
          <c:order val="2"/>
          <c:tx>
            <c:strRef>
              <c:f>Лист1!$D$1</c:f>
              <c:strCache>
                <c:ptCount val="1"/>
                <c:pt idx="0">
                  <c:v>МОО</c:v>
                </c:pt>
              </c:strCache>
            </c:strRef>
          </c:tx>
          <c:spPr>
            <a:solidFill>
              <a:schemeClr val="accent3"/>
            </a:solidFill>
            <a:ln>
              <a:noFill/>
            </a:ln>
            <a:effectLst/>
          </c:spPr>
          <c:cat>
            <c:strRef>
              <c:f>Лист1!$A$2:$A$4</c:f>
              <c:strCache>
                <c:ptCount val="3"/>
                <c:pt idx="0">
                  <c:v>2.1 Показатель</c:v>
                </c:pt>
                <c:pt idx="1">
                  <c:v>2.2 Показатель</c:v>
                </c:pt>
                <c:pt idx="2">
                  <c:v>Итог по критерию</c:v>
                </c:pt>
              </c:strCache>
            </c:strRef>
          </c:cat>
          <c:val>
            <c:numRef>
              <c:f>Лист1!$D$2:$D$4</c:f>
              <c:numCache>
                <c:formatCode>General</c:formatCode>
                <c:ptCount val="3"/>
                <c:pt idx="0">
                  <c:v>50</c:v>
                </c:pt>
                <c:pt idx="1">
                  <c:v>49.67</c:v>
                </c:pt>
                <c:pt idx="2">
                  <c:v>99.669999999999987</c:v>
                </c:pt>
              </c:numCache>
            </c:numRef>
          </c:val>
          <c:extLst xmlns:c16r2="http://schemas.microsoft.com/office/drawing/2015/06/chart">
            <c:ext xmlns:c16="http://schemas.microsoft.com/office/drawing/2014/chart" uri="{C3380CC4-5D6E-409C-BE32-E72D297353CC}">
              <c16:uniqueId val="{00000002-42C4-4C51-BB5F-B130AB100A86}"/>
            </c:ext>
          </c:extLst>
        </c:ser>
        <c:ser>
          <c:idx val="3"/>
          <c:order val="3"/>
          <c:tx>
            <c:strRef>
              <c:f>Лист1!$E$1</c:f>
              <c:strCache>
                <c:ptCount val="1"/>
                <c:pt idx="0">
                  <c:v>ПОО</c:v>
                </c:pt>
              </c:strCache>
            </c:strRef>
          </c:tx>
          <c:spPr>
            <a:solidFill>
              <a:schemeClr val="accent4"/>
            </a:solidFill>
            <a:ln>
              <a:noFill/>
            </a:ln>
            <a:effectLst/>
          </c:spPr>
          <c:cat>
            <c:strRef>
              <c:f>Лист1!$A$2:$A$4</c:f>
              <c:strCache>
                <c:ptCount val="3"/>
                <c:pt idx="0">
                  <c:v>2.1 Показатель</c:v>
                </c:pt>
                <c:pt idx="1">
                  <c:v>2.2 Показатель</c:v>
                </c:pt>
                <c:pt idx="2">
                  <c:v>Итог по критерию</c:v>
                </c:pt>
              </c:strCache>
            </c:strRef>
          </c:cat>
          <c:val>
            <c:numRef>
              <c:f>Лист1!$E$2:$E$4</c:f>
              <c:numCache>
                <c:formatCode>General</c:formatCode>
                <c:ptCount val="3"/>
                <c:pt idx="0">
                  <c:v>50</c:v>
                </c:pt>
                <c:pt idx="1">
                  <c:v>47.86</c:v>
                </c:pt>
                <c:pt idx="2">
                  <c:v>97.86</c:v>
                </c:pt>
              </c:numCache>
            </c:numRef>
          </c:val>
          <c:extLst xmlns:c16r2="http://schemas.microsoft.com/office/drawing/2015/06/chart">
            <c:ext xmlns:c16="http://schemas.microsoft.com/office/drawing/2014/chart" uri="{C3380CC4-5D6E-409C-BE32-E72D297353CC}">
              <c16:uniqueId val="{00000003-42C4-4C51-BB5F-B130AB100A86}"/>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Лист1!$A$2:$A$4</c:f>
              <c:strCache>
                <c:ptCount val="3"/>
                <c:pt idx="0">
                  <c:v>2.1 Показатель</c:v>
                </c:pt>
                <c:pt idx="1">
                  <c:v>2.2 Показатель</c:v>
                </c:pt>
                <c:pt idx="2">
                  <c:v>Итог по критерию</c:v>
                </c:pt>
              </c:strCache>
            </c:strRef>
          </c:cat>
          <c:val>
            <c:numRef>
              <c:f>Лист1!$F$2:$F$4</c:f>
              <c:numCache>
                <c:formatCode>General</c:formatCode>
                <c:ptCount val="3"/>
                <c:pt idx="0">
                  <c:v>50</c:v>
                </c:pt>
                <c:pt idx="1">
                  <c:v>48.64</c:v>
                </c:pt>
                <c:pt idx="2">
                  <c:v>98.64</c:v>
                </c:pt>
              </c:numCache>
            </c:numRef>
          </c:val>
          <c:extLst xmlns:c16r2="http://schemas.microsoft.com/office/drawing/2015/06/chart">
            <c:ext xmlns:c16="http://schemas.microsoft.com/office/drawing/2014/chart" uri="{C3380CC4-5D6E-409C-BE32-E72D297353CC}">
              <c16:uniqueId val="{00000004-42C4-4C51-BB5F-B130AB100A86}"/>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Лист1!$A$2:$A$4</c:f>
              <c:strCache>
                <c:ptCount val="3"/>
                <c:pt idx="0">
                  <c:v>2.1 Показатель</c:v>
                </c:pt>
                <c:pt idx="1">
                  <c:v>2.2 Показатель</c:v>
                </c:pt>
                <c:pt idx="2">
                  <c:v>Итог по критерию</c:v>
                </c:pt>
              </c:strCache>
            </c:strRef>
          </c:cat>
          <c:val>
            <c:numRef>
              <c:f>Лист1!$G$2:$G$4</c:f>
              <c:numCache>
                <c:formatCode>General</c:formatCode>
                <c:ptCount val="3"/>
                <c:pt idx="0">
                  <c:v>50</c:v>
                </c:pt>
                <c:pt idx="1">
                  <c:v>49.67</c:v>
                </c:pt>
                <c:pt idx="2">
                  <c:v>99.669999999999987</c:v>
                </c:pt>
              </c:numCache>
            </c:numRef>
          </c:val>
          <c:extLst xmlns:c16r2="http://schemas.microsoft.com/office/drawing/2015/06/chart">
            <c:ext xmlns:c16="http://schemas.microsoft.com/office/drawing/2014/chart" uri="{C3380CC4-5D6E-409C-BE32-E72D297353CC}">
              <c16:uniqueId val="{00000005-42C4-4C51-BB5F-B130AB100A86}"/>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Лист1!$A$2:$A$4</c:f>
              <c:strCache>
                <c:ptCount val="3"/>
                <c:pt idx="0">
                  <c:v>2.1 Показатель</c:v>
                </c:pt>
                <c:pt idx="1">
                  <c:v>2.2 Показатель</c:v>
                </c:pt>
                <c:pt idx="2">
                  <c:v>Итог по критерию</c:v>
                </c:pt>
              </c:strCache>
            </c:strRef>
          </c:cat>
          <c:val>
            <c:numRef>
              <c:f>Лист1!$H$2:$H$4</c:f>
              <c:numCache>
                <c:formatCode>General</c:formatCode>
                <c:ptCount val="3"/>
                <c:pt idx="0">
                  <c:v>50</c:v>
                </c:pt>
                <c:pt idx="1">
                  <c:v>50</c:v>
                </c:pt>
                <c:pt idx="2">
                  <c:v>100</c:v>
                </c:pt>
              </c:numCache>
            </c:numRef>
          </c:val>
          <c:extLst xmlns:c16r2="http://schemas.microsoft.com/office/drawing/2015/06/chart">
            <c:ext xmlns:c16="http://schemas.microsoft.com/office/drawing/2014/chart" uri="{C3380CC4-5D6E-409C-BE32-E72D297353CC}">
              <c16:uniqueId val="{00000006-42C4-4C51-BB5F-B130AB100A86}"/>
            </c:ext>
          </c:extLst>
        </c:ser>
        <c:ser>
          <c:idx val="7"/>
          <c:order val="7"/>
          <c:tx>
            <c:strRef>
              <c:f>Лист1!$I$1</c:f>
              <c:strCache>
                <c:ptCount val="1"/>
                <c:pt idx="0">
                  <c:v>ИРО Кировской области</c:v>
                </c:pt>
              </c:strCache>
            </c:strRef>
          </c:tx>
          <c:spPr>
            <a:solidFill>
              <a:schemeClr val="accent2">
                <a:lumMod val="60000"/>
              </a:schemeClr>
            </a:solidFill>
            <a:ln>
              <a:noFill/>
            </a:ln>
            <a:effectLst/>
          </c:spPr>
          <c:cat>
            <c:strRef>
              <c:f>Лист1!$A$2:$A$4</c:f>
              <c:strCache>
                <c:ptCount val="3"/>
                <c:pt idx="0">
                  <c:v>2.1 Показатель</c:v>
                </c:pt>
                <c:pt idx="1">
                  <c:v>2.2 Показатель</c:v>
                </c:pt>
                <c:pt idx="2">
                  <c:v>Итог по критерию</c:v>
                </c:pt>
              </c:strCache>
            </c:strRef>
          </c:cat>
          <c:val>
            <c:numRef>
              <c:f>Лист1!$I$2:$I$4</c:f>
              <c:numCache>
                <c:formatCode>General</c:formatCode>
                <c:ptCount val="3"/>
                <c:pt idx="0">
                  <c:v>50</c:v>
                </c:pt>
                <c:pt idx="1">
                  <c:v>45.5</c:v>
                </c:pt>
                <c:pt idx="2">
                  <c:v>95.5</c:v>
                </c:pt>
              </c:numCache>
            </c:numRef>
          </c:val>
          <c:extLst xmlns:c16r2="http://schemas.microsoft.com/office/drawing/2015/06/chart">
            <c:ext xmlns:c16="http://schemas.microsoft.com/office/drawing/2014/chart" uri="{C3380CC4-5D6E-409C-BE32-E72D297353CC}">
              <c16:uniqueId val="{00000007-42C4-4C51-BB5F-B130AB100A86}"/>
            </c:ext>
          </c:extLst>
        </c:ser>
        <c:gapWidth val="219"/>
        <c:axId val="216419712"/>
        <c:axId val="216425600"/>
      </c:barChart>
      <c:lineChart>
        <c:grouping val="standard"/>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Лист1!$A$2:$A$4</c:f>
              <c:strCache>
                <c:ptCount val="3"/>
                <c:pt idx="0">
                  <c:v>2.1 Показатель</c:v>
                </c:pt>
                <c:pt idx="1">
                  <c:v>2.2 Показатель</c:v>
                </c:pt>
                <c:pt idx="2">
                  <c:v>Итог по критерию</c:v>
                </c:pt>
              </c:strCache>
            </c:strRef>
          </c:cat>
          <c:val>
            <c:numRef>
              <c:f>Лист1!$B$2:$B$4</c:f>
              <c:numCache>
                <c:formatCode>General</c:formatCode>
                <c:ptCount val="3"/>
                <c:pt idx="0">
                  <c:v>50</c:v>
                </c:pt>
                <c:pt idx="1">
                  <c:v>49.52</c:v>
                </c:pt>
                <c:pt idx="2">
                  <c:v>99.52</c:v>
                </c:pt>
              </c:numCache>
            </c:numRef>
          </c:val>
          <c:extLst xmlns:c16r2="http://schemas.microsoft.com/office/drawing/2015/06/chart">
            <c:ext xmlns:c16="http://schemas.microsoft.com/office/drawing/2014/chart" uri="{C3380CC4-5D6E-409C-BE32-E72D297353CC}">
              <c16:uniqueId val="{00000000-42C4-4C51-BB5F-B130AB100A86}"/>
            </c:ext>
          </c:extLst>
        </c:ser>
        <c:marker val="1"/>
        <c:axId val="216419712"/>
        <c:axId val="216425600"/>
      </c:lineChart>
      <c:catAx>
        <c:axId val="216419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6425600"/>
        <c:crosses val="autoZero"/>
        <c:auto val="1"/>
        <c:lblAlgn val="ctr"/>
        <c:lblOffset val="100"/>
      </c:catAx>
      <c:valAx>
        <c:axId val="216425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419712"/>
        <c:crosses val="autoZero"/>
        <c:crossBetween val="between"/>
      </c:valAx>
      <c:spPr>
        <a:noFill/>
        <a:ln>
          <a:noFill/>
        </a:ln>
        <a:effectLst/>
      </c:spPr>
    </c:plotArea>
    <c:legend>
      <c:legendPos val="b"/>
      <c:layout>
        <c:manualLayout>
          <c:xMode val="edge"/>
          <c:yMode val="edge"/>
          <c:x val="5.0489158871348527E-2"/>
          <c:y val="0.76269307799939834"/>
          <c:w val="0.92927559905903168"/>
          <c:h val="0.23730692200060358"/>
        </c:manualLayout>
      </c:layout>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Лист1!$C$2:$C$8</c:f>
              <c:numCache>
                <c:formatCode>General</c:formatCode>
                <c:ptCount val="7"/>
                <c:pt idx="0">
                  <c:v>99.9</c:v>
                </c:pt>
                <c:pt idx="1">
                  <c:v>99.83</c:v>
                </c:pt>
                <c:pt idx="2">
                  <c:v>99.64</c:v>
                </c:pt>
                <c:pt idx="3">
                  <c:v>99.63</c:v>
                </c:pt>
                <c:pt idx="4">
                  <c:v>99.64</c:v>
                </c:pt>
                <c:pt idx="5">
                  <c:v>99.86</c:v>
                </c:pt>
                <c:pt idx="6">
                  <c:v>98.95</c:v>
                </c:pt>
              </c:numCache>
            </c:numRef>
          </c:val>
          <c:extLst xmlns:c16r2="http://schemas.microsoft.com/office/drawing/2015/06/chart">
            <c:ext xmlns:c16="http://schemas.microsoft.com/office/drawing/2014/chart" uri="{C3380CC4-5D6E-409C-BE32-E72D297353CC}">
              <c16:uniqueId val="{00000001-5E8B-4881-B6E0-01B3A90D0EAD}"/>
            </c:ext>
          </c:extLst>
        </c:ser>
        <c:ser>
          <c:idx val="2"/>
          <c:order val="2"/>
          <c:tx>
            <c:strRef>
              <c:f>Лист1!$D$1</c:f>
              <c:strCache>
                <c:ptCount val="1"/>
                <c:pt idx="0">
                  <c:v>МОО</c:v>
                </c:pt>
              </c:strCache>
            </c:strRef>
          </c:tx>
          <c:spPr>
            <a:solidFill>
              <a:schemeClr val="accent3"/>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Лист1!$D$2:$D$8</c:f>
              <c:numCache>
                <c:formatCode>General</c:formatCode>
                <c:ptCount val="7"/>
                <c:pt idx="0">
                  <c:v>99.69</c:v>
                </c:pt>
                <c:pt idx="1">
                  <c:v>99.23</c:v>
                </c:pt>
                <c:pt idx="2">
                  <c:v>99.960000000000022</c:v>
                </c:pt>
                <c:pt idx="3">
                  <c:v>99.710000000000022</c:v>
                </c:pt>
                <c:pt idx="4">
                  <c:v>99.82</c:v>
                </c:pt>
                <c:pt idx="5">
                  <c:v>99.52</c:v>
                </c:pt>
                <c:pt idx="6">
                  <c:v>99.82</c:v>
                </c:pt>
              </c:numCache>
            </c:numRef>
          </c:val>
          <c:extLst xmlns:c16r2="http://schemas.microsoft.com/office/drawing/2015/06/chart">
            <c:ext xmlns:c16="http://schemas.microsoft.com/office/drawing/2014/chart" uri="{C3380CC4-5D6E-409C-BE32-E72D297353CC}">
              <c16:uniqueId val="{00000002-5E8B-4881-B6E0-01B3A90D0EAD}"/>
            </c:ext>
          </c:extLst>
        </c:ser>
        <c:ser>
          <c:idx val="3"/>
          <c:order val="3"/>
          <c:tx>
            <c:strRef>
              <c:f>Лист1!$E$1</c:f>
              <c:strCache>
                <c:ptCount val="1"/>
                <c:pt idx="0">
                  <c:v>ПОО</c:v>
                </c:pt>
              </c:strCache>
            </c:strRef>
          </c:tx>
          <c:spPr>
            <a:solidFill>
              <a:schemeClr val="accent4"/>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Лист1!$E$2:$E$8</c:f>
              <c:numCache>
                <c:formatCode>General</c:formatCode>
                <c:ptCount val="7"/>
                <c:pt idx="0">
                  <c:v>98.53</c:v>
                </c:pt>
                <c:pt idx="1">
                  <c:v>99.669999999999987</c:v>
                </c:pt>
                <c:pt idx="2">
                  <c:v>97.88</c:v>
                </c:pt>
                <c:pt idx="3">
                  <c:v>97</c:v>
                </c:pt>
                <c:pt idx="4">
                  <c:v>0</c:v>
                </c:pt>
                <c:pt idx="5">
                  <c:v>98.75</c:v>
                </c:pt>
                <c:pt idx="6">
                  <c:v>94.58</c:v>
                </c:pt>
              </c:numCache>
            </c:numRef>
          </c:val>
          <c:extLst xmlns:c16r2="http://schemas.microsoft.com/office/drawing/2015/06/chart">
            <c:ext xmlns:c16="http://schemas.microsoft.com/office/drawing/2014/chart" uri="{C3380CC4-5D6E-409C-BE32-E72D297353CC}">
              <c16:uniqueId val="{00000003-5E8B-4881-B6E0-01B3A90D0EAD}"/>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Лист1!$F$2:$F$8</c:f>
              <c:numCache>
                <c:formatCode>General</c:formatCode>
                <c:ptCount val="7"/>
                <c:pt idx="0">
                  <c:v>98.25</c:v>
                </c:pt>
                <c:pt idx="1">
                  <c:v>0</c:v>
                </c:pt>
                <c:pt idx="2">
                  <c:v>99.75</c:v>
                </c:pt>
                <c:pt idx="3">
                  <c:v>94.5</c:v>
                </c:pt>
                <c:pt idx="4">
                  <c:v>100</c:v>
                </c:pt>
                <c:pt idx="5">
                  <c:v>100</c:v>
                </c:pt>
                <c:pt idx="6">
                  <c:v>0</c:v>
                </c:pt>
              </c:numCache>
            </c:numRef>
          </c:val>
          <c:extLst xmlns:c16r2="http://schemas.microsoft.com/office/drawing/2015/06/chart">
            <c:ext xmlns:c16="http://schemas.microsoft.com/office/drawing/2014/chart" uri="{C3380CC4-5D6E-409C-BE32-E72D297353CC}">
              <c16:uniqueId val="{00000004-5E8B-4881-B6E0-01B3A90D0EAD}"/>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Лист1!$G$2:$G$8</c:f>
              <c:numCache>
                <c:formatCode>General</c:formatCode>
                <c:ptCount val="7"/>
                <c:pt idx="0">
                  <c:v>99.95</c:v>
                </c:pt>
                <c:pt idx="1">
                  <c:v>98.169999999999987</c:v>
                </c:pt>
                <c:pt idx="2">
                  <c:v>100</c:v>
                </c:pt>
                <c:pt idx="3">
                  <c:v>100</c:v>
                </c:pt>
                <c:pt idx="4">
                  <c:v>100</c:v>
                </c:pt>
                <c:pt idx="5">
                  <c:v>99.5</c:v>
                </c:pt>
                <c:pt idx="6">
                  <c:v>100</c:v>
                </c:pt>
              </c:numCache>
            </c:numRef>
          </c:val>
          <c:extLst xmlns:c16r2="http://schemas.microsoft.com/office/drawing/2015/06/chart">
            <c:ext xmlns:c16="http://schemas.microsoft.com/office/drawing/2014/chart" uri="{C3380CC4-5D6E-409C-BE32-E72D297353CC}">
              <c16:uniqueId val="{00000005-5E8B-4881-B6E0-01B3A90D0EAD}"/>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Лист1!$H$2:$H$8</c:f>
              <c:numCache>
                <c:formatCode>General</c:formatCode>
                <c:ptCount val="7"/>
                <c:pt idx="0">
                  <c:v>100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5E8B-4881-B6E0-01B3A90D0EAD}"/>
            </c:ext>
          </c:extLst>
        </c:ser>
        <c:ser>
          <c:idx val="7"/>
          <c:order val="7"/>
          <c:tx>
            <c:strRef>
              <c:f>Лист1!$I$1</c:f>
              <c:strCache>
                <c:ptCount val="1"/>
                <c:pt idx="0">
                  <c:v>ИРО Кировской области</c:v>
                </c:pt>
              </c:strCache>
            </c:strRef>
          </c:tx>
          <c:spPr>
            <a:solidFill>
              <a:schemeClr val="accent2">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Лист1!$I$2:$I$8</c:f>
              <c:numCache>
                <c:formatCode>General</c:formatCode>
                <c:ptCount val="7"/>
                <c:pt idx="0">
                  <c:v>95.5</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7-5E8B-4881-B6E0-01B3A90D0EAD}"/>
            </c:ext>
          </c:extLst>
        </c:ser>
        <c:gapWidth val="219"/>
        <c:axId val="216377600"/>
        <c:axId val="216440832"/>
      </c:barChart>
      <c:lineChart>
        <c:grouping val="standard"/>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Лист1!$B$2:$B$8</c:f>
              <c:numCache>
                <c:formatCode>General</c:formatCode>
                <c:ptCount val="7"/>
                <c:pt idx="0">
                  <c:v>99.58</c:v>
                </c:pt>
                <c:pt idx="1">
                  <c:v>99.23</c:v>
                </c:pt>
                <c:pt idx="2">
                  <c:v>99.77</c:v>
                </c:pt>
                <c:pt idx="3">
                  <c:v>99.48</c:v>
                </c:pt>
                <c:pt idx="4">
                  <c:v>99.8</c:v>
                </c:pt>
                <c:pt idx="5">
                  <c:v>99.5</c:v>
                </c:pt>
                <c:pt idx="6">
                  <c:v>99.2</c:v>
                </c:pt>
              </c:numCache>
            </c:numRef>
          </c:val>
          <c:extLst xmlns:c16r2="http://schemas.microsoft.com/office/drawing/2015/06/chart">
            <c:ext xmlns:c16="http://schemas.microsoft.com/office/drawing/2014/chart" uri="{C3380CC4-5D6E-409C-BE32-E72D297353CC}">
              <c16:uniqueId val="{00000000-5E8B-4881-B6E0-01B3A90D0EAD}"/>
            </c:ext>
          </c:extLst>
        </c:ser>
        <c:marker val="1"/>
        <c:axId val="216377600"/>
        <c:axId val="216440832"/>
      </c:lineChart>
      <c:catAx>
        <c:axId val="216377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6440832"/>
        <c:crosses val="autoZero"/>
        <c:auto val="1"/>
        <c:lblAlgn val="ctr"/>
        <c:lblOffset val="100"/>
      </c:catAx>
      <c:valAx>
        <c:axId val="216440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3776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a:effectLst/>
              </a:rPr>
              <a:t> </a:t>
            </a:r>
            <a:endParaRPr lang="ru-RU" sz="1250">
              <a:latin typeface="Times New Roman" panose="02020603050405020304" pitchFamily="18" charset="0"/>
              <a:cs typeface="Times New Roman" panose="02020603050405020304" pitchFamily="18" charset="0"/>
            </a:endParaRPr>
          </a:p>
        </c:rich>
      </c:tx>
      <c:layout>
        <c:manualLayout>
          <c:xMode val="edge"/>
          <c:yMode val="edge"/>
          <c:x val="0.12042181318611429"/>
          <c:y val="2.4950989128497587E-2"/>
        </c:manualLayout>
      </c:layout>
      <c:spPr>
        <a:noFill/>
        <a:ln>
          <a:noFill/>
        </a:ln>
        <a:effectLst/>
      </c:spPr>
    </c:title>
    <c:plotArea>
      <c:layout>
        <c:manualLayout>
          <c:layoutTarget val="inner"/>
          <c:xMode val="edge"/>
          <c:yMode val="edge"/>
          <c:x val="7.3774544004784212E-2"/>
          <c:y val="4.0294445952876734E-2"/>
          <c:w val="0.92622545599521577"/>
          <c:h val="0.420325787401576"/>
        </c:manualLayout>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Лист1!$C$2:$C$5</c:f>
              <c:numCache>
                <c:formatCode>General</c:formatCode>
                <c:ptCount val="4"/>
                <c:pt idx="0">
                  <c:v>6.41</c:v>
                </c:pt>
                <c:pt idx="1">
                  <c:v>16.130000000000031</c:v>
                </c:pt>
                <c:pt idx="2">
                  <c:v>18.38</c:v>
                </c:pt>
                <c:pt idx="3">
                  <c:v>40.92</c:v>
                </c:pt>
              </c:numCache>
            </c:numRef>
          </c:val>
          <c:extLst xmlns:c16r2="http://schemas.microsoft.com/office/drawing/2015/06/chart">
            <c:ext xmlns:c16="http://schemas.microsoft.com/office/drawing/2014/chart" uri="{C3380CC4-5D6E-409C-BE32-E72D297353CC}">
              <c16:uniqueId val="{00000001-0547-4CB7-85E5-4D61CD5C7809}"/>
            </c:ext>
          </c:extLst>
        </c:ser>
        <c:ser>
          <c:idx val="2"/>
          <c:order val="2"/>
          <c:tx>
            <c:strRef>
              <c:f>Лист1!$D$1</c:f>
              <c:strCache>
                <c:ptCount val="1"/>
                <c:pt idx="0">
                  <c:v>МОО</c:v>
                </c:pt>
              </c:strCache>
            </c:strRef>
          </c:tx>
          <c:spPr>
            <a:solidFill>
              <a:schemeClr val="accent3"/>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Лист1!$D$2:$D$5</c:f>
              <c:numCache>
                <c:formatCode>General</c:formatCode>
                <c:ptCount val="4"/>
                <c:pt idx="0">
                  <c:v>6.26</c:v>
                </c:pt>
                <c:pt idx="1">
                  <c:v>16.25</c:v>
                </c:pt>
                <c:pt idx="2">
                  <c:v>8.629999999999999</c:v>
                </c:pt>
                <c:pt idx="3">
                  <c:v>31.14</c:v>
                </c:pt>
              </c:numCache>
            </c:numRef>
          </c:val>
          <c:extLst xmlns:c16r2="http://schemas.microsoft.com/office/drawing/2015/06/chart">
            <c:ext xmlns:c16="http://schemas.microsoft.com/office/drawing/2014/chart" uri="{C3380CC4-5D6E-409C-BE32-E72D297353CC}">
              <c16:uniqueId val="{00000002-0547-4CB7-85E5-4D61CD5C7809}"/>
            </c:ext>
          </c:extLst>
        </c:ser>
        <c:ser>
          <c:idx val="3"/>
          <c:order val="3"/>
          <c:tx>
            <c:strRef>
              <c:f>Лист1!$E$1</c:f>
              <c:strCache>
                <c:ptCount val="1"/>
                <c:pt idx="0">
                  <c:v>ПОО</c:v>
                </c:pt>
              </c:strCache>
            </c:strRef>
          </c:tx>
          <c:spPr>
            <a:solidFill>
              <a:schemeClr val="accent4"/>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Лист1!$E$2:$E$5</c:f>
              <c:numCache>
                <c:formatCode>General</c:formatCode>
                <c:ptCount val="4"/>
                <c:pt idx="0">
                  <c:v>16.37</c:v>
                </c:pt>
                <c:pt idx="1">
                  <c:v>16.86</c:v>
                </c:pt>
                <c:pt idx="2">
                  <c:v>24.84</c:v>
                </c:pt>
                <c:pt idx="3">
                  <c:v>58.07</c:v>
                </c:pt>
              </c:numCache>
            </c:numRef>
          </c:val>
          <c:extLst xmlns:c16r2="http://schemas.microsoft.com/office/drawing/2015/06/chart">
            <c:ext xmlns:c16="http://schemas.microsoft.com/office/drawing/2014/chart" uri="{C3380CC4-5D6E-409C-BE32-E72D297353CC}">
              <c16:uniqueId val="{00000003-0547-4CB7-85E5-4D61CD5C7809}"/>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Лист1!$F$2:$F$5</c:f>
              <c:numCache>
                <c:formatCode>General</c:formatCode>
                <c:ptCount val="4"/>
                <c:pt idx="0">
                  <c:v>8.57</c:v>
                </c:pt>
                <c:pt idx="1">
                  <c:v>18.279999999999987</c:v>
                </c:pt>
                <c:pt idx="2">
                  <c:v>17.14</c:v>
                </c:pt>
                <c:pt idx="3">
                  <c:v>43.99</c:v>
                </c:pt>
              </c:numCache>
            </c:numRef>
          </c:val>
          <c:extLst xmlns:c16r2="http://schemas.microsoft.com/office/drawing/2015/06/chart">
            <c:ext xmlns:c16="http://schemas.microsoft.com/office/drawing/2014/chart" uri="{C3380CC4-5D6E-409C-BE32-E72D297353CC}">
              <c16:uniqueId val="{00000004-0547-4CB7-85E5-4D61CD5C7809}"/>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Лист1!$G$2:$G$5</c:f>
              <c:numCache>
                <c:formatCode>General</c:formatCode>
                <c:ptCount val="4"/>
                <c:pt idx="0">
                  <c:v>6.42</c:v>
                </c:pt>
                <c:pt idx="1">
                  <c:v>16</c:v>
                </c:pt>
                <c:pt idx="2">
                  <c:v>12.239999999999998</c:v>
                </c:pt>
                <c:pt idx="3">
                  <c:v>34.660000000000011</c:v>
                </c:pt>
              </c:numCache>
            </c:numRef>
          </c:val>
          <c:extLst xmlns:c16r2="http://schemas.microsoft.com/office/drawing/2015/06/chart">
            <c:ext xmlns:c16="http://schemas.microsoft.com/office/drawing/2014/chart" uri="{C3380CC4-5D6E-409C-BE32-E72D297353CC}">
              <c16:uniqueId val="{00000005-0547-4CB7-85E5-4D61CD5C7809}"/>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Лист1!$A$2:$A$5</c:f>
              <c:strCache>
                <c:ptCount val="4"/>
                <c:pt idx="0">
                  <c:v>1 Показатель</c:v>
                </c:pt>
                <c:pt idx="1">
                  <c:v>2 Показатель</c:v>
                </c:pt>
                <c:pt idx="2">
                  <c:v>3 Показатель</c:v>
                </c:pt>
                <c:pt idx="3">
                  <c:v>Итог</c:v>
                </c:pt>
              </c:strCache>
            </c:strRef>
          </c:cat>
          <c:val>
            <c:numRef>
              <c:f>Лист1!$H$2:$H$5</c:f>
              <c:numCache>
                <c:formatCode>General</c:formatCode>
                <c:ptCount val="4"/>
                <c:pt idx="0">
                  <c:v>6</c:v>
                </c:pt>
                <c:pt idx="1">
                  <c:v>16</c:v>
                </c:pt>
                <c:pt idx="2">
                  <c:v>0</c:v>
                </c:pt>
                <c:pt idx="3">
                  <c:v>22</c:v>
                </c:pt>
              </c:numCache>
            </c:numRef>
          </c:val>
          <c:extLst xmlns:c16r2="http://schemas.microsoft.com/office/drawing/2015/06/chart">
            <c:ext xmlns:c16="http://schemas.microsoft.com/office/drawing/2014/chart" uri="{C3380CC4-5D6E-409C-BE32-E72D297353CC}">
              <c16:uniqueId val="{00000006-0547-4CB7-85E5-4D61CD5C7809}"/>
            </c:ext>
          </c:extLst>
        </c:ser>
        <c:ser>
          <c:idx val="7"/>
          <c:order val="7"/>
          <c:tx>
            <c:strRef>
              <c:f>Лист1!$I$1</c:f>
              <c:strCache>
                <c:ptCount val="1"/>
                <c:pt idx="0">
                  <c:v>ИРО Кировской области</c:v>
                </c:pt>
              </c:strCache>
            </c:strRef>
          </c:tx>
          <c:spPr>
            <a:ln w="28575" cap="rnd">
              <a:solidFill>
                <a:schemeClr val="accent2">
                  <a:lumMod val="60000"/>
                </a:schemeClr>
              </a:solidFill>
              <a:round/>
            </a:ln>
            <a:effectLst/>
          </c:spPr>
          <c:cat>
            <c:strRef>
              <c:f>Лист1!$A$2:$A$5</c:f>
              <c:strCache>
                <c:ptCount val="4"/>
                <c:pt idx="0">
                  <c:v>1 Показатель</c:v>
                </c:pt>
                <c:pt idx="1">
                  <c:v>2 Показатель</c:v>
                </c:pt>
                <c:pt idx="2">
                  <c:v>3 Показатель</c:v>
                </c:pt>
                <c:pt idx="3">
                  <c:v>Итог</c:v>
                </c:pt>
              </c:strCache>
            </c:strRef>
          </c:cat>
          <c:val>
            <c:numRef>
              <c:f>Лист1!$I$2:$I$5</c:f>
              <c:numCache>
                <c:formatCode>General</c:formatCode>
                <c:ptCount val="4"/>
                <c:pt idx="0">
                  <c:v>6</c:v>
                </c:pt>
                <c:pt idx="1">
                  <c:v>16</c:v>
                </c:pt>
                <c:pt idx="2">
                  <c:v>17.399999999999999</c:v>
                </c:pt>
                <c:pt idx="3">
                  <c:v>39.4</c:v>
                </c:pt>
              </c:numCache>
            </c:numRef>
          </c:val>
          <c:extLst xmlns:c16r2="http://schemas.microsoft.com/office/drawing/2015/06/chart">
            <c:ext xmlns:c16="http://schemas.microsoft.com/office/drawing/2014/chart" uri="{C3380CC4-5D6E-409C-BE32-E72D297353CC}">
              <c16:uniqueId val="{00000007-0547-4CB7-85E5-4D61CD5C7809}"/>
            </c:ext>
          </c:extLst>
        </c:ser>
        <c:gapWidth val="219"/>
        <c:axId val="216712320"/>
        <c:axId val="216713856"/>
      </c:barChart>
      <c:lineChart>
        <c:grouping val="standard"/>
        <c:ser>
          <c:idx val="0"/>
          <c:order val="0"/>
          <c:tx>
            <c:strRef>
              <c:f>Лист1!$B$1</c:f>
              <c:strCache>
                <c:ptCount val="1"/>
                <c:pt idx="0">
                  <c:v>Среднее значение</c:v>
                </c:pt>
              </c:strCache>
            </c:strRef>
          </c:tx>
          <c:spPr>
            <a:effectLst/>
          </c:spPr>
          <c:marker>
            <c:symbol val="none"/>
          </c:marker>
          <c:cat>
            <c:strRef>
              <c:f>Лист1!$A$2:$A$5</c:f>
              <c:strCache>
                <c:ptCount val="4"/>
                <c:pt idx="0">
                  <c:v>1 Показатель</c:v>
                </c:pt>
                <c:pt idx="1">
                  <c:v>2 Показатель</c:v>
                </c:pt>
                <c:pt idx="2">
                  <c:v>3 Показатель</c:v>
                </c:pt>
                <c:pt idx="3">
                  <c:v>Итог</c:v>
                </c:pt>
              </c:strCache>
            </c:strRef>
          </c:cat>
          <c:val>
            <c:numRef>
              <c:f>Лист1!$B$2:$B$5</c:f>
              <c:numCache>
                <c:formatCode>General</c:formatCode>
                <c:ptCount val="4"/>
                <c:pt idx="0">
                  <c:v>7.04</c:v>
                </c:pt>
                <c:pt idx="1">
                  <c:v>16.29</c:v>
                </c:pt>
                <c:pt idx="2">
                  <c:v>11.12</c:v>
                </c:pt>
                <c:pt idx="3">
                  <c:v>34.46</c:v>
                </c:pt>
              </c:numCache>
            </c:numRef>
          </c:val>
          <c:extLst xmlns:c16r2="http://schemas.microsoft.com/office/drawing/2015/06/chart">
            <c:ext xmlns:c16="http://schemas.microsoft.com/office/drawing/2014/chart" uri="{C3380CC4-5D6E-409C-BE32-E72D297353CC}">
              <c16:uniqueId val="{00000000-0547-4CB7-85E5-4D61CD5C7809}"/>
            </c:ext>
          </c:extLst>
        </c:ser>
        <c:marker val="1"/>
        <c:axId val="216712320"/>
        <c:axId val="216713856"/>
      </c:lineChart>
      <c:catAx>
        <c:axId val="216712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6713856"/>
        <c:crosses val="autoZero"/>
        <c:auto val="1"/>
        <c:lblAlgn val="ctr"/>
        <c:lblOffset val="100"/>
      </c:catAx>
      <c:valAx>
        <c:axId val="2167138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712320"/>
        <c:crosses val="autoZero"/>
        <c:crossBetween val="between"/>
      </c:valAx>
      <c:spPr>
        <a:noFill/>
        <a:ln>
          <a:noFill/>
        </a:ln>
        <a:effectLst/>
      </c:spPr>
    </c:plotArea>
    <c:legend>
      <c:legendPos val="b"/>
      <c:layout>
        <c:manualLayout>
          <c:xMode val="edge"/>
          <c:yMode val="edge"/>
          <c:x val="1.9139007940463141E-2"/>
          <c:y val="0.5716026600969355"/>
          <c:w val="0.96599272401076453"/>
          <c:h val="0.428397339903065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1"/>
          <c:tx>
            <c:strRef>
              <c:f>Лист1!$C$1</c:f>
              <c:strCache>
                <c:ptCount val="1"/>
                <c:pt idx="0">
                  <c:v>ГОО</c:v>
                </c:pt>
              </c:strCache>
            </c:strRef>
          </c:tx>
          <c:spPr>
            <a:solidFill>
              <a:schemeClr val="accent2"/>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Лист1!$C$2:$C$8</c:f>
              <c:numCache>
                <c:formatCode>General</c:formatCode>
                <c:ptCount val="7"/>
                <c:pt idx="0">
                  <c:v>42.309999999999995</c:v>
                </c:pt>
                <c:pt idx="1">
                  <c:v>42.9</c:v>
                </c:pt>
                <c:pt idx="2">
                  <c:v>41</c:v>
                </c:pt>
                <c:pt idx="3">
                  <c:v>40.449999999999996</c:v>
                </c:pt>
                <c:pt idx="4">
                  <c:v>40.04</c:v>
                </c:pt>
                <c:pt idx="5">
                  <c:v>41.760000000000012</c:v>
                </c:pt>
                <c:pt idx="6">
                  <c:v>38.349999999999994</c:v>
                </c:pt>
              </c:numCache>
            </c:numRef>
          </c:val>
          <c:extLst xmlns:c16r2="http://schemas.microsoft.com/office/drawing/2015/06/chart">
            <c:ext xmlns:c16="http://schemas.microsoft.com/office/drawing/2014/chart" uri="{C3380CC4-5D6E-409C-BE32-E72D297353CC}">
              <c16:uniqueId val="{00000001-F0A7-4CE3-A861-A0A1928ECFD9}"/>
            </c:ext>
          </c:extLst>
        </c:ser>
        <c:ser>
          <c:idx val="2"/>
          <c:order val="2"/>
          <c:tx>
            <c:strRef>
              <c:f>Лист1!$D$1</c:f>
              <c:strCache>
                <c:ptCount val="1"/>
                <c:pt idx="0">
                  <c:v>МОО</c:v>
                </c:pt>
              </c:strCache>
            </c:strRef>
          </c:tx>
          <c:spPr>
            <a:solidFill>
              <a:schemeClr val="accent3"/>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Лист1!$D$2:$D$8</c:f>
              <c:numCache>
                <c:formatCode>General</c:formatCode>
                <c:ptCount val="7"/>
                <c:pt idx="0">
                  <c:v>39.57</c:v>
                </c:pt>
                <c:pt idx="1">
                  <c:v>28.64</c:v>
                </c:pt>
                <c:pt idx="2">
                  <c:v>26.51</c:v>
                </c:pt>
                <c:pt idx="3">
                  <c:v>27.279999999999987</c:v>
                </c:pt>
                <c:pt idx="4">
                  <c:v>28.3</c:v>
                </c:pt>
                <c:pt idx="5">
                  <c:v>27.84</c:v>
                </c:pt>
                <c:pt idx="6">
                  <c:v>25.3</c:v>
                </c:pt>
              </c:numCache>
            </c:numRef>
          </c:val>
          <c:extLst xmlns:c16r2="http://schemas.microsoft.com/office/drawing/2015/06/chart">
            <c:ext xmlns:c16="http://schemas.microsoft.com/office/drawing/2014/chart" uri="{C3380CC4-5D6E-409C-BE32-E72D297353CC}">
              <c16:uniqueId val="{00000002-F0A7-4CE3-A861-A0A1928ECFD9}"/>
            </c:ext>
          </c:extLst>
        </c:ser>
        <c:ser>
          <c:idx val="3"/>
          <c:order val="3"/>
          <c:tx>
            <c:strRef>
              <c:f>Лист1!$E$1</c:f>
              <c:strCache>
                <c:ptCount val="1"/>
                <c:pt idx="0">
                  <c:v>ПОО</c:v>
                </c:pt>
              </c:strCache>
            </c:strRef>
          </c:tx>
          <c:spPr>
            <a:solidFill>
              <a:schemeClr val="accent4"/>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Лист1!$E$2:$E$8</c:f>
              <c:numCache>
                <c:formatCode>General</c:formatCode>
                <c:ptCount val="7"/>
                <c:pt idx="0">
                  <c:v>54.21</c:v>
                </c:pt>
                <c:pt idx="1">
                  <c:v>69.33</c:v>
                </c:pt>
                <c:pt idx="2">
                  <c:v>56.58</c:v>
                </c:pt>
                <c:pt idx="3">
                  <c:v>58</c:v>
                </c:pt>
                <c:pt idx="4">
                  <c:v>0</c:v>
                </c:pt>
                <c:pt idx="5">
                  <c:v>64.400000000000006</c:v>
                </c:pt>
                <c:pt idx="6">
                  <c:v>57.96</c:v>
                </c:pt>
              </c:numCache>
            </c:numRef>
          </c:val>
          <c:extLst xmlns:c16r2="http://schemas.microsoft.com/office/drawing/2015/06/chart">
            <c:ext xmlns:c16="http://schemas.microsoft.com/office/drawing/2014/chart" uri="{C3380CC4-5D6E-409C-BE32-E72D297353CC}">
              <c16:uniqueId val="{00000003-F0A7-4CE3-A861-A0A1928ECFD9}"/>
            </c:ext>
          </c:extLst>
        </c:ser>
        <c:ser>
          <c:idx val="4"/>
          <c:order val="4"/>
          <c:tx>
            <c:strRef>
              <c:f>Лист1!$F$1</c:f>
              <c:strCache>
                <c:ptCount val="1"/>
                <c:pt idx="0">
                  <c:v>ГОО для детей сирот</c:v>
                </c:pt>
              </c:strCache>
            </c:strRef>
          </c:tx>
          <c:spPr>
            <a:solidFill>
              <a:schemeClr val="accent5"/>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Лист1!$F$2:$F$8</c:f>
              <c:numCache>
                <c:formatCode>General</c:formatCode>
                <c:ptCount val="7"/>
                <c:pt idx="0">
                  <c:v>54</c:v>
                </c:pt>
                <c:pt idx="1">
                  <c:v>0</c:v>
                </c:pt>
                <c:pt idx="2">
                  <c:v>37</c:v>
                </c:pt>
                <c:pt idx="3">
                  <c:v>52</c:v>
                </c:pt>
                <c:pt idx="4">
                  <c:v>22</c:v>
                </c:pt>
                <c:pt idx="5">
                  <c:v>52</c:v>
                </c:pt>
                <c:pt idx="6">
                  <c:v>0</c:v>
                </c:pt>
              </c:numCache>
            </c:numRef>
          </c:val>
          <c:extLst xmlns:c16r2="http://schemas.microsoft.com/office/drawing/2015/06/chart">
            <c:ext xmlns:c16="http://schemas.microsoft.com/office/drawing/2014/chart" uri="{C3380CC4-5D6E-409C-BE32-E72D297353CC}">
              <c16:uniqueId val="{00000004-F0A7-4CE3-A861-A0A1928ECFD9}"/>
            </c:ext>
          </c:extLst>
        </c:ser>
        <c:ser>
          <c:idx val="5"/>
          <c:order val="5"/>
          <c:tx>
            <c:strRef>
              <c:f>Лист1!$G$1</c:f>
              <c:strCache>
                <c:ptCount val="1"/>
                <c:pt idx="0">
                  <c:v>ГОО для детей с ОВЗ</c:v>
                </c:pt>
              </c:strCache>
            </c:strRef>
          </c:tx>
          <c:spPr>
            <a:solidFill>
              <a:schemeClr val="accent6"/>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Лист1!$G$2:$G$8</c:f>
              <c:numCache>
                <c:formatCode>General</c:formatCode>
                <c:ptCount val="7"/>
                <c:pt idx="0">
                  <c:v>41.2</c:v>
                </c:pt>
                <c:pt idx="1">
                  <c:v>40.300000000000004</c:v>
                </c:pt>
                <c:pt idx="2">
                  <c:v>22</c:v>
                </c:pt>
                <c:pt idx="3">
                  <c:v>31</c:v>
                </c:pt>
                <c:pt idx="4">
                  <c:v>22</c:v>
                </c:pt>
                <c:pt idx="5">
                  <c:v>32</c:v>
                </c:pt>
                <c:pt idx="6">
                  <c:v>32</c:v>
                </c:pt>
              </c:numCache>
            </c:numRef>
          </c:val>
          <c:extLst xmlns:c16r2="http://schemas.microsoft.com/office/drawing/2015/06/chart">
            <c:ext xmlns:c16="http://schemas.microsoft.com/office/drawing/2014/chart" uri="{C3380CC4-5D6E-409C-BE32-E72D297353CC}">
              <c16:uniqueId val="{00000005-F0A7-4CE3-A861-A0A1928ECFD9}"/>
            </c:ext>
          </c:extLst>
        </c:ser>
        <c:ser>
          <c:idx val="6"/>
          <c:order val="6"/>
          <c:tx>
            <c:strRef>
              <c:f>Лист1!$H$1</c:f>
              <c:strCache>
                <c:ptCount val="1"/>
                <c:pt idx="0">
                  <c:v>ЧОО</c:v>
                </c:pt>
              </c:strCache>
            </c:strRef>
          </c:tx>
          <c:spPr>
            <a:solidFill>
              <a:schemeClr val="accent1">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Лист1!$H$2:$H$8</c:f>
              <c:numCache>
                <c:formatCode>General</c:formatCode>
                <c:ptCount val="7"/>
                <c:pt idx="0">
                  <c:v>22</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F0A7-4CE3-A861-A0A1928ECFD9}"/>
            </c:ext>
          </c:extLst>
        </c:ser>
        <c:ser>
          <c:idx val="7"/>
          <c:order val="7"/>
          <c:tx>
            <c:strRef>
              <c:f>Лист1!$I$1</c:f>
              <c:strCache>
                <c:ptCount val="1"/>
                <c:pt idx="0">
                  <c:v>ИРО Кировской области</c:v>
                </c:pt>
              </c:strCache>
            </c:strRef>
          </c:tx>
          <c:spPr>
            <a:solidFill>
              <a:schemeClr val="accent2">
                <a:lumMod val="60000"/>
              </a:schemeClr>
            </a:solidFill>
            <a:ln>
              <a:noFill/>
            </a:ln>
            <a:effectLst/>
          </c:spP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Лист1!$I$2:$I$8</c:f>
              <c:numCache>
                <c:formatCode>General</c:formatCode>
                <c:ptCount val="7"/>
                <c:pt idx="0">
                  <c:v>39.4</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7-F0A7-4CE3-A861-A0A1928ECFD9}"/>
            </c:ext>
          </c:extLst>
        </c:ser>
        <c:gapWidth val="219"/>
        <c:axId val="216670592"/>
        <c:axId val="216672128"/>
      </c:barChart>
      <c:lineChart>
        <c:grouping val="standard"/>
        <c:ser>
          <c:idx val="0"/>
          <c:order val="0"/>
          <c:tx>
            <c:strRef>
              <c:f>Лист1!$B$1</c:f>
              <c:strCache>
                <c:ptCount val="1"/>
                <c:pt idx="0">
                  <c:v>Среднее значение</c:v>
                </c:pt>
              </c:strCache>
            </c:strRef>
          </c:tx>
          <c:spPr>
            <a:ln w="28575" cap="rnd">
              <a:solidFill>
                <a:schemeClr val="accent1"/>
              </a:solidFill>
              <a:round/>
            </a:ln>
            <a:effectLst/>
          </c:spPr>
          <c:marker>
            <c:symbol val="none"/>
          </c:marker>
          <c:cat>
            <c:strRef>
              <c:f>Лист1!$A$2:$A$8</c:f>
              <c:strCache>
                <c:ptCount val="7"/>
                <c:pt idx="0">
                  <c:v>Кировский</c:v>
                </c:pt>
                <c:pt idx="1">
                  <c:v>Восточный</c:v>
                </c:pt>
                <c:pt idx="2">
                  <c:v>Западный</c:v>
                </c:pt>
                <c:pt idx="3">
                  <c:v>Северный</c:v>
                </c:pt>
                <c:pt idx="4">
                  <c:v>Северо-Западный</c:v>
                </c:pt>
                <c:pt idx="5">
                  <c:v>Юго-Восточный</c:v>
                </c:pt>
                <c:pt idx="6">
                  <c:v>Юго-Западный</c:v>
                </c:pt>
              </c:strCache>
            </c:strRef>
          </c:cat>
          <c:val>
            <c:numRef>
              <c:f>Лист1!$B$2:$B$8</c:f>
              <c:numCache>
                <c:formatCode>General</c:formatCode>
                <c:ptCount val="7"/>
                <c:pt idx="0">
                  <c:v>40.770000000000003</c:v>
                </c:pt>
                <c:pt idx="1">
                  <c:v>32.980000000000004</c:v>
                </c:pt>
                <c:pt idx="2">
                  <c:v>30.93</c:v>
                </c:pt>
                <c:pt idx="3">
                  <c:v>31.12</c:v>
                </c:pt>
                <c:pt idx="4">
                  <c:v>29.89</c:v>
                </c:pt>
                <c:pt idx="5">
                  <c:v>31.85</c:v>
                </c:pt>
                <c:pt idx="6">
                  <c:v>31.130000000000031</c:v>
                </c:pt>
              </c:numCache>
            </c:numRef>
          </c:val>
          <c:extLst xmlns:c16r2="http://schemas.microsoft.com/office/drawing/2015/06/chart">
            <c:ext xmlns:c16="http://schemas.microsoft.com/office/drawing/2014/chart" uri="{C3380CC4-5D6E-409C-BE32-E72D297353CC}">
              <c16:uniqueId val="{00000000-F0A7-4CE3-A861-A0A1928ECFD9}"/>
            </c:ext>
          </c:extLst>
        </c:ser>
        <c:marker val="1"/>
        <c:axId val="216670592"/>
        <c:axId val="216672128"/>
      </c:lineChart>
      <c:catAx>
        <c:axId val="216670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6672128"/>
        <c:crosses val="autoZero"/>
        <c:auto val="1"/>
        <c:lblAlgn val="ctr"/>
        <c:lblOffset val="100"/>
      </c:catAx>
      <c:valAx>
        <c:axId val="2166721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670592"/>
        <c:crosses val="autoZero"/>
        <c:crossBetween val="between"/>
      </c:valAx>
      <c:spPr>
        <a:noFill/>
        <a:ln>
          <a:noFill/>
        </a:ln>
        <a:effectLst/>
      </c:spPr>
    </c:plotArea>
    <c:legend>
      <c:legendPos val="b"/>
      <c:layout>
        <c:manualLayout>
          <c:xMode val="edge"/>
          <c:yMode val="edge"/>
          <c:x val="4.1881084419296583E-2"/>
          <c:y val="0.8021042241514682"/>
          <c:w val="0.92047719790192828"/>
          <c:h val="0.1751037530565089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0.22528</cdr:x>
      <cdr:y>0.43206</cdr:y>
    </cdr:from>
    <cdr:to>
      <cdr:x>0.27553</cdr:x>
      <cdr:y>0.43206</cdr:y>
    </cdr:to>
    <cdr:sp macro="" textlink="">
      <cdr:nvSpPr>
        <cdr:cNvPr id="3" name="Прямая соединительная линия 2"/>
        <cdr:cNvSpPr/>
      </cdr:nvSpPr>
      <cdr:spPr>
        <a:xfrm xmlns:a="http://schemas.openxmlformats.org/drawingml/2006/main">
          <a:off x="1323975" y="1181099"/>
          <a:ext cx="295275" cy="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0.18963</cdr:x>
      <cdr:y>0.65505</cdr:y>
    </cdr:from>
    <cdr:to>
      <cdr:x>0.26904</cdr:x>
      <cdr:y>0.69686</cdr:y>
    </cdr:to>
    <cdr:sp macro="" textlink="">
      <cdr:nvSpPr>
        <cdr:cNvPr id="5" name="Прямая соединительная линия 4"/>
        <cdr:cNvSpPr/>
      </cdr:nvSpPr>
      <cdr:spPr>
        <a:xfrm xmlns:a="http://schemas.openxmlformats.org/drawingml/2006/main" flipV="1">
          <a:off x="1114425" y="1790699"/>
          <a:ext cx="466725" cy="1143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CEC4-AC52-46EA-ACBC-58D567A3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75</Pages>
  <Words>15590</Words>
  <Characters>88868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ком</cp:lastModifiedBy>
  <cp:revision>2</cp:revision>
  <cp:lastPrinted>2019-12-17T12:20:00Z</cp:lastPrinted>
  <dcterms:created xsi:type="dcterms:W3CDTF">2020-06-17T09:58:00Z</dcterms:created>
  <dcterms:modified xsi:type="dcterms:W3CDTF">2020-06-17T09:58:00Z</dcterms:modified>
</cp:coreProperties>
</file>